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01" w:rsidRPr="00B3496E" w:rsidRDefault="00B3496E">
      <w:pPr>
        <w:rPr>
          <w:u w:val="single"/>
          <w:lang w:val="ca-ES"/>
        </w:rPr>
      </w:pPr>
      <w:r w:rsidRPr="00B3496E">
        <w:rPr>
          <w:u w:val="single"/>
          <w:lang w:val="ca-ES"/>
        </w:rPr>
        <w:t xml:space="preserve">TRIANGLES RECTANGLES </w:t>
      </w:r>
    </w:p>
    <w:p w:rsidR="00B3496E" w:rsidRDefault="00B3496E">
      <w:pPr>
        <w:rPr>
          <w:lang w:val="ca-ES"/>
        </w:rPr>
      </w:pPr>
      <w:r w:rsidRPr="00B3496E">
        <w:rPr>
          <w:lang w:val="ca-ES"/>
        </w:rPr>
        <w:t xml:space="preserve">Per resoldre triangles rectangles tenim 2 maneres de fer-ho segons les dades que ens donin en el problema. </w:t>
      </w:r>
    </w:p>
    <w:p w:rsidR="00B3496E" w:rsidRPr="00B3496E" w:rsidRDefault="00B3496E" w:rsidP="00B3496E">
      <w:pPr>
        <w:pStyle w:val="Prrafodelista"/>
        <w:numPr>
          <w:ilvl w:val="0"/>
          <w:numId w:val="1"/>
        </w:numPr>
        <w:rPr>
          <w:lang w:val="ca-ES"/>
        </w:rPr>
      </w:pPr>
      <w:r w:rsidRPr="00B3496E">
        <w:rPr>
          <w:lang w:val="ca-ES"/>
        </w:rPr>
        <w:t xml:space="preserve">Un dels casos es </w:t>
      </w:r>
      <w:r w:rsidRPr="00B3496E">
        <w:rPr>
          <w:b/>
          <w:lang w:val="ca-ES"/>
        </w:rPr>
        <w:t xml:space="preserve">el teorema de </w:t>
      </w:r>
      <w:proofErr w:type="spellStart"/>
      <w:r w:rsidRPr="00B3496E">
        <w:rPr>
          <w:b/>
          <w:lang w:val="ca-ES"/>
        </w:rPr>
        <w:t>Pitàgoras</w:t>
      </w:r>
      <w:proofErr w:type="spellEnd"/>
      <w:r w:rsidRPr="00B3496E">
        <w:rPr>
          <w:lang w:val="ca-ES"/>
        </w:rPr>
        <w:t xml:space="preserve">, que utilitzarem sempre i quan ens donin dos costat, ja sigui dos catets o un catet i la hipotenusa. La fórmula es la següent: </w:t>
      </w:r>
    </w:p>
    <w:p w:rsidR="00B3496E" w:rsidRPr="00B3496E" w:rsidRDefault="00687547">
      <w:pPr>
        <w:rPr>
          <w:rFonts w:eastAsiaTheme="minorEastAsia"/>
          <w:color w:val="548DD4" w:themeColor="text2" w:themeTint="99"/>
          <w:lang w:val="ca-ES"/>
        </w:rPr>
      </w:pPr>
      <m:oMathPara>
        <m:oMath>
          <m:sSup>
            <m:sSupPr>
              <m:ctrlPr>
                <w:rPr>
                  <w:rFonts w:ascii="Cambria Math" w:hAnsi="Cambria Math"/>
                  <w:color w:val="548DD4" w:themeColor="text2" w:themeTint="99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c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2</m:t>
              </m:r>
            </m:sup>
          </m:sSup>
          <m:r>
            <w:rPr>
              <w:rFonts w:ascii="Cambria Math" w:hAnsi="Cambria Math"/>
              <w:color w:val="548DD4" w:themeColor="text2" w:themeTint="99"/>
              <w:lang w:val="ca-ES"/>
            </w:rPr>
            <m:t>+</m:t>
          </m:r>
          <m:sSup>
            <m:sSupPr>
              <m:ctrlPr>
                <w:rPr>
                  <w:rFonts w:ascii="Cambria Math" w:hAnsi="Cambria Math"/>
                  <w:color w:val="548DD4" w:themeColor="text2" w:themeTint="99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b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2</m:t>
              </m:r>
            </m:sup>
          </m:sSup>
          <m:r>
            <w:rPr>
              <w:rFonts w:ascii="Cambria Math" w:hAnsi="Cambria Math"/>
              <w:color w:val="548DD4" w:themeColor="text2" w:themeTint="99"/>
              <w:lang w:val="ca-ES"/>
            </w:rPr>
            <m:t>=</m:t>
          </m:r>
          <m:sSup>
            <m:sSupPr>
              <m:ctrlPr>
                <w:rPr>
                  <w:rFonts w:ascii="Cambria Math" w:hAnsi="Cambria Math"/>
                  <w:color w:val="548DD4" w:themeColor="text2" w:themeTint="99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a</m:t>
              </m:r>
            </m:e>
            <m:sup>
              <m:r>
                <w:rPr>
                  <w:rFonts w:ascii="Cambria Math" w:hAnsi="Cambria Math"/>
                  <w:color w:val="548DD4" w:themeColor="text2" w:themeTint="99"/>
                  <w:lang w:val="ca-ES"/>
                </w:rPr>
                <m:t>2</m:t>
              </m:r>
            </m:sup>
          </m:sSup>
        </m:oMath>
      </m:oMathPara>
    </w:p>
    <w:p w:rsidR="00B3496E" w:rsidRDefault="00B3496E" w:rsidP="00810878">
      <w:p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 xml:space="preserve">És a dir, catet al quadrat més catet al quadrat és igual a hipotenusa al quadrat. No sempre tindrem que saber el valor d’hipotenusa, en alguns casos aquesta fórmula la tindrem que variar segons la dada que estem buscant, d’aquesta manera: </w:t>
      </w:r>
    </w:p>
    <w:p w:rsidR="00B3496E" w:rsidRDefault="00B3496E" w:rsidP="00B3496E">
      <w:pPr>
        <w:ind w:firstLine="708"/>
        <w:jc w:val="center"/>
        <w:rPr>
          <w:rFonts w:eastAsiaTheme="minorEastAsia"/>
          <w:color w:val="548DD4" w:themeColor="text2" w:themeTint="99"/>
          <w:lang w:val="ca-ES"/>
        </w:rPr>
      </w:pP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  <w:r>
        <w:rPr>
          <w:rFonts w:eastAsiaTheme="minorEastAsia"/>
          <w:color w:val="548DD4" w:themeColor="text2" w:themeTint="99"/>
          <w:lang w:val="ca-ES"/>
        </w:rPr>
        <w:t xml:space="preserve"> </w:t>
      </w:r>
      <w:r>
        <w:rPr>
          <w:rFonts w:eastAsiaTheme="minorEastAsia"/>
          <w:lang w:val="ca-ES"/>
        </w:rPr>
        <w:t xml:space="preserve">                              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</w:p>
    <w:p w:rsidR="00B3496E" w:rsidRDefault="00B3496E" w:rsidP="00B3496E">
      <w:pPr>
        <w:rPr>
          <w:rFonts w:eastAsiaTheme="minorEastAsia"/>
          <w:lang w:val="ca-ES"/>
        </w:rPr>
      </w:pPr>
    </w:p>
    <w:p w:rsidR="00B3496E" w:rsidRPr="00810878" w:rsidRDefault="00B3496E" w:rsidP="00B3496E">
      <w:pPr>
        <w:pStyle w:val="Prrafodelista"/>
        <w:numPr>
          <w:ilvl w:val="0"/>
          <w:numId w:val="1"/>
        </w:numPr>
        <w:rPr>
          <w:rFonts w:eastAsiaTheme="minorEastAsia"/>
          <w:lang w:val="ca-ES"/>
        </w:rPr>
      </w:pPr>
      <w:r>
        <w:rPr>
          <w:lang w:val="ca-ES"/>
        </w:rPr>
        <w:t xml:space="preserve">Altre manera de conèixer els costats o angles d’un triangle rectangle és utilitzant les anomenades </w:t>
      </w:r>
      <w:r w:rsidRPr="00810878">
        <w:rPr>
          <w:b/>
          <w:lang w:val="ca-ES"/>
        </w:rPr>
        <w:t>raons trigonomètriques</w:t>
      </w:r>
      <w:r>
        <w:rPr>
          <w:lang w:val="ca-ES"/>
        </w:rPr>
        <w:t xml:space="preserve"> que </w:t>
      </w:r>
      <w:r w:rsidRPr="00B3496E">
        <w:rPr>
          <w:lang w:val="ca-ES"/>
        </w:rPr>
        <w:t>utilitzar</w:t>
      </w:r>
      <w:r>
        <w:rPr>
          <w:lang w:val="ca-ES"/>
        </w:rPr>
        <w:t>em</w:t>
      </w:r>
      <w:r w:rsidRPr="00B3496E">
        <w:rPr>
          <w:lang w:val="ca-ES"/>
        </w:rPr>
        <w:t xml:space="preserve"> segons les dades que ens donin en cada triangle. Aquestes raons són: </w:t>
      </w:r>
    </w:p>
    <w:p w:rsidR="00810878" w:rsidRPr="00810878" w:rsidRDefault="00810878" w:rsidP="00810878">
      <w:pPr>
        <w:ind w:left="360"/>
        <w:rPr>
          <w:rFonts w:eastAsiaTheme="minorEastAsia"/>
          <w:lang w:val="ca-ES"/>
        </w:rPr>
      </w:pPr>
    </w:p>
    <w:p w:rsidR="00B3496E" w:rsidRPr="00687547" w:rsidRDefault="00687547">
      <w:pPr>
        <w:rPr>
          <w:rFonts w:eastAsiaTheme="minorEastAsia"/>
          <w:lang w:val="ca-E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ca-ES"/>
                </w:rPr>
              </m:ctrlPr>
            </m:funcPr>
            <m:fNam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ca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ca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ca-ES"/>
                    </w:rPr>
                    <m:t>B=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ca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ca-ES"/>
                        </w:rPr>
                        <m:t>catet oposat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ca-ES"/>
                        </w:rPr>
                        <m:t>hipoteusa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lang w:val="ca-ES"/>
                </w:rPr>
                <m:t xml:space="preserve">          cos</m:t>
              </m:r>
            </m:fName>
            <m:e>
              <m:r>
                <w:rPr>
                  <w:rFonts w:ascii="Cambria Math" w:eastAsiaTheme="minorEastAsia" w:hAnsi="Cambria Math"/>
                  <w:lang w:val="ca-ES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ca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ca-ES"/>
                    </w:rPr>
                    <m:t>catet adjacent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ca-ES"/>
                    </w:rPr>
                    <m:t>hipoteusa</m:t>
                  </m:r>
                </m:den>
              </m:f>
              <m:r>
                <w:rPr>
                  <w:rFonts w:ascii="Cambria Math" w:eastAsiaTheme="minorEastAsia" w:hAnsi="Cambria Math"/>
                  <w:lang w:val="ca-ES"/>
                </w:rPr>
                <m:t xml:space="preserve">             </m:t>
              </m:r>
              <m:r>
                <w:rPr>
                  <w:rFonts w:ascii="Cambria Math" w:hAnsi="Cambria Math"/>
                  <w:lang w:val="ca-ES"/>
                </w:rPr>
                <m:t>tgC=</m:t>
              </m:r>
              <m:f>
                <m:fPr>
                  <m:ctrlPr>
                    <w:rPr>
                      <w:rFonts w:ascii="Cambria Math" w:hAnsi="Cambria Math"/>
                      <w:i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a-ES"/>
                    </w:rPr>
                    <m:t>catet oposat</m:t>
                  </m:r>
                </m:num>
                <m:den>
                  <m:r>
                    <w:rPr>
                      <w:rFonts w:ascii="Cambria Math" w:hAnsi="Cambria Math"/>
                      <w:lang w:val="ca-ES"/>
                    </w:rPr>
                    <m:t>catet adjacent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lang w:val="ca-ES"/>
                </w:rPr>
                <m:t xml:space="preserve"> </m:t>
              </m:r>
            </m:e>
          </m:func>
        </m:oMath>
      </m:oMathPara>
    </w:p>
    <w:p w:rsidR="00687547" w:rsidRDefault="00687547">
      <w:pPr>
        <w:rPr>
          <w:rFonts w:eastAsiaTheme="minorEastAsia"/>
          <w:lang w:val="ca-ES"/>
        </w:rPr>
      </w:pPr>
    </w:p>
    <w:p w:rsidR="00687547" w:rsidRPr="00B73976" w:rsidRDefault="00687547" w:rsidP="00687547">
      <w:pPr>
        <w:rPr>
          <w:color w:val="548DD4" w:themeColor="text2" w:themeTint="99"/>
          <w:lang w:val="ca-ES"/>
        </w:rPr>
      </w:pPr>
      <w:r w:rsidRPr="00B73976">
        <w:rPr>
          <w:b/>
          <w:color w:val="548DD4" w:themeColor="text2" w:themeTint="99"/>
          <w:sz w:val="28"/>
          <w:szCs w:val="28"/>
          <w:lang w:val="ca-ES"/>
        </w:rPr>
        <w:t>*NOTA</w:t>
      </w:r>
      <w:r w:rsidRPr="00B73976">
        <w:rPr>
          <w:color w:val="548DD4" w:themeColor="text2" w:themeTint="99"/>
          <w:sz w:val="28"/>
          <w:szCs w:val="28"/>
          <w:lang w:val="ca-ES"/>
        </w:rPr>
        <w:t>:</w:t>
      </w:r>
      <w:r w:rsidRPr="00B73976">
        <w:rPr>
          <w:color w:val="548DD4" w:themeColor="text2" w:themeTint="99"/>
          <w:lang w:val="ca-ES"/>
        </w:rPr>
        <w:t xml:space="preserve"> Sempre que sapiguem dos angles, no cal fer cap teorema per conèixer el que falta, es pot fer fent la diferencia de 180 menys els dos angles coneguts, es a dir: </w:t>
      </w:r>
    </w:p>
    <w:p w:rsidR="00687547" w:rsidRPr="00B73976" w:rsidRDefault="00687547" w:rsidP="00687547">
      <w:pPr>
        <w:jc w:val="center"/>
        <w:rPr>
          <w:color w:val="548DD4" w:themeColor="text2" w:themeTint="99"/>
          <w:lang w:val="ca-ES"/>
        </w:rPr>
      </w:pPr>
      <w:r w:rsidRPr="00B73976">
        <w:rPr>
          <w:color w:val="548DD4" w:themeColor="text2" w:themeTint="99"/>
          <w:lang w:val="ca-ES"/>
        </w:rPr>
        <w:t>180 – angle A – angle B = angle C</w:t>
      </w:r>
    </w:p>
    <w:p w:rsidR="00687547" w:rsidRPr="00B3496E" w:rsidRDefault="00687547">
      <w:pPr>
        <w:rPr>
          <w:lang w:val="ca-ES"/>
        </w:rPr>
      </w:pPr>
      <w:bookmarkStart w:id="0" w:name="_GoBack"/>
      <w:bookmarkEnd w:id="0"/>
    </w:p>
    <w:sectPr w:rsidR="00687547" w:rsidRPr="00B3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4DF"/>
    <w:multiLevelType w:val="hybridMultilevel"/>
    <w:tmpl w:val="2E9A19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E"/>
    <w:rsid w:val="00253E01"/>
    <w:rsid w:val="00687547"/>
    <w:rsid w:val="00810878"/>
    <w:rsid w:val="00827F27"/>
    <w:rsid w:val="00B3496E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496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49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496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4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2013-02-05T14:51:00Z</dcterms:created>
  <dcterms:modified xsi:type="dcterms:W3CDTF">2013-02-05T22:25:00Z</dcterms:modified>
</cp:coreProperties>
</file>