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1D" w:rsidRPr="00B767BB" w:rsidRDefault="00D41A1D" w:rsidP="00D41A1D">
      <w:pPr>
        <w:shd w:val="clear" w:color="auto" w:fill="FFFFFF"/>
        <w:spacing w:before="100" w:beforeAutospacing="1" w:after="24" w:line="360" w:lineRule="auto"/>
        <w:jc w:val="both"/>
        <w:rPr>
          <w:rFonts w:ascii="Arial" w:eastAsia="Times New Roman" w:hAnsi="Arial" w:cs="Arial"/>
          <w:b/>
          <w:color w:val="000000"/>
          <w:sz w:val="26"/>
          <w:szCs w:val="26"/>
          <w:lang w:eastAsia="es-PA"/>
        </w:rPr>
      </w:pPr>
      <w:r w:rsidRPr="00B767BB">
        <w:rPr>
          <w:rFonts w:ascii="Arial" w:eastAsia="Times New Roman" w:hAnsi="Arial" w:cs="Arial"/>
          <w:b/>
          <w:color w:val="000000"/>
          <w:sz w:val="26"/>
          <w:szCs w:val="26"/>
          <w:lang w:eastAsia="es-PA"/>
        </w:rPr>
        <w:t>EFECTOS DEL TURISMO</w:t>
      </w:r>
    </w:p>
    <w:p w:rsidR="00D41A1D" w:rsidRPr="00B767BB" w:rsidRDefault="00D41A1D" w:rsidP="00D41A1D">
      <w:pPr>
        <w:shd w:val="clear" w:color="auto" w:fill="FFFFFF"/>
        <w:spacing w:after="72" w:line="360" w:lineRule="auto"/>
        <w:jc w:val="both"/>
        <w:outlineLvl w:val="2"/>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Efectos económicos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Son muy relevantes debido al nivel de negocio que representa. Según la </w:t>
      </w:r>
      <w:hyperlink r:id="rId6" w:tooltip="OMT" w:history="1">
        <w:r w:rsidRPr="00B767BB">
          <w:rPr>
            <w:rFonts w:ascii="Arial" w:eastAsia="Calibri" w:hAnsi="Arial" w:cs="Arial"/>
            <w:color w:val="0B0080"/>
            <w:sz w:val="26"/>
            <w:szCs w:val="26"/>
            <w:u w:val="single"/>
            <w:lang w:eastAsia="es-PA"/>
          </w:rPr>
          <w:t>OMT</w:t>
        </w:r>
      </w:hyperlink>
      <w:r w:rsidRPr="00B767BB">
        <w:rPr>
          <w:rFonts w:ascii="Arial" w:eastAsia="Times New Roman" w:hAnsi="Arial" w:cs="Arial"/>
          <w:color w:val="000000"/>
          <w:sz w:val="26"/>
          <w:szCs w:val="26"/>
          <w:lang w:eastAsia="es-PA"/>
        </w:rPr>
        <w:t> el volumen de sector turístico en el </w:t>
      </w:r>
      <w:hyperlink r:id="rId7" w:tooltip="2003" w:history="1">
        <w:r w:rsidRPr="00B767BB">
          <w:rPr>
            <w:rFonts w:ascii="Arial" w:eastAsia="Calibri" w:hAnsi="Arial" w:cs="Arial"/>
            <w:color w:val="0B0080"/>
            <w:sz w:val="26"/>
            <w:szCs w:val="26"/>
            <w:u w:val="single"/>
            <w:lang w:eastAsia="es-PA"/>
          </w:rPr>
          <w:t>2003</w:t>
        </w:r>
      </w:hyperlink>
      <w:r w:rsidRPr="00B767BB">
        <w:rPr>
          <w:rFonts w:ascii="Arial" w:eastAsia="Times New Roman" w:hAnsi="Arial" w:cs="Arial"/>
          <w:color w:val="000000"/>
          <w:sz w:val="26"/>
          <w:szCs w:val="26"/>
          <w:lang w:eastAsia="es-PA"/>
        </w:rPr>
        <w:t> ya representaba aproximadamente el 6% de las exportaciones mundiales de bienes y servicios; Esta cifra representaba el 30% de la exportación de servicios. Estos flujos económicos debidos al turismo afectan tanto en términos </w:t>
      </w:r>
      <w:hyperlink r:id="rId8" w:tooltip="Macroeconomía" w:history="1">
        <w:r w:rsidRPr="00B767BB">
          <w:rPr>
            <w:rFonts w:ascii="Arial" w:eastAsia="Calibri" w:hAnsi="Arial" w:cs="Arial"/>
            <w:color w:val="0B0080"/>
            <w:sz w:val="26"/>
            <w:szCs w:val="26"/>
            <w:u w:val="single"/>
            <w:lang w:eastAsia="es-PA"/>
          </w:rPr>
          <w:t>macroeconómicos</w:t>
        </w:r>
      </w:hyperlink>
      <w:r w:rsidRPr="00B767BB">
        <w:rPr>
          <w:rFonts w:ascii="Arial" w:eastAsia="Times New Roman" w:hAnsi="Arial" w:cs="Arial"/>
          <w:color w:val="000000"/>
          <w:sz w:val="26"/>
          <w:szCs w:val="26"/>
          <w:lang w:eastAsia="es-PA"/>
        </w:rPr>
        <w:t> como </w:t>
      </w:r>
      <w:hyperlink r:id="rId9" w:tooltip="Microeconomía" w:history="1">
        <w:r w:rsidRPr="00B767BB">
          <w:rPr>
            <w:rFonts w:ascii="Arial" w:eastAsia="Calibri" w:hAnsi="Arial" w:cs="Arial"/>
            <w:color w:val="0B0080"/>
            <w:sz w:val="26"/>
            <w:szCs w:val="26"/>
            <w:u w:val="single"/>
            <w:lang w:eastAsia="es-PA"/>
          </w:rPr>
          <w:t>microeconómicos</w:t>
        </w:r>
      </w:hyperlink>
      <w:r w:rsidRPr="00B767BB">
        <w:rPr>
          <w:rFonts w:ascii="Arial" w:eastAsia="Times New Roman" w:hAnsi="Arial" w:cs="Arial"/>
          <w:color w:val="000000"/>
          <w:sz w:val="26"/>
          <w:szCs w:val="26"/>
          <w:lang w:eastAsia="es-PA"/>
        </w:rPr>
        <w:t> tanto en las zonas emisoras como en las receptoras (aunque especialmente en éstas). Las repercusiones económicas del turismo se pueden clasificar en las siguientes:</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Dependencia de la situación económica general</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La demanda turística depende sobre todo de la fuerte situación económica de los países avanzados. Cuando la economía crece también normalmente crece el dinero disponible de la población. Y una parte importante de este dinero disponible por la población se gasta en el turismo, particularmente en las economías en desarrollo. Una retracción económica normalmente reduce el gasto turístico.</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xml:space="preserve">En general el crecimiento de los desplazamientos turísticos sigue claramente las tendencias de crecimiento económico medidas por el </w:t>
      </w:r>
      <w:hyperlink r:id="rId10" w:tooltip="Producto Interno Bruto" w:history="1">
        <w:r w:rsidRPr="00B767BB">
          <w:rPr>
            <w:rFonts w:ascii="Arial" w:eastAsia="Calibri" w:hAnsi="Arial" w:cs="Arial"/>
            <w:color w:val="0B0080"/>
            <w:sz w:val="26"/>
            <w:szCs w:val="26"/>
            <w:u w:val="single"/>
            <w:lang w:eastAsia="es-PA"/>
          </w:rPr>
          <w:t>PIB</w:t>
        </w:r>
      </w:hyperlink>
      <w:r w:rsidRPr="00B767BB">
        <w:rPr>
          <w:rFonts w:ascii="Arial" w:eastAsia="Times New Roman" w:hAnsi="Arial" w:cs="Arial"/>
          <w:color w:val="000000"/>
          <w:sz w:val="26"/>
          <w:szCs w:val="26"/>
          <w:lang w:eastAsia="es-PA"/>
        </w:rPr>
        <w:t xml:space="preserve">. Los años en que el crecimiento económico mundial excede el 4%, el crecimiento del volumen turístico tiende a ser mayor y los años en los que el </w:t>
      </w:r>
      <w:hyperlink r:id="rId11" w:tooltip="Producto Interno Bruto" w:history="1">
        <w:r w:rsidRPr="00B767BB">
          <w:rPr>
            <w:rFonts w:ascii="Arial" w:eastAsia="Calibri" w:hAnsi="Arial" w:cs="Arial"/>
            <w:color w:val="0B0080"/>
            <w:sz w:val="26"/>
            <w:szCs w:val="26"/>
            <w:u w:val="single"/>
            <w:lang w:eastAsia="es-PA"/>
          </w:rPr>
          <w:t>PIB</w:t>
        </w:r>
      </w:hyperlink>
      <w:r w:rsidRPr="00B767BB">
        <w:rPr>
          <w:rFonts w:ascii="Arial" w:eastAsia="Times New Roman" w:hAnsi="Arial" w:cs="Arial"/>
          <w:color w:val="000000"/>
          <w:sz w:val="26"/>
          <w:szCs w:val="26"/>
          <w:lang w:eastAsia="es-PA"/>
        </w:rPr>
        <w:t> el turismo crece incluso menos. En el periodo </w:t>
      </w:r>
      <w:hyperlink r:id="rId12" w:tooltip="1975" w:history="1">
        <w:r w:rsidRPr="00B767BB">
          <w:rPr>
            <w:rFonts w:ascii="Arial" w:eastAsia="Calibri" w:hAnsi="Arial" w:cs="Arial"/>
            <w:color w:val="0B0080"/>
            <w:sz w:val="26"/>
            <w:szCs w:val="26"/>
            <w:u w:val="single"/>
            <w:lang w:eastAsia="es-PA"/>
          </w:rPr>
          <w:t>1975</w:t>
        </w:r>
      </w:hyperlink>
      <w:r w:rsidRPr="00B767BB">
        <w:rPr>
          <w:rFonts w:ascii="Arial" w:eastAsia="Times New Roman" w:hAnsi="Arial" w:cs="Arial"/>
          <w:color w:val="000000"/>
          <w:sz w:val="26"/>
          <w:szCs w:val="26"/>
          <w:lang w:eastAsia="es-PA"/>
        </w:rPr>
        <w:t>-</w:t>
      </w:r>
      <w:hyperlink r:id="rId13" w:tooltip="2000" w:history="1">
        <w:r w:rsidRPr="00B767BB">
          <w:rPr>
            <w:rFonts w:ascii="Arial" w:eastAsia="Calibri" w:hAnsi="Arial" w:cs="Arial"/>
            <w:color w:val="0B0080"/>
            <w:sz w:val="26"/>
            <w:szCs w:val="26"/>
            <w:u w:val="single"/>
            <w:lang w:eastAsia="es-PA"/>
          </w:rPr>
          <w:t>2000</w:t>
        </w:r>
      </w:hyperlink>
      <w:r w:rsidRPr="00B767BB">
        <w:rPr>
          <w:rFonts w:ascii="Arial" w:eastAsia="Times New Roman" w:hAnsi="Arial" w:cs="Arial"/>
          <w:color w:val="000000"/>
          <w:sz w:val="26"/>
          <w:szCs w:val="26"/>
          <w:lang w:eastAsia="es-PA"/>
        </w:rPr>
        <w:t> el turismo se incrementó una media de un 4,6% anual.</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Empleo</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xml:space="preserve">El turismo requiere una considerable mano de obra y, sobre todo, el mantener una reserva de trabajadores especializados. El sector turístico </w:t>
      </w:r>
      <w:r w:rsidRPr="00B767BB">
        <w:rPr>
          <w:rFonts w:ascii="Arial" w:eastAsia="Times New Roman" w:hAnsi="Arial" w:cs="Arial"/>
          <w:color w:val="000000"/>
          <w:sz w:val="26"/>
          <w:szCs w:val="26"/>
          <w:lang w:eastAsia="es-PA"/>
        </w:rPr>
        <w:lastRenderedPageBreak/>
        <w:t>ocupa alrededor de un 10% de la población activa del mundo, no solo en empleo directo sino también en indirecto. El problema que plantea el turismo con respecto al empleo es la fuerte estacionalidad, pues un gran número de puestos de trabajo se crean en temporada alta. También el volumen turístico depende en gran medida de la situación </w:t>
      </w:r>
      <w:hyperlink r:id="rId14" w:tooltip="Macroeconomía" w:history="1">
        <w:r w:rsidRPr="00B767BB">
          <w:rPr>
            <w:rFonts w:ascii="Arial" w:eastAsia="Calibri" w:hAnsi="Arial" w:cs="Arial"/>
            <w:color w:val="0B0080"/>
            <w:sz w:val="26"/>
            <w:szCs w:val="26"/>
            <w:u w:val="single"/>
            <w:lang w:eastAsia="es-PA"/>
          </w:rPr>
          <w:t>macroeconómica</w:t>
        </w:r>
      </w:hyperlink>
      <w:r w:rsidRPr="00B767BB">
        <w:rPr>
          <w:rFonts w:ascii="Arial" w:eastAsia="Times New Roman" w:hAnsi="Arial" w:cs="Arial"/>
          <w:color w:val="000000"/>
          <w:sz w:val="26"/>
          <w:szCs w:val="26"/>
          <w:lang w:eastAsia="es-PA"/>
        </w:rPr>
        <w:t>.</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Además este empleo presenta unas condiciones particulares. Por ejemplo en España, en según el </w:t>
      </w:r>
      <w:hyperlink r:id="rId15" w:tooltip="Instituto Nacional de Estadística de España" w:history="1">
        <w:r w:rsidRPr="00B767BB">
          <w:rPr>
            <w:rFonts w:ascii="Arial" w:eastAsia="Calibri" w:hAnsi="Arial" w:cs="Arial"/>
            <w:color w:val="0B0080"/>
            <w:sz w:val="26"/>
            <w:szCs w:val="26"/>
            <w:u w:val="single"/>
            <w:lang w:eastAsia="es-PA"/>
          </w:rPr>
          <w:t>INE</w:t>
        </w:r>
      </w:hyperlink>
      <w:r w:rsidRPr="00B767BB">
        <w:rPr>
          <w:rFonts w:ascii="Arial" w:eastAsia="Times New Roman" w:hAnsi="Arial" w:cs="Arial"/>
          <w:color w:val="000000"/>
          <w:sz w:val="26"/>
          <w:szCs w:val="26"/>
          <w:lang w:eastAsia="es-PA"/>
        </w:rPr>
        <w:t> en el </w:t>
      </w:r>
      <w:hyperlink r:id="rId16" w:tooltip="2004" w:history="1">
        <w:r w:rsidRPr="00B767BB">
          <w:rPr>
            <w:rFonts w:ascii="Arial" w:eastAsia="Calibri" w:hAnsi="Arial" w:cs="Arial"/>
            <w:color w:val="0B0080"/>
            <w:sz w:val="26"/>
            <w:szCs w:val="26"/>
            <w:u w:val="single"/>
            <w:lang w:eastAsia="es-PA"/>
          </w:rPr>
          <w:t>2004</w:t>
        </w:r>
      </w:hyperlink>
      <w:r w:rsidRPr="00B767BB">
        <w:rPr>
          <w:rFonts w:ascii="Arial" w:eastAsia="Times New Roman" w:hAnsi="Arial" w:cs="Arial"/>
          <w:color w:val="000000"/>
          <w:sz w:val="26"/>
          <w:szCs w:val="26"/>
          <w:lang w:eastAsia="es-PA"/>
        </w:rPr>
        <w:t> el sector turístico en relación con la media de área de servicios tenía un salario medio inferior, una estabilidad de empleo menor y una participación mayor de la mujer. También este tipo de empleo constituye una parte más importante de los gastos empresariales (con una tasa del 64,7)</w:t>
      </w:r>
      <w:r w:rsidRPr="00B767BB">
        <w:rPr>
          <w:rFonts w:ascii="Arial" w:eastAsia="Times New Roman" w:hAnsi="Arial" w:cs="Arial"/>
          <w:color w:val="000000"/>
          <w:sz w:val="26"/>
          <w:szCs w:val="26"/>
          <w:vertAlign w:val="superscript"/>
          <w:lang w:eastAsia="es-PA"/>
        </w:rPr>
        <w:t>[</w:t>
      </w:r>
      <w:hyperlink r:id="rId17" w:tooltip="Wikipedia:Verificabilidad" w:history="1">
        <w:r w:rsidRPr="00B767BB">
          <w:rPr>
            <w:rFonts w:ascii="Arial" w:eastAsia="Calibri" w:hAnsi="Arial" w:cs="Arial"/>
            <w:i/>
            <w:iCs/>
            <w:color w:val="0B0080"/>
            <w:sz w:val="26"/>
            <w:szCs w:val="26"/>
            <w:u w:val="single"/>
            <w:vertAlign w:val="superscript"/>
            <w:lang w:eastAsia="es-PA"/>
          </w:rPr>
          <w:t>cita requerida</w:t>
        </w:r>
      </w:hyperlink>
      <w:r w:rsidRPr="00B767BB">
        <w:rPr>
          <w:rFonts w:ascii="Arial" w:eastAsia="Times New Roman" w:hAnsi="Arial" w:cs="Arial"/>
          <w:color w:val="000000"/>
          <w:sz w:val="26"/>
          <w:szCs w:val="26"/>
          <w:vertAlign w:val="superscript"/>
          <w:lang w:eastAsia="es-PA"/>
        </w:rPr>
        <w:t>]</w:t>
      </w:r>
      <w:r w:rsidRPr="00B767BB">
        <w:rPr>
          <w:rFonts w:ascii="Arial" w:eastAsia="Times New Roman" w:hAnsi="Arial" w:cs="Arial"/>
          <w:color w:val="000000"/>
          <w:sz w:val="26"/>
          <w:szCs w:val="26"/>
          <w:lang w:eastAsia="es-PA"/>
        </w:rPr>
        <w:t> y la menor tasa de valor añadido (43,7).</w:t>
      </w:r>
      <w:r w:rsidRPr="00B767BB">
        <w:rPr>
          <w:rFonts w:ascii="Arial" w:eastAsia="Times New Roman" w:hAnsi="Arial" w:cs="Arial"/>
          <w:color w:val="000000"/>
          <w:sz w:val="26"/>
          <w:szCs w:val="26"/>
          <w:vertAlign w:val="superscript"/>
          <w:lang w:eastAsia="es-PA"/>
        </w:rPr>
        <w:t>[</w:t>
      </w:r>
      <w:hyperlink r:id="rId18" w:tooltip="Wikipedia:Verificabilidad" w:history="1">
        <w:r w:rsidRPr="00B767BB">
          <w:rPr>
            <w:rFonts w:ascii="Arial" w:eastAsia="Calibri" w:hAnsi="Arial" w:cs="Arial"/>
            <w:i/>
            <w:iCs/>
            <w:color w:val="0B0080"/>
            <w:sz w:val="26"/>
            <w:szCs w:val="26"/>
            <w:u w:val="single"/>
            <w:vertAlign w:val="superscript"/>
            <w:lang w:eastAsia="es-PA"/>
          </w:rPr>
          <w:t>cita requerida</w:t>
        </w:r>
      </w:hyperlink>
      <w:r w:rsidRPr="00B767BB">
        <w:rPr>
          <w:rFonts w:ascii="Arial" w:eastAsia="Times New Roman" w:hAnsi="Arial" w:cs="Arial"/>
          <w:color w:val="000000"/>
          <w:sz w:val="26"/>
          <w:szCs w:val="26"/>
          <w:vertAlign w:val="superscript"/>
          <w:lang w:eastAsia="es-PA"/>
        </w:rPr>
        <w:t>]</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Tanta es la importancia actual del turismo que en varios países existe la carrera universitaria y estudios de posgrado dedicados al turismo.</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Producción</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turismo supone en los países eminentemente turísticos un peso específico elevado en su </w:t>
      </w:r>
      <w:hyperlink r:id="rId19" w:tooltip="Producto Interno Bruto" w:history="1">
        <w:r w:rsidRPr="00B767BB">
          <w:rPr>
            <w:rFonts w:ascii="Arial" w:eastAsia="Calibri" w:hAnsi="Arial" w:cs="Arial"/>
            <w:color w:val="0B0080"/>
            <w:sz w:val="26"/>
            <w:szCs w:val="26"/>
            <w:u w:val="single"/>
            <w:lang w:eastAsia="es-PA"/>
          </w:rPr>
          <w:t>PIB</w:t>
        </w:r>
      </w:hyperlink>
      <w:r w:rsidRPr="00B767BB">
        <w:rPr>
          <w:rFonts w:ascii="Arial" w:eastAsia="Times New Roman" w:hAnsi="Arial" w:cs="Arial"/>
          <w:color w:val="000000"/>
          <w:sz w:val="26"/>
          <w:szCs w:val="26"/>
          <w:lang w:eastAsia="es-PA"/>
        </w:rPr>
        <w:t>, por ejemplo en </w:t>
      </w:r>
      <w:hyperlink r:id="rId20" w:tooltip="España" w:history="1">
        <w:r w:rsidRPr="00B767BB">
          <w:rPr>
            <w:rFonts w:ascii="Arial" w:eastAsia="Calibri" w:hAnsi="Arial" w:cs="Arial"/>
            <w:color w:val="0B0080"/>
            <w:sz w:val="26"/>
            <w:szCs w:val="26"/>
            <w:u w:val="single"/>
            <w:lang w:eastAsia="es-PA"/>
          </w:rPr>
          <w:t>España</w:t>
        </w:r>
      </w:hyperlink>
      <w:r w:rsidRPr="00B767BB">
        <w:rPr>
          <w:rFonts w:ascii="Arial" w:eastAsia="Times New Roman" w:hAnsi="Arial" w:cs="Arial"/>
          <w:color w:val="000000"/>
          <w:sz w:val="26"/>
          <w:szCs w:val="26"/>
          <w:lang w:eastAsia="es-PA"/>
        </w:rPr>
        <w:t> según el INE representó un 11% del </w:t>
      </w:r>
      <w:hyperlink r:id="rId21" w:tooltip="Producto Interno Bruto" w:history="1">
        <w:r w:rsidRPr="00B767BB">
          <w:rPr>
            <w:rFonts w:ascii="Arial" w:eastAsia="Calibri" w:hAnsi="Arial" w:cs="Arial"/>
            <w:color w:val="0B0080"/>
            <w:sz w:val="26"/>
            <w:szCs w:val="26"/>
            <w:u w:val="single"/>
            <w:lang w:eastAsia="es-PA"/>
          </w:rPr>
          <w:t>PIB</w:t>
        </w:r>
      </w:hyperlink>
      <w:r w:rsidRPr="00B767BB">
        <w:rPr>
          <w:rFonts w:ascii="Arial" w:eastAsia="Times New Roman" w:hAnsi="Arial" w:cs="Arial"/>
          <w:color w:val="000000"/>
          <w:sz w:val="26"/>
          <w:szCs w:val="26"/>
          <w:lang w:eastAsia="es-PA"/>
        </w:rPr>
        <w:t> en </w:t>
      </w:r>
      <w:hyperlink r:id="rId22" w:tooltip="2004" w:history="1">
        <w:r w:rsidRPr="00B767BB">
          <w:rPr>
            <w:rFonts w:ascii="Arial" w:eastAsia="Calibri" w:hAnsi="Arial" w:cs="Arial"/>
            <w:color w:val="0B0080"/>
            <w:sz w:val="26"/>
            <w:szCs w:val="26"/>
            <w:u w:val="single"/>
            <w:lang w:eastAsia="es-PA"/>
          </w:rPr>
          <w:t>2004</w:t>
        </w:r>
      </w:hyperlink>
      <w:r w:rsidRPr="00B767BB">
        <w:rPr>
          <w:rFonts w:ascii="Arial" w:eastAsia="Times New Roman" w:hAnsi="Arial" w:cs="Arial"/>
          <w:color w:val="000000"/>
          <w:sz w:val="26"/>
          <w:szCs w:val="26"/>
          <w:lang w:eastAsia="es-PA"/>
        </w:rPr>
        <w:t xml:space="preserve"> con una facturación de 91.988'7 millones de euros, de los cuales el 41.346'3 millones (un 4'9 % del </w:t>
      </w:r>
      <w:hyperlink r:id="rId23" w:tooltip="Producto Interno Bruto" w:history="1">
        <w:r w:rsidRPr="00B767BB">
          <w:rPr>
            <w:rFonts w:ascii="Arial" w:eastAsia="Calibri" w:hAnsi="Arial" w:cs="Arial"/>
            <w:color w:val="0B0080"/>
            <w:sz w:val="26"/>
            <w:szCs w:val="26"/>
            <w:u w:val="single"/>
            <w:lang w:eastAsia="es-PA"/>
          </w:rPr>
          <w:t>PIB</w:t>
        </w:r>
      </w:hyperlink>
      <w:r w:rsidRPr="00B767BB">
        <w:rPr>
          <w:rFonts w:ascii="Arial" w:eastAsia="Times New Roman" w:hAnsi="Arial" w:cs="Arial"/>
          <w:color w:val="000000"/>
          <w:sz w:val="26"/>
          <w:szCs w:val="26"/>
          <w:lang w:eastAsia="es-PA"/>
        </w:rPr>
        <w:t>) corresponden a lo que se denomina turismo receptor (de origen internacional).</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Presión inflacionista</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Al incrementarse los precios en la temporada alta en los núcleos receptores, automáticamente afecta a toda la población de la zona. Hay una oferta monetaria excesiva, por lo que la demanda está dispuesta a pagar más por los alquileres, salarios, etc.</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Distribución de la renta</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lastRenderedPageBreak/>
        <w:t>El turismo tiene un efecto multiplicador y equilibrador en los países desarrollados, puesto que al generar empleo disminuye en cierta medida las diferencias económicas entre la población.</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Tasa de cambio</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valor internacional del mercado de divisas tiene una incidencia directa sobre el turismo, pues una bajada o subida de las diferentes divisas repercute positiva o negativamente en el número de turistas en las distintas zonas. Por otra parte cuantos más turistas entran más sube la moneda local del país repercutiendo de esta manera en el mercado de </w:t>
      </w:r>
      <w:hyperlink r:id="rId24" w:tooltip="Divisa" w:history="1">
        <w:r w:rsidRPr="00B767BB">
          <w:rPr>
            <w:rFonts w:ascii="Arial" w:eastAsia="Calibri" w:hAnsi="Arial" w:cs="Arial"/>
            <w:color w:val="0B0080"/>
            <w:sz w:val="26"/>
            <w:szCs w:val="26"/>
            <w:u w:val="single"/>
            <w:lang w:eastAsia="es-PA"/>
          </w:rPr>
          <w:t>divisas</w:t>
        </w:r>
      </w:hyperlink>
      <w:r w:rsidRPr="00B767BB">
        <w:rPr>
          <w:rFonts w:ascii="Arial" w:eastAsia="Times New Roman" w:hAnsi="Arial" w:cs="Arial"/>
          <w:color w:val="000000"/>
          <w:sz w:val="26"/>
          <w:szCs w:val="26"/>
          <w:lang w:eastAsia="es-PA"/>
        </w:rPr>
        <w:t>.</w:t>
      </w:r>
    </w:p>
    <w:p w:rsidR="00D41A1D" w:rsidRPr="00B767BB" w:rsidRDefault="00D41A1D" w:rsidP="00D41A1D">
      <w:pPr>
        <w:shd w:val="clear" w:color="auto" w:fill="FFFFFF"/>
        <w:spacing w:after="72" w:line="360" w:lineRule="auto"/>
        <w:jc w:val="both"/>
        <w:outlineLvl w:val="3"/>
        <w:rPr>
          <w:rFonts w:ascii="Arial" w:eastAsia="Times New Roman" w:hAnsi="Arial" w:cs="Arial"/>
          <w:color w:val="000000"/>
          <w:sz w:val="26"/>
          <w:szCs w:val="26"/>
          <w:lang w:eastAsia="es-PA"/>
        </w:rPr>
      </w:pPr>
    </w:p>
    <w:p w:rsidR="00D41A1D" w:rsidRPr="00B767BB" w:rsidRDefault="00D41A1D" w:rsidP="00D41A1D">
      <w:pPr>
        <w:shd w:val="clear" w:color="auto" w:fill="FFFFFF"/>
        <w:spacing w:after="72" w:line="360" w:lineRule="auto"/>
        <w:jc w:val="both"/>
        <w:outlineLvl w:val="3"/>
        <w:rPr>
          <w:rFonts w:ascii="Arial" w:eastAsia="Times New Roman" w:hAnsi="Arial" w:cs="Arial"/>
          <w:color w:val="000000"/>
          <w:sz w:val="26"/>
          <w:szCs w:val="26"/>
          <w:lang w:eastAsia="es-PA"/>
        </w:rPr>
      </w:pP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Fiscales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Se animan a construir macro-complejos turísticos de los cuales el Estado cobrará impuestos de estas millonarias inversiones inmobiliarias.</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Sobre la </w:t>
      </w:r>
      <w:hyperlink r:id="rId25" w:tooltip="Balanza de pagos" w:history="1">
        <w:r w:rsidRPr="00B767BB">
          <w:rPr>
            <w:rFonts w:ascii="Arial" w:eastAsia="Calibri" w:hAnsi="Arial" w:cs="Arial"/>
            <w:b/>
            <w:bCs/>
            <w:color w:val="0B0080"/>
            <w:sz w:val="26"/>
            <w:szCs w:val="26"/>
            <w:u w:val="single"/>
            <w:lang w:eastAsia="es-PA"/>
          </w:rPr>
          <w:t>balanza de pagos</w:t>
        </w:r>
      </w:hyperlink>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Los países receptores exportan turismo porque, aunque en realidad lo reciben, se trata de un producto de exportación solo que consumido en el lugar de producción. Los ingresos por turismo aumentan en relación a los pagos, por lo tanto la balanza se ve beneficiada. Además tiene un efecto positivo en las exportaciones de otros bienes, pues promociona los productos locales a través de los turistas que los han conocido in situ.</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Inversiones públicas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xml:space="preserve">El desarrollo de las zonas turísticas crea inversiones por parte de las Administraciones Públicas en infraestructuras (aeropuertos, carreteras,…) para adecuar la oferta turística a la demanda. Además se embellecen y mejoran las ciudades (parques, limpieza,...)para que sean agradables para </w:t>
      </w:r>
      <w:r w:rsidRPr="00B767BB">
        <w:rPr>
          <w:rFonts w:ascii="Arial" w:eastAsia="Times New Roman" w:hAnsi="Arial" w:cs="Arial"/>
          <w:color w:val="000000"/>
          <w:sz w:val="26"/>
          <w:szCs w:val="26"/>
          <w:lang w:eastAsia="es-PA"/>
        </w:rPr>
        <w:lastRenderedPageBreak/>
        <w:t>el turista. Todo ello no hace sino mejorar la vida del ciudadano y la estancia del turista en el lugar de destino.</w:t>
      </w:r>
    </w:p>
    <w:p w:rsidR="00D41A1D" w:rsidRPr="00B767BB" w:rsidRDefault="00D41A1D" w:rsidP="00D41A1D">
      <w:pPr>
        <w:shd w:val="clear" w:color="auto" w:fill="FFFFFF"/>
        <w:spacing w:after="72" w:line="360" w:lineRule="auto"/>
        <w:jc w:val="both"/>
        <w:outlineLvl w:val="2"/>
        <w:rPr>
          <w:rFonts w:ascii="Arial" w:eastAsia="Times New Roman" w:hAnsi="Arial" w:cs="Arial"/>
          <w:b/>
          <w:bCs/>
          <w:color w:val="000000"/>
          <w:sz w:val="32"/>
          <w:szCs w:val="32"/>
          <w:lang w:eastAsia="es-PA"/>
        </w:rPr>
      </w:pPr>
      <w:r w:rsidRPr="00B767BB">
        <w:rPr>
          <w:rFonts w:ascii="Arial" w:eastAsia="Times New Roman" w:hAnsi="Arial" w:cs="Arial"/>
          <w:b/>
          <w:bCs/>
          <w:color w:val="000000"/>
          <w:sz w:val="32"/>
          <w:szCs w:val="32"/>
          <w:lang w:eastAsia="es-PA"/>
        </w:rPr>
        <w:t>Efectos culturales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turismo pone en contacto a diferentes culturas: la local o receptora con la foránea o emisora. Esto supone un intercambio de pautas de conducta, formas de vida, hábitos de diversa índole (gastronómicos, lingüísticos, estéticos,…). Este efecto, aunque positivo en ocasiones, puede llegar a ser perjudicial para la población autóctona, ya que pueden perder su identidad al intentar adaptarse a los gustos y tradiciones del visitante (por ejemplo la artesanía de los Massai en Kenia cambió sus colores tradicionales adaptándose al gusto del turista). Entre los efectos culturales del turismo destacan los siguientes:</w:t>
      </w:r>
    </w:p>
    <w:p w:rsidR="00D41A1D" w:rsidRPr="00B767BB" w:rsidRDefault="00D41A1D" w:rsidP="00D41A1D">
      <w:pPr>
        <w:shd w:val="clear" w:color="auto" w:fill="FFFFFF"/>
        <w:spacing w:after="72" w:line="360" w:lineRule="auto"/>
        <w:jc w:val="both"/>
        <w:outlineLvl w:val="3"/>
        <w:rPr>
          <w:rFonts w:ascii="Arial" w:eastAsia="Times New Roman" w:hAnsi="Arial" w:cs="Arial"/>
          <w:color w:val="000000"/>
          <w:sz w:val="26"/>
          <w:szCs w:val="26"/>
          <w:lang w:eastAsia="es-PA"/>
        </w:rPr>
      </w:pP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Alteración de las estructuras sociales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En la zona turística, las consecuencias derivan de la introducción desde fuera de una nueva realidad sociocultural a la cual tanto la población indígena como su sistema social tienen que adaptarse. la primera adaptación consiste en desarrollar una clase encargada de tratar a los forasteros. Esto se refleja en la estructura laboral local en una expansión de los servicios. Los turistas han de ser transportados, alojados, ayudados en muchos problemas que surgen y hay que proveerles de actividades recreativas. Estas consecuencias primarias del turismo irán acompañadas a menudo de conflictos psicológicos y sociales.</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Aculturación</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xml:space="preserve">El modelo de aculturación puede aplicarse al contacto entre turistas y anfitriones. Este modelo explica que cuando dos culturas entran en contacto cada una de las dos tiende a asemejarse en parte a la otra mediante un </w:t>
      </w:r>
      <w:r w:rsidRPr="00B767BB">
        <w:rPr>
          <w:rFonts w:ascii="Arial" w:eastAsia="Times New Roman" w:hAnsi="Arial" w:cs="Arial"/>
          <w:color w:val="000000"/>
          <w:sz w:val="26"/>
          <w:szCs w:val="26"/>
          <w:lang w:eastAsia="es-PA"/>
        </w:rPr>
        <w:lastRenderedPageBreak/>
        <w:t>proceso de préstamo. En el caso del turismo es característico que este proceso de préstamo sea asimétrico. Los turistas tienen menos probabilidades de tomar determinado elementos de sus anfitriones. Esto provoca una cadena de transformaciones en la comunidad de la zona turística para convertirse en algo cada vez más parecido a la cultura de los turistas. Durante esta interacción el turista a menudo altera su conducta cuando está lejos de su país y sus anfitriones aprenderán a menudo una serie de papeles destinados a encajar con los gustos de los visitantes. El turista a menudo desea enriquecer todo lo posible su viaje y su tiempo de ocio. Los motivos del turista se reflejarán sus expectativas y en su conducta en la zona turística.</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Mejor conocimiento de otras sociedades y mentalidades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Por lo tanto, mayor tolerancia y respeto hacia otras costumbres, lo que evitaría fenómenos racistas y </w:t>
      </w:r>
      <w:hyperlink r:id="rId26" w:tooltip="Xenofobia" w:history="1">
        <w:r w:rsidRPr="00B767BB">
          <w:rPr>
            <w:rFonts w:ascii="Arial" w:eastAsia="Calibri" w:hAnsi="Arial" w:cs="Arial"/>
            <w:color w:val="0B0080"/>
            <w:sz w:val="26"/>
            <w:szCs w:val="26"/>
            <w:u w:val="single"/>
            <w:lang w:eastAsia="es-PA"/>
          </w:rPr>
          <w:t>xenófobos</w:t>
        </w:r>
      </w:hyperlink>
      <w:r w:rsidRPr="00B767BB">
        <w:rPr>
          <w:rFonts w:ascii="Arial" w:eastAsia="Times New Roman" w:hAnsi="Arial" w:cs="Arial"/>
          <w:color w:val="000000"/>
          <w:sz w:val="26"/>
          <w:szCs w:val="26"/>
          <w:lang w:eastAsia="es-PA"/>
        </w:rPr>
        <w:t>. Gran parte de muchos malentendidos culturales surgen de la ignorancia de estos (Ej. ritos, creencias, mitologías), el conocer sus razones y verlos implican una mayor tolerancia. Un turista que ha crecido con </w:t>
      </w:r>
      <w:hyperlink r:id="rId27" w:tooltip="Estereotipos" w:history="1">
        <w:r w:rsidRPr="00B767BB">
          <w:rPr>
            <w:rFonts w:ascii="Arial" w:eastAsia="Calibri" w:hAnsi="Arial" w:cs="Arial"/>
            <w:color w:val="0B0080"/>
            <w:sz w:val="26"/>
            <w:szCs w:val="26"/>
            <w:u w:val="single"/>
            <w:lang w:eastAsia="es-PA"/>
          </w:rPr>
          <w:t>estereotipos</w:t>
        </w:r>
      </w:hyperlink>
      <w:r w:rsidRPr="00B767BB">
        <w:rPr>
          <w:rFonts w:ascii="Arial" w:eastAsia="Times New Roman" w:hAnsi="Arial" w:cs="Arial"/>
          <w:color w:val="000000"/>
          <w:sz w:val="26"/>
          <w:szCs w:val="26"/>
          <w:lang w:eastAsia="es-PA"/>
        </w:rPr>
        <w:t> puede tener un cambio de </w:t>
      </w:r>
      <w:hyperlink r:id="rId28" w:tooltip="Paradigma" w:history="1">
        <w:r w:rsidRPr="00B767BB">
          <w:rPr>
            <w:rFonts w:ascii="Arial" w:eastAsia="Calibri" w:hAnsi="Arial" w:cs="Arial"/>
            <w:color w:val="0B0080"/>
            <w:sz w:val="26"/>
            <w:szCs w:val="26"/>
            <w:u w:val="single"/>
            <w:lang w:eastAsia="es-PA"/>
          </w:rPr>
          <w:t>paradigmas</w:t>
        </w:r>
      </w:hyperlink>
      <w:r w:rsidRPr="00B767BB">
        <w:rPr>
          <w:rFonts w:ascii="Arial" w:eastAsia="Times New Roman" w:hAnsi="Arial" w:cs="Arial"/>
          <w:color w:val="000000"/>
          <w:sz w:val="26"/>
          <w:szCs w:val="26"/>
          <w:lang w:eastAsia="es-PA"/>
        </w:rPr>
        <w:t> cuando conoce una cultura distinta.</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Estrecha los lazos de entendimiento entre estados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turismo favorece la paz y el entendimiento plasmado en la firma de convenios de amistad entre países que mantienen relaciones basadas en sus flujos turísticos.</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Favorece el aprendizaje de idiomas extranjeros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No sólo los turistas que viajan intentan aprender el </w:t>
      </w:r>
      <w:hyperlink r:id="rId29" w:tooltip="Idioma" w:history="1">
        <w:r w:rsidRPr="00B767BB">
          <w:rPr>
            <w:rFonts w:ascii="Arial" w:eastAsia="Calibri" w:hAnsi="Arial" w:cs="Arial"/>
            <w:color w:val="0B0080"/>
            <w:sz w:val="26"/>
            <w:szCs w:val="26"/>
            <w:u w:val="single"/>
            <w:lang w:eastAsia="es-PA"/>
          </w:rPr>
          <w:t>idioma</w:t>
        </w:r>
      </w:hyperlink>
      <w:r w:rsidRPr="00B767BB">
        <w:rPr>
          <w:rFonts w:ascii="Arial" w:eastAsia="Times New Roman" w:hAnsi="Arial" w:cs="Arial"/>
          <w:color w:val="000000"/>
          <w:sz w:val="26"/>
          <w:szCs w:val="26"/>
          <w:lang w:eastAsia="es-PA"/>
        </w:rPr>
        <w:t> del país al que van, sino que en el </w:t>
      </w:r>
      <w:hyperlink r:id="rId30" w:tooltip="País" w:history="1">
        <w:r w:rsidRPr="00B767BB">
          <w:rPr>
            <w:rFonts w:ascii="Arial" w:eastAsia="Calibri" w:hAnsi="Arial" w:cs="Arial"/>
            <w:color w:val="0B0080"/>
            <w:sz w:val="26"/>
            <w:szCs w:val="26"/>
            <w:u w:val="single"/>
            <w:lang w:eastAsia="es-PA"/>
          </w:rPr>
          <w:t>país</w:t>
        </w:r>
      </w:hyperlink>
      <w:r w:rsidRPr="00B767BB">
        <w:rPr>
          <w:rFonts w:ascii="Arial" w:eastAsia="Times New Roman" w:hAnsi="Arial" w:cs="Arial"/>
          <w:color w:val="000000"/>
          <w:sz w:val="26"/>
          <w:szCs w:val="26"/>
          <w:lang w:eastAsia="es-PA"/>
        </w:rPr>
        <w:t xml:space="preserve"> receptor se hacen esfuerzos por aprender la lengua de los países emisores para atender mejor a los turistas. La adquisición de </w:t>
      </w:r>
      <w:r w:rsidRPr="00B767BB">
        <w:rPr>
          <w:rFonts w:ascii="Arial" w:eastAsia="Times New Roman" w:hAnsi="Arial" w:cs="Arial"/>
          <w:color w:val="000000"/>
          <w:sz w:val="26"/>
          <w:szCs w:val="26"/>
          <w:lang w:eastAsia="es-PA"/>
        </w:rPr>
        <w:lastRenderedPageBreak/>
        <w:t>una segunda lengua de cara a la actividad turística suele tener por resultado una mayor movilidad económica.</w:t>
      </w:r>
    </w:p>
    <w:p w:rsidR="00D41A1D" w:rsidRPr="00B767BB" w:rsidRDefault="00D41A1D" w:rsidP="00D41A1D">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Efectos en las actividades artesanales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En algunos casos (</w:t>
      </w:r>
      <w:hyperlink r:id="rId31" w:tooltip="Bali" w:history="1">
        <w:r w:rsidRPr="00B767BB">
          <w:rPr>
            <w:rFonts w:ascii="Arial" w:eastAsia="Calibri" w:hAnsi="Arial" w:cs="Arial"/>
            <w:color w:val="0B0080"/>
            <w:sz w:val="26"/>
            <w:szCs w:val="26"/>
            <w:u w:val="single"/>
            <w:lang w:eastAsia="es-PA"/>
          </w:rPr>
          <w:t>Bali</w:t>
        </w:r>
      </w:hyperlink>
      <w:r w:rsidRPr="00B767BB">
        <w:rPr>
          <w:rFonts w:ascii="Arial" w:eastAsia="Times New Roman" w:hAnsi="Arial" w:cs="Arial"/>
          <w:color w:val="000000"/>
          <w:sz w:val="26"/>
          <w:szCs w:val="26"/>
          <w:lang w:eastAsia="es-PA"/>
        </w:rPr>
        <w:t>, </w:t>
      </w:r>
      <w:hyperlink r:id="rId32" w:tooltip="Kuna Yala" w:history="1">
        <w:r w:rsidRPr="00B767BB">
          <w:rPr>
            <w:rFonts w:ascii="Arial" w:eastAsia="Calibri" w:hAnsi="Arial" w:cs="Arial"/>
            <w:color w:val="0B0080"/>
            <w:sz w:val="26"/>
            <w:szCs w:val="26"/>
            <w:u w:val="single"/>
            <w:lang w:eastAsia="es-PA"/>
          </w:rPr>
          <w:t>GunaYala</w:t>
        </w:r>
      </w:hyperlink>
      <w:r w:rsidRPr="00B767BB">
        <w:rPr>
          <w:rFonts w:ascii="Arial" w:eastAsia="Times New Roman" w:hAnsi="Arial" w:cs="Arial"/>
          <w:color w:val="000000"/>
          <w:sz w:val="26"/>
          <w:szCs w:val="26"/>
          <w:lang w:eastAsia="es-PA"/>
        </w:rPr>
        <w:t>) el turismo ha servido para regenerar el comercio de las artesanías de forma tradicional, al brindarles una expansión de su mercado y la colocación de productos indígenas en plazas a los que antes no tenían acceso, basado principalmente en la promoción de sus productos.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No obstante también se desarrolla una degradación de la estética a que da lugar la comercialización de baratijas a través de tiendas de curiosidades y suvenires a menudo de fabricación no indígena, que por su naturaleza misma queda claro que dichos productos ya no son considerados una artesanía, pero que sin embargo generan una competencia desleal para los artesanos.</w:t>
      </w:r>
    </w:p>
    <w:p w:rsidR="00D41A1D" w:rsidRPr="00B767BB" w:rsidRDefault="00D41A1D" w:rsidP="00D41A1D">
      <w:pPr>
        <w:shd w:val="clear" w:color="auto" w:fill="FFFFFF"/>
        <w:spacing w:after="72" w:line="360" w:lineRule="auto"/>
        <w:jc w:val="both"/>
        <w:outlineLvl w:val="2"/>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Efectos sociopolíticos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turismo es una actividad económica más, por lo que debe existir un control público en materia de fiscalidad, seguridad, etc.</w:t>
      </w:r>
    </w:p>
    <w:p w:rsidR="00D41A1D" w:rsidRPr="00B767BB" w:rsidRDefault="00D41A1D" w:rsidP="00D41A1D">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Desarrollo turístico</w:t>
      </w:r>
      <w:r w:rsidRPr="00B767BB">
        <w:rPr>
          <w:rFonts w:ascii="Arial" w:eastAsia="Times New Roman" w:hAnsi="Arial" w:cs="Arial"/>
          <w:color w:val="000000"/>
          <w:sz w:val="26"/>
          <w:szCs w:val="26"/>
          <w:lang w:eastAsia="es-PA"/>
        </w:rPr>
        <w:t>: el desarrollo del turismo en gran escala requiere con frecuencia la participación del gobierno central que es el único dotado del poder necesario para mejorar la competitividad a nivel internacional por la popularidad turística para lo que a menudo ha de ofrecer concesiones importantes. Además son los únicos capaces de obtener asignaciones turísticas de los fondos de la </w:t>
      </w:r>
      <w:hyperlink r:id="rId33" w:tooltip="ONU" w:history="1">
        <w:r w:rsidRPr="00B767BB">
          <w:rPr>
            <w:rFonts w:ascii="Arial" w:eastAsia="Calibri" w:hAnsi="Arial" w:cs="Arial"/>
            <w:color w:val="0B0080"/>
            <w:sz w:val="26"/>
            <w:szCs w:val="26"/>
            <w:u w:val="single"/>
            <w:lang w:eastAsia="es-PA"/>
          </w:rPr>
          <w:t>ONU</w:t>
        </w:r>
      </w:hyperlink>
      <w:r w:rsidRPr="00B767BB">
        <w:rPr>
          <w:rFonts w:ascii="Arial" w:eastAsia="Times New Roman" w:hAnsi="Arial" w:cs="Arial"/>
          <w:color w:val="000000"/>
          <w:sz w:val="26"/>
          <w:szCs w:val="26"/>
          <w:lang w:eastAsia="es-PA"/>
        </w:rPr>
        <w:t> o de otros gobiernos.</w:t>
      </w:r>
    </w:p>
    <w:p w:rsidR="00D41A1D" w:rsidRPr="00B767BB" w:rsidRDefault="00D41A1D" w:rsidP="00D41A1D">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Control en materia de legislación</w:t>
      </w:r>
      <w:r w:rsidRPr="00B767BB">
        <w:rPr>
          <w:rFonts w:ascii="Arial" w:eastAsia="Times New Roman" w:hAnsi="Arial" w:cs="Arial"/>
          <w:color w:val="000000"/>
          <w:sz w:val="26"/>
          <w:szCs w:val="26"/>
          <w:lang w:eastAsia="es-PA"/>
        </w:rPr>
        <w:t>: se crean leyes que regulan las actividades turísticas, especialmente en materia de sanidad, fiscalidad, etc.</w:t>
      </w:r>
    </w:p>
    <w:p w:rsidR="00D41A1D" w:rsidRPr="00B767BB" w:rsidRDefault="00D41A1D" w:rsidP="00D41A1D">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lastRenderedPageBreak/>
        <w:t>Control monetario</w:t>
      </w:r>
      <w:r w:rsidRPr="00B767BB">
        <w:rPr>
          <w:rFonts w:ascii="Arial" w:eastAsia="Times New Roman" w:hAnsi="Arial" w:cs="Arial"/>
          <w:color w:val="000000"/>
          <w:sz w:val="26"/>
          <w:szCs w:val="26"/>
          <w:lang w:eastAsia="es-PA"/>
        </w:rPr>
        <w:t> del capital que entra y sale del país.</w:t>
      </w:r>
    </w:p>
    <w:p w:rsidR="00D41A1D" w:rsidRPr="00B767BB" w:rsidRDefault="00D41A1D" w:rsidP="00D41A1D">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Control sanitario</w:t>
      </w:r>
      <w:r w:rsidRPr="00B767BB">
        <w:rPr>
          <w:rFonts w:ascii="Arial" w:eastAsia="Times New Roman" w:hAnsi="Arial" w:cs="Arial"/>
          <w:color w:val="000000"/>
          <w:sz w:val="26"/>
          <w:szCs w:val="26"/>
          <w:lang w:eastAsia="es-PA"/>
        </w:rPr>
        <w:t>: se controlan las vacunas que se precisan para visitar ciertos países, así como las que se les exigen a ciudadanos procedentes de país de riesgo.</w:t>
      </w:r>
    </w:p>
    <w:p w:rsidR="00D41A1D" w:rsidRPr="00B767BB" w:rsidRDefault="00D41A1D" w:rsidP="00D41A1D">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Medidas de protección del ambiente</w:t>
      </w:r>
      <w:r w:rsidRPr="00B767BB">
        <w:rPr>
          <w:rFonts w:ascii="Arial" w:eastAsia="Times New Roman" w:hAnsi="Arial" w:cs="Arial"/>
          <w:color w:val="000000"/>
          <w:sz w:val="26"/>
          <w:szCs w:val="26"/>
          <w:lang w:eastAsia="es-PA"/>
        </w:rPr>
        <w:t>: actualmente la conciencia económica de los gobiernos ha llevado a una protección continua del medio porque la naturaleza es la materia prima del turismo y si no se cuida afectará negativamente al turismo futuro. Las Administraciones Públicas suelen desarrollar políticas de sostenibilidad que velen por una planificación ordenada que respete la cadena ecológica.</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También hay otro tipo de efectos sociopolíticos no relacionados exclusivamente con el control de las administraciones públicas.</w:t>
      </w:r>
    </w:p>
    <w:p w:rsidR="00D41A1D" w:rsidRPr="00B767BB" w:rsidRDefault="00D41A1D" w:rsidP="00D41A1D">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b/>
          <w:color w:val="000000"/>
          <w:sz w:val="48"/>
          <w:szCs w:val="48"/>
          <w:lang w:eastAsia="es-PA"/>
        </w:rPr>
        <w:t>.</w:t>
      </w:r>
      <w:r w:rsidRPr="00B767BB">
        <w:rPr>
          <w:rFonts w:ascii="Arial" w:eastAsia="Times New Roman" w:hAnsi="Arial" w:cs="Arial"/>
          <w:b/>
          <w:bCs/>
          <w:color w:val="000000"/>
          <w:sz w:val="26"/>
          <w:szCs w:val="26"/>
          <w:lang w:eastAsia="es-PA"/>
        </w:rPr>
        <w:t xml:space="preserve">  Efectos tecnológicos</w:t>
      </w:r>
      <w:r w:rsidRPr="00B767BB">
        <w:rPr>
          <w:rFonts w:ascii="Arial" w:eastAsia="Times New Roman" w:hAnsi="Arial" w:cs="Arial"/>
          <w:color w:val="000000"/>
          <w:sz w:val="26"/>
          <w:szCs w:val="26"/>
          <w:lang w:eastAsia="es-PA"/>
        </w:rPr>
        <w:t>: aquellas sociedades receptoras de flujos turísticos se benefician en general de todos los avances de la tecnología al ser solicitada por los visitantes.</w:t>
      </w:r>
    </w:p>
    <w:p w:rsidR="00D41A1D" w:rsidRPr="00B767BB" w:rsidRDefault="00D41A1D" w:rsidP="00D41A1D">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Efectos políticos</w:t>
      </w:r>
      <w:r w:rsidRPr="00B767BB">
        <w:rPr>
          <w:rFonts w:ascii="Arial" w:eastAsia="Times New Roman" w:hAnsi="Arial" w:cs="Arial"/>
          <w:color w:val="000000"/>
          <w:sz w:val="26"/>
          <w:szCs w:val="26"/>
          <w:lang w:eastAsia="es-PA"/>
        </w:rPr>
        <w:t>: el turismo puede influir en cierta medida en la política de un país pues su mala imagen internacional puede afectar los flujos turísticos.</w:t>
      </w:r>
    </w:p>
    <w:p w:rsidR="00D41A1D" w:rsidRPr="00B767BB" w:rsidRDefault="00D41A1D" w:rsidP="00D41A1D">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Efectos sociales</w:t>
      </w:r>
      <w:r w:rsidRPr="00B767BB">
        <w:rPr>
          <w:rFonts w:ascii="Arial" w:eastAsia="Times New Roman" w:hAnsi="Arial" w:cs="Arial"/>
          <w:color w:val="000000"/>
          <w:sz w:val="26"/>
          <w:szCs w:val="26"/>
          <w:lang w:eastAsia="es-PA"/>
        </w:rPr>
        <w:t>: la llegada masiva de turistas puede generar rechazos a ciertas culturas o razas.</w:t>
      </w:r>
    </w:p>
    <w:p w:rsidR="00D41A1D" w:rsidRPr="00B767BB" w:rsidRDefault="00D41A1D" w:rsidP="00D41A1D">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Efectos ambientales</w:t>
      </w:r>
      <w:r w:rsidRPr="00B767BB">
        <w:rPr>
          <w:rFonts w:ascii="Arial" w:eastAsia="Times New Roman" w:hAnsi="Arial" w:cs="Arial"/>
          <w:color w:val="000000"/>
          <w:sz w:val="26"/>
          <w:szCs w:val="26"/>
          <w:lang w:eastAsia="es-PA"/>
        </w:rPr>
        <w:t xml:space="preserve">: el desarrollo turístico ha traído fuertes impactos en el medioambiente como la contaminación de ríos, acústica, estética. Aunque entre los impactos más importantes cabe citar la pérdida de la diversidad biológica y la limitación de recursos naturales sobre los cuales se asienta la actividad turística. Esta sobreexplotación de recursos se ha incrementado en los últimos años a niveles no sostenibles. El turismo no puede funcionar sin los recursos naturales básicos sobre los que se </w:t>
      </w:r>
      <w:r w:rsidRPr="00B767BB">
        <w:rPr>
          <w:rFonts w:ascii="Arial" w:eastAsia="Times New Roman" w:hAnsi="Arial" w:cs="Arial"/>
          <w:color w:val="000000"/>
          <w:sz w:val="26"/>
          <w:szCs w:val="26"/>
          <w:lang w:eastAsia="es-PA"/>
        </w:rPr>
        <w:lastRenderedPageBreak/>
        <w:t>asienta ya que su propia degradación ambiental incide directamente sobre su oferta y puede poner en peligro la misma actividad turística en sí. Por todo ello diversos organismos y convenciones (</w:t>
      </w:r>
      <w:hyperlink r:id="rId34" w:tooltip="Agenda 21" w:history="1">
        <w:r w:rsidRPr="00B767BB">
          <w:rPr>
            <w:rFonts w:ascii="Arial" w:eastAsia="Calibri" w:hAnsi="Arial" w:cs="Arial"/>
            <w:color w:val="0B0080"/>
            <w:sz w:val="26"/>
            <w:szCs w:val="26"/>
            <w:u w:val="single"/>
            <w:lang w:eastAsia="es-PA"/>
          </w:rPr>
          <w:t>Agenda 21</w:t>
        </w:r>
      </w:hyperlink>
      <w:r w:rsidRPr="00B767BB">
        <w:rPr>
          <w:rFonts w:ascii="Arial" w:eastAsia="Times New Roman" w:hAnsi="Arial" w:cs="Arial"/>
          <w:color w:val="000000"/>
          <w:sz w:val="26"/>
          <w:szCs w:val="26"/>
          <w:lang w:eastAsia="es-PA"/>
        </w:rPr>
        <w:t>, </w:t>
      </w:r>
      <w:hyperlink r:id="rId35" w:tooltip="ONU" w:history="1">
        <w:r w:rsidRPr="00B767BB">
          <w:rPr>
            <w:rFonts w:ascii="Arial" w:eastAsia="Calibri" w:hAnsi="Arial" w:cs="Arial"/>
            <w:color w:val="0B0080"/>
            <w:sz w:val="26"/>
            <w:szCs w:val="26"/>
            <w:u w:val="single"/>
            <w:lang w:eastAsia="es-PA"/>
          </w:rPr>
          <w:t>ONU</w:t>
        </w:r>
      </w:hyperlink>
      <w:r w:rsidRPr="00B767BB">
        <w:rPr>
          <w:rFonts w:ascii="Arial" w:eastAsia="Times New Roman" w:hAnsi="Arial" w:cs="Arial"/>
          <w:color w:val="000000"/>
          <w:sz w:val="26"/>
          <w:szCs w:val="26"/>
          <w:lang w:eastAsia="es-PA"/>
        </w:rPr>
        <w:t>) en los últimos años han tomado conciencia de la importancia de la conservación del entorno natural para aplicar no solo al sector turístico sino a todos los ámbitos sociales para alcanzar un </w:t>
      </w:r>
      <w:hyperlink r:id="rId36" w:tooltip="Desarrollo sustentable" w:history="1">
        <w:r w:rsidRPr="00B767BB">
          <w:rPr>
            <w:rFonts w:ascii="Arial" w:eastAsia="Calibri" w:hAnsi="Arial" w:cs="Arial"/>
            <w:color w:val="0B0080"/>
            <w:sz w:val="26"/>
            <w:szCs w:val="26"/>
            <w:u w:val="single"/>
            <w:lang w:eastAsia="es-PA"/>
          </w:rPr>
          <w:t>desarrollo sustentable</w:t>
        </w:r>
      </w:hyperlink>
      <w:r w:rsidRPr="00B767BB">
        <w:rPr>
          <w:rFonts w:ascii="Arial" w:eastAsia="Times New Roman" w:hAnsi="Arial" w:cs="Arial"/>
          <w:color w:val="000000"/>
          <w:sz w:val="26"/>
          <w:szCs w:val="26"/>
          <w:lang w:eastAsia="es-PA"/>
        </w:rPr>
        <w:t>.</w:t>
      </w:r>
    </w:p>
    <w:p w:rsidR="00CB3A5B" w:rsidRDefault="00CB3A5B">
      <w:bookmarkStart w:id="0" w:name="_GoBack"/>
      <w:bookmarkEnd w:id="0"/>
    </w:p>
    <w:sectPr w:rsidR="00CB3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784"/>
    <w:multiLevelType w:val="multilevel"/>
    <w:tmpl w:val="794A6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5272112"/>
    <w:multiLevelType w:val="multilevel"/>
    <w:tmpl w:val="C7EAD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1D"/>
    <w:rsid w:val="00CB3A5B"/>
    <w:rsid w:val="00D41A1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acroeconom%C3%ADa" TargetMode="External"/><Relationship Id="rId13" Type="http://schemas.openxmlformats.org/officeDocument/2006/relationships/hyperlink" Target="http://es.wikipedia.org/wiki/2000" TargetMode="External"/><Relationship Id="rId18" Type="http://schemas.openxmlformats.org/officeDocument/2006/relationships/hyperlink" Target="http://es.wikipedia.org/wiki/Wikipedia:Verificabilidad" TargetMode="External"/><Relationship Id="rId26" Type="http://schemas.openxmlformats.org/officeDocument/2006/relationships/hyperlink" Target="http://es.wikipedia.org/wiki/Xenofobia" TargetMode="External"/><Relationship Id="rId3" Type="http://schemas.microsoft.com/office/2007/relationships/stylesWithEffects" Target="stylesWithEffects.xml"/><Relationship Id="rId21" Type="http://schemas.openxmlformats.org/officeDocument/2006/relationships/hyperlink" Target="http://es.wikipedia.org/wiki/Producto_Interno_Bruto" TargetMode="External"/><Relationship Id="rId34" Type="http://schemas.openxmlformats.org/officeDocument/2006/relationships/hyperlink" Target="http://es.wikipedia.org/wiki/Agenda_21" TargetMode="External"/><Relationship Id="rId7" Type="http://schemas.openxmlformats.org/officeDocument/2006/relationships/hyperlink" Target="http://es.wikipedia.org/wiki/2003" TargetMode="External"/><Relationship Id="rId12" Type="http://schemas.openxmlformats.org/officeDocument/2006/relationships/hyperlink" Target="http://es.wikipedia.org/wiki/1975" TargetMode="External"/><Relationship Id="rId17" Type="http://schemas.openxmlformats.org/officeDocument/2006/relationships/hyperlink" Target="http://es.wikipedia.org/wiki/Wikipedia:Verificabilidad" TargetMode="External"/><Relationship Id="rId25" Type="http://schemas.openxmlformats.org/officeDocument/2006/relationships/hyperlink" Target="http://es.wikipedia.org/wiki/Balanza_de_pagos" TargetMode="External"/><Relationship Id="rId33" Type="http://schemas.openxmlformats.org/officeDocument/2006/relationships/hyperlink" Target="http://es.wikipedia.org/wiki/ON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2004" TargetMode="External"/><Relationship Id="rId20" Type="http://schemas.openxmlformats.org/officeDocument/2006/relationships/hyperlink" Target="http://es.wikipedia.org/wiki/Espa%C3%B1a" TargetMode="External"/><Relationship Id="rId29" Type="http://schemas.openxmlformats.org/officeDocument/2006/relationships/hyperlink" Target="http://es.wikipedia.org/wiki/Idioma" TargetMode="External"/><Relationship Id="rId1" Type="http://schemas.openxmlformats.org/officeDocument/2006/relationships/numbering" Target="numbering.xml"/><Relationship Id="rId6" Type="http://schemas.openxmlformats.org/officeDocument/2006/relationships/hyperlink" Target="http://es.wikipedia.org/wiki/OMT" TargetMode="External"/><Relationship Id="rId11" Type="http://schemas.openxmlformats.org/officeDocument/2006/relationships/hyperlink" Target="http://es.wikipedia.org/wiki/Producto_Interno_Bruto" TargetMode="External"/><Relationship Id="rId24" Type="http://schemas.openxmlformats.org/officeDocument/2006/relationships/hyperlink" Target="http://es.wikipedia.org/wiki/Divisa" TargetMode="External"/><Relationship Id="rId32" Type="http://schemas.openxmlformats.org/officeDocument/2006/relationships/hyperlink" Target="http://es.wikipedia.org/wiki/Kuna_Yal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Instituto_Nacional_de_Estad%C3%ADstica_de_Espa%C3%B1a" TargetMode="External"/><Relationship Id="rId23" Type="http://schemas.openxmlformats.org/officeDocument/2006/relationships/hyperlink" Target="http://es.wikipedia.org/wiki/Producto_Interno_Bruto" TargetMode="External"/><Relationship Id="rId28" Type="http://schemas.openxmlformats.org/officeDocument/2006/relationships/hyperlink" Target="http://es.wikipedia.org/wiki/Paradigma" TargetMode="External"/><Relationship Id="rId36" Type="http://schemas.openxmlformats.org/officeDocument/2006/relationships/hyperlink" Target="http://es.wikipedia.org/wiki/Desarrollo_sustentable" TargetMode="External"/><Relationship Id="rId10" Type="http://schemas.openxmlformats.org/officeDocument/2006/relationships/hyperlink" Target="http://es.wikipedia.org/wiki/Producto_Interno_Bruto" TargetMode="External"/><Relationship Id="rId19" Type="http://schemas.openxmlformats.org/officeDocument/2006/relationships/hyperlink" Target="http://es.wikipedia.org/wiki/Producto_Interno_Bruto" TargetMode="External"/><Relationship Id="rId31" Type="http://schemas.openxmlformats.org/officeDocument/2006/relationships/hyperlink" Target="http://es.wikipedia.org/wiki/Bali" TargetMode="External"/><Relationship Id="rId4" Type="http://schemas.openxmlformats.org/officeDocument/2006/relationships/settings" Target="settings.xml"/><Relationship Id="rId9" Type="http://schemas.openxmlformats.org/officeDocument/2006/relationships/hyperlink" Target="http://es.wikipedia.org/wiki/Microeconom%C3%ADa" TargetMode="External"/><Relationship Id="rId14" Type="http://schemas.openxmlformats.org/officeDocument/2006/relationships/hyperlink" Target="http://es.wikipedia.org/wiki/Macroeconom%C3%ADa" TargetMode="External"/><Relationship Id="rId22" Type="http://schemas.openxmlformats.org/officeDocument/2006/relationships/hyperlink" Target="http://es.wikipedia.org/wiki/2004" TargetMode="External"/><Relationship Id="rId27" Type="http://schemas.openxmlformats.org/officeDocument/2006/relationships/hyperlink" Target="http://es.wikipedia.org/wiki/Estereotipos" TargetMode="External"/><Relationship Id="rId30" Type="http://schemas.openxmlformats.org/officeDocument/2006/relationships/hyperlink" Target="http://es.wikipedia.org/wiki/Pa%C3%ADs" TargetMode="External"/><Relationship Id="rId35" Type="http://schemas.openxmlformats.org/officeDocument/2006/relationships/hyperlink" Target="http://es.wikipedia.org/wiki/ON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11890</Characters>
  <Application>Microsoft Office Word</Application>
  <DocSecurity>0</DocSecurity>
  <Lines>99</Lines>
  <Paragraphs>28</Paragraphs>
  <ScaleCrop>false</ScaleCrop>
  <Company>DELLNBX</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delanie</dc:creator>
  <cp:lastModifiedBy>delanie</cp:lastModifiedBy>
  <cp:revision>1</cp:revision>
  <dcterms:created xsi:type="dcterms:W3CDTF">2013-05-11T01:16:00Z</dcterms:created>
  <dcterms:modified xsi:type="dcterms:W3CDTF">2013-05-11T01:16:00Z</dcterms:modified>
</cp:coreProperties>
</file>