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9" w:rsidRPr="00AF60AD" w:rsidRDefault="00C12CC9" w:rsidP="00C12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AD">
        <w:rPr>
          <w:rFonts w:ascii="Times New Roman" w:hAnsi="Times New Roman" w:cs="Times New Roman"/>
          <w:b/>
          <w:sz w:val="24"/>
          <w:szCs w:val="24"/>
        </w:rPr>
        <w:t>NORMAS ISO</w:t>
      </w:r>
    </w:p>
    <w:p w:rsidR="00C12CC9" w:rsidRPr="005653E2" w:rsidRDefault="00C12CC9" w:rsidP="00C12CC9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653E2">
        <w:rPr>
          <w:rFonts w:ascii="Times New Roman" w:hAnsi="Times New Roman" w:cs="Times New Roman"/>
          <w:sz w:val="24"/>
          <w:szCs w:val="24"/>
        </w:rPr>
        <w:t>Existen</w:t>
      </w:r>
      <w:bookmarkStart w:id="0" w:name="_GoBack"/>
      <w:bookmarkEnd w:id="0"/>
      <w:r w:rsidRPr="005653E2">
        <w:rPr>
          <w:rFonts w:ascii="Times New Roman" w:hAnsi="Times New Roman" w:cs="Times New Roman"/>
          <w:sz w:val="24"/>
          <w:szCs w:val="24"/>
        </w:rPr>
        <w:t xml:space="preserve"> diversas categorías de normas ISO, dentro de las cuales, se encuentra:</w:t>
      </w:r>
      <w:sdt>
        <w:sdtPr>
          <w:rPr>
            <w:rFonts w:ascii="Times New Roman" w:hAnsi="Times New Roman" w:cs="Times New Roman"/>
            <w:sz w:val="24"/>
            <w:szCs w:val="24"/>
          </w:rPr>
          <w:id w:val="1577240153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instrText xml:space="preserve">CITATION Hum102 \p 59 \l 2058 </w:instrTex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653E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(Pulido, Humberto Gutierrez, 2010, pág. 59)</w: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</w:rPr>
        <w:t xml:space="preserve"> afirma: “9000 y 9004, las cuales hablan para propósitos de la gestión interna de calidad, mientras que las 9001, 9002 y 9003 hablan de los fines externos del aseguramiento de calidad”. Para conocer de las distintas normas ISO que actualmente se emplean en las organizaciones.</w:t>
      </w:r>
    </w:p>
    <w:p w:rsidR="00C12CC9" w:rsidRPr="00AF60AD" w:rsidRDefault="00C12CC9" w:rsidP="00C12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AD">
        <w:rPr>
          <w:rFonts w:ascii="Times New Roman" w:hAnsi="Times New Roman" w:cs="Times New Roman"/>
          <w:b/>
          <w:sz w:val="24"/>
          <w:szCs w:val="24"/>
        </w:rPr>
        <w:t>ISO 900</w:t>
      </w:r>
    </w:p>
    <w:p w:rsidR="00C12CC9" w:rsidRPr="005653E2" w:rsidRDefault="00C12CC9" w:rsidP="00C12CC9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653E2">
        <w:rPr>
          <w:rFonts w:ascii="Times New Roman" w:hAnsi="Times New Roman" w:cs="Times New Roman"/>
          <w:sz w:val="24"/>
          <w:szCs w:val="24"/>
        </w:rPr>
        <w:t xml:space="preserve">La familia de la ISO es necesaria para las organizaciones y empresas para ser certificadas, </w:t>
      </w:r>
      <w:sdt>
        <w:sdtPr>
          <w:rPr>
            <w:rFonts w:ascii="Times New Roman" w:hAnsi="Times New Roman" w:cs="Times New Roman"/>
            <w:sz w:val="24"/>
            <w:szCs w:val="24"/>
          </w:rPr>
          <w:id w:val="-916859631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instrText xml:space="preserve">CITATION Hum102 \p 60 \l 2058 </w:instrTex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653E2">
            <w:rPr>
              <w:rFonts w:ascii="Times New Roman" w:hAnsi="Times New Roman" w:cs="Times New Roman"/>
              <w:noProof/>
              <w:sz w:val="24"/>
              <w:szCs w:val="24"/>
            </w:rPr>
            <w:t>(Pulido, Humberto Gutierrez, 2010, pág. 60)</w: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</w:rPr>
        <w:t xml:space="preserve"> afirma: “la ISO 9000 describe los fundamentos de los SGC y especifica la terminología de calidad”. Para eso conoceremos algunas otras normas ISO. </w:t>
      </w:r>
    </w:p>
    <w:p w:rsidR="00C12CC9" w:rsidRPr="00AF60AD" w:rsidRDefault="00C12CC9" w:rsidP="00C12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AD">
        <w:rPr>
          <w:rFonts w:ascii="Times New Roman" w:hAnsi="Times New Roman" w:cs="Times New Roman"/>
          <w:b/>
          <w:sz w:val="24"/>
          <w:szCs w:val="24"/>
        </w:rPr>
        <w:t>ISO 9004</w:t>
      </w:r>
    </w:p>
    <w:p w:rsidR="00C12CC9" w:rsidRPr="005653E2" w:rsidRDefault="00C12CC9" w:rsidP="00C12CC9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653E2">
        <w:rPr>
          <w:rFonts w:ascii="Times New Roman" w:hAnsi="Times New Roman" w:cs="Times New Roman"/>
          <w:sz w:val="24"/>
          <w:szCs w:val="24"/>
        </w:rPr>
        <w:t xml:space="preserve">No obstante las distintas ISO son necesarias, para ello la implementación en las organizaciones. </w:t>
      </w:r>
      <w:sdt>
        <w:sdtPr>
          <w:rPr>
            <w:rFonts w:ascii="Times New Roman" w:hAnsi="Times New Roman" w:cs="Times New Roman"/>
            <w:sz w:val="24"/>
            <w:szCs w:val="24"/>
          </w:rPr>
          <w:id w:val="1763794823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instrText xml:space="preserve">CITATION Hum102 \p 60 \l 2058 </w:instrTex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653E2">
            <w:rPr>
              <w:rFonts w:ascii="Times New Roman" w:hAnsi="Times New Roman" w:cs="Times New Roman"/>
              <w:noProof/>
              <w:sz w:val="24"/>
              <w:szCs w:val="24"/>
            </w:rPr>
            <w:t>(Pulido, Humberto Gutierrez, 2010, pág. 60)</w: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3E2">
        <w:rPr>
          <w:rFonts w:ascii="Times New Roman" w:hAnsi="Times New Roman" w:cs="Times New Roman"/>
          <w:sz w:val="24"/>
          <w:szCs w:val="24"/>
        </w:rPr>
        <w:t>afirma</w:t>
      </w:r>
      <w:proofErr w:type="gramEnd"/>
      <w:r w:rsidRPr="005653E2">
        <w:rPr>
          <w:rFonts w:ascii="Times New Roman" w:hAnsi="Times New Roman" w:cs="Times New Roman"/>
          <w:sz w:val="24"/>
          <w:szCs w:val="24"/>
        </w:rPr>
        <w:t>: “ISO 9004 proporciona directrices para la eficacia y eficiencia del SGC”. Actualmente existen diversas normas que pueden ser empleadas en una organización que desea ser competente.</w:t>
      </w:r>
    </w:p>
    <w:p w:rsidR="00C12CC9" w:rsidRPr="00AF60AD" w:rsidRDefault="00C12CC9" w:rsidP="00C12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AD">
        <w:rPr>
          <w:rFonts w:ascii="Times New Roman" w:hAnsi="Times New Roman" w:cs="Times New Roman"/>
          <w:b/>
          <w:sz w:val="24"/>
          <w:szCs w:val="24"/>
        </w:rPr>
        <w:t>ISO 9001</w:t>
      </w:r>
    </w:p>
    <w:p w:rsidR="00C12CC9" w:rsidRPr="005653E2" w:rsidRDefault="00C12CC9" w:rsidP="00C12CC9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653E2">
        <w:rPr>
          <w:rFonts w:ascii="Times New Roman" w:hAnsi="Times New Roman" w:cs="Times New Roman"/>
          <w:sz w:val="24"/>
          <w:szCs w:val="24"/>
        </w:rPr>
        <w:t xml:space="preserve">Las normas asisten y apoyan las organizaciones en lo que están enfocadas.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892460"/>
          <w:citation/>
        </w:sdtPr>
        <w:sdtContent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instrText xml:space="preserve">CITATION Hum102 \p 60 \l 2058 </w:instrTex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653E2">
            <w:rPr>
              <w:rFonts w:ascii="Times New Roman" w:hAnsi="Times New Roman" w:cs="Times New Roman"/>
              <w:noProof/>
              <w:sz w:val="24"/>
              <w:szCs w:val="24"/>
            </w:rPr>
            <w:t>(Pulido, Humberto Gutierrez, 2010, pág. 60)</w:t>
          </w:r>
          <w:r w:rsidRPr="005653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5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3E2">
        <w:rPr>
          <w:rFonts w:ascii="Times New Roman" w:hAnsi="Times New Roman" w:cs="Times New Roman"/>
          <w:sz w:val="24"/>
          <w:szCs w:val="24"/>
        </w:rPr>
        <w:t>afirma</w:t>
      </w:r>
      <w:proofErr w:type="gramEnd"/>
      <w:r w:rsidRPr="005653E2">
        <w:rPr>
          <w:rFonts w:ascii="Times New Roman" w:hAnsi="Times New Roman" w:cs="Times New Roman"/>
          <w:sz w:val="24"/>
          <w:szCs w:val="24"/>
        </w:rPr>
        <w:t>: “ISO 9001 especifica los requisitos para los SGC aplicables a toda organización que necesite demostrar su capacidad para los productos”. Los cuales son empleados en los Sistemas de Gestión de Calidad.</w:t>
      </w:r>
    </w:p>
    <w:p w:rsidR="00C12CC9" w:rsidRPr="005653E2" w:rsidRDefault="00C12CC9" w:rsidP="00C12CC9">
      <w:pPr>
        <w:spacing w:line="48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254DD" w:rsidRDefault="00C254DD"/>
    <w:sectPr w:rsidR="00C254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9"/>
    <w:rsid w:val="00C12CC9"/>
    <w:rsid w:val="00C2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18556-19E8-4840-9910-916711A2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Hum102</b:Tag>
    <b:SourceType>Book</b:SourceType>
    <b:Guid>{15CC0DA3-F3B7-4179-89DA-B811D0E5F16F}</b:Guid>
    <b:Author>
      <b:Author>
        <b:Corporate>Pulido, Humberto Gutierrez</b:Corporate>
      </b:Author>
    </b:Author>
    <b:Title>Calidad Total y Productividad</b:Title>
    <b:Year>2010</b:Year>
    <b:City>México DF.</b:City>
    <b:Publisher>Mc. Graw Hill</b:Publisher>
    <b:RefOrder>1</b:RefOrder>
  </b:Source>
</b:Sources>
</file>

<file path=customXml/itemProps1.xml><?xml version="1.0" encoding="utf-8"?>
<ds:datastoreItem xmlns:ds="http://schemas.openxmlformats.org/officeDocument/2006/customXml" ds:itemID="{8E33A954-C978-41D0-86E7-94DC3981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2015-02-16T00:39:00Z</dcterms:created>
  <dcterms:modified xsi:type="dcterms:W3CDTF">2015-02-16T00:41:00Z</dcterms:modified>
</cp:coreProperties>
</file>