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02" w:rsidRDefault="00D71DAA" w:rsidP="00D71DAA">
      <w:pPr>
        <w:jc w:val="center"/>
        <w:rPr>
          <w:b/>
        </w:rPr>
      </w:pPr>
      <w:r>
        <w:rPr>
          <w:b/>
        </w:rPr>
        <w:t>PRÁCTICA N° 2</w:t>
      </w:r>
    </w:p>
    <w:p w:rsidR="00D71DAA" w:rsidRDefault="00D71DAA" w:rsidP="00D71DAA">
      <w:pPr>
        <w:jc w:val="center"/>
        <w:rPr>
          <w:b/>
          <w:u w:val="single"/>
        </w:rPr>
      </w:pPr>
      <w:r>
        <w:rPr>
          <w:b/>
          <w:u w:val="single"/>
        </w:rPr>
        <w:t>INTERPRETACIÓN DE MEDICIONES</w:t>
      </w:r>
    </w:p>
    <w:p w:rsidR="00D71DAA" w:rsidRDefault="00D71DAA" w:rsidP="00D71DAA">
      <w:pPr>
        <w:pStyle w:val="Prrafodelista"/>
        <w:numPr>
          <w:ilvl w:val="0"/>
          <w:numId w:val="1"/>
        </w:numPr>
        <w:rPr>
          <w:b/>
          <w:u w:val="single"/>
        </w:rPr>
      </w:pPr>
      <w:r>
        <w:rPr>
          <w:b/>
          <w:u w:val="single"/>
        </w:rPr>
        <w:t>INFORMACIÓN TEÓRICA:</w:t>
      </w:r>
    </w:p>
    <w:p w:rsidR="00D71DAA" w:rsidRPr="00D71DAA" w:rsidRDefault="00D71DAA" w:rsidP="00D71DAA">
      <w:pPr>
        <w:pStyle w:val="Prrafodelista"/>
        <w:numPr>
          <w:ilvl w:val="0"/>
          <w:numId w:val="2"/>
        </w:numPr>
        <w:rPr>
          <w:b/>
          <w:u w:val="single"/>
        </w:rPr>
      </w:pPr>
      <w:r>
        <w:rPr>
          <w:b/>
          <w:u w:val="single"/>
        </w:rPr>
        <w:t>MEDICIÓN:</w:t>
      </w:r>
      <w:r>
        <w:rPr>
          <w:b/>
        </w:rPr>
        <w:t xml:space="preserve"> </w:t>
      </w:r>
      <w:r>
        <w:t>Es el medio por el cual se le asigna un valor numérico a una propiedad física, en la cual intervienen 3 sistemas:</w:t>
      </w:r>
    </w:p>
    <w:p w:rsidR="00D71DAA" w:rsidRDefault="00D71DAA" w:rsidP="00D71DAA">
      <w:pPr>
        <w:pStyle w:val="Prrafodelista"/>
        <w:ind w:left="1440"/>
      </w:pPr>
      <w:r>
        <w:rPr>
          <w:b/>
        </w:rPr>
        <w:t>-</w:t>
      </w:r>
      <w:r>
        <w:rPr>
          <w:u w:val="single"/>
        </w:rPr>
        <w:t>Objeto:</w:t>
      </w:r>
      <w:r>
        <w:t xml:space="preserve"> Cuya longitud se desea medir</w:t>
      </w:r>
    </w:p>
    <w:p w:rsidR="00D71DAA" w:rsidRDefault="00D71DAA" w:rsidP="00D71DAA">
      <w:pPr>
        <w:pStyle w:val="Prrafodelista"/>
        <w:ind w:left="1440"/>
      </w:pPr>
      <w:r>
        <w:rPr>
          <w:b/>
        </w:rPr>
        <w:t>-</w:t>
      </w:r>
      <w:r w:rsidRPr="00D71DAA">
        <w:rPr>
          <w:u w:val="single"/>
        </w:rPr>
        <w:t>Instrumento</w:t>
      </w:r>
      <w:r>
        <w:t>: Con el que se va a medir al objeto</w:t>
      </w:r>
    </w:p>
    <w:p w:rsidR="00D71DAA" w:rsidRDefault="00D71DAA" w:rsidP="00D71DAA">
      <w:pPr>
        <w:pStyle w:val="Prrafodelista"/>
        <w:ind w:left="1440"/>
      </w:pPr>
      <w:r w:rsidRPr="00D71DAA">
        <w:t>-</w:t>
      </w:r>
      <w:r>
        <w:rPr>
          <w:u w:val="single"/>
        </w:rPr>
        <w:t>Unidad de medida:</w:t>
      </w:r>
      <w:r>
        <w:t xml:space="preserve"> La cual debe estar incluida en el instrumento.</w:t>
      </w:r>
    </w:p>
    <w:p w:rsidR="00D71DAA" w:rsidRDefault="00D71DAA" w:rsidP="00D71DAA">
      <w:pPr>
        <w:pStyle w:val="Prrafodelista"/>
        <w:spacing w:line="240" w:lineRule="auto"/>
        <w:ind w:left="1440"/>
      </w:pPr>
      <w:r>
        <w:t>Toda medida debe ir seguida por la unidad, obligatoriamente del Sistema Internacional de unidades de medida.</w:t>
      </w:r>
    </w:p>
    <w:p w:rsidR="00D71DAA" w:rsidRDefault="00D71DAA" w:rsidP="00D71DAA">
      <w:pPr>
        <w:spacing w:line="240" w:lineRule="auto"/>
      </w:pPr>
      <w:r>
        <w:t xml:space="preserve">Como al momento de realizar una medición, esta se puede ver afectada por diversos factores (visión, movimiento, </w:t>
      </w:r>
      <w:proofErr w:type="spellStart"/>
      <w:r>
        <w:t>etc</w:t>
      </w:r>
      <w:proofErr w:type="spellEnd"/>
      <w:r>
        <w:t xml:space="preserve">), se debe considerar siempre un margen de error, que dependerá del </w:t>
      </w:r>
      <w:r w:rsidR="00EA2BA0">
        <w:t>instrumento</w:t>
      </w:r>
      <w:r>
        <w:t xml:space="preserve"> que usemos, acompaña por la unidad de medida, es así que tenemos lo siguiente:</w:t>
      </w:r>
    </w:p>
    <w:tbl>
      <w:tblPr>
        <w:tblStyle w:val="Tablaconcuadrcula"/>
        <w:tblW w:w="0" w:type="auto"/>
        <w:tblLook w:val="04A0" w:firstRow="1" w:lastRow="0" w:firstColumn="1" w:lastColumn="0" w:noHBand="0" w:noVBand="1"/>
      </w:tblPr>
      <w:tblGrid>
        <w:gridCol w:w="2942"/>
        <w:gridCol w:w="2943"/>
        <w:gridCol w:w="2943"/>
      </w:tblGrid>
      <w:tr w:rsidR="00D71DAA" w:rsidTr="00D71DAA">
        <w:tc>
          <w:tcPr>
            <w:tcW w:w="2942" w:type="dxa"/>
          </w:tcPr>
          <w:p w:rsidR="00D71DAA" w:rsidRDefault="00DE2263" w:rsidP="00D71DAA">
            <w:r>
              <w:t>INSTRUMENTO DE MEDIDA</w:t>
            </w:r>
          </w:p>
        </w:tc>
        <w:tc>
          <w:tcPr>
            <w:tcW w:w="2943" w:type="dxa"/>
          </w:tcPr>
          <w:p w:rsidR="00D71DAA" w:rsidRDefault="00DE2263" w:rsidP="00D71DAA">
            <w:r>
              <w:t>APROXIMACIÓN DE MEDIDA</w:t>
            </w:r>
          </w:p>
        </w:tc>
        <w:tc>
          <w:tcPr>
            <w:tcW w:w="2943" w:type="dxa"/>
          </w:tcPr>
          <w:p w:rsidR="00D71DAA" w:rsidRDefault="00DE2263" w:rsidP="00D71DAA">
            <w:r>
              <w:t>SENSIBILIDAD</w:t>
            </w:r>
          </w:p>
        </w:tc>
      </w:tr>
      <w:tr w:rsidR="00D71DAA" w:rsidTr="00D71DAA">
        <w:tc>
          <w:tcPr>
            <w:tcW w:w="2942" w:type="dxa"/>
          </w:tcPr>
          <w:p w:rsidR="00DE2263" w:rsidRPr="00DE2263" w:rsidRDefault="00DE2263" w:rsidP="00DE2263">
            <w:pPr>
              <w:pStyle w:val="Prrafodelista"/>
              <w:numPr>
                <w:ilvl w:val="0"/>
                <w:numId w:val="3"/>
              </w:numPr>
              <w:rPr>
                <w:b/>
              </w:rPr>
            </w:pPr>
            <w:r>
              <w:rPr>
                <w:b/>
              </w:rPr>
              <w:t>Regla</w:t>
            </w:r>
          </w:p>
        </w:tc>
        <w:tc>
          <w:tcPr>
            <w:tcW w:w="2943" w:type="dxa"/>
          </w:tcPr>
          <w:p w:rsidR="00D71DAA" w:rsidRPr="00EA2BA0" w:rsidRDefault="00EA2BA0" w:rsidP="00EA2BA0">
            <w:pPr>
              <w:jc w:val="center"/>
            </w:pPr>
            <w:r>
              <w:rPr>
                <w:b/>
              </w:rPr>
              <w:t>±</w:t>
            </w:r>
            <w:r>
              <w:t xml:space="preserve"> 0,5 mm</w:t>
            </w:r>
          </w:p>
        </w:tc>
        <w:tc>
          <w:tcPr>
            <w:tcW w:w="2943" w:type="dxa"/>
          </w:tcPr>
          <w:p w:rsidR="00D71DAA" w:rsidRDefault="00EA2BA0" w:rsidP="00EA2BA0">
            <w:pPr>
              <w:jc w:val="center"/>
            </w:pPr>
            <w:r>
              <w:t>0,5 mm</w:t>
            </w:r>
          </w:p>
        </w:tc>
      </w:tr>
      <w:tr w:rsidR="00D71DAA" w:rsidTr="00D71DAA">
        <w:tc>
          <w:tcPr>
            <w:tcW w:w="2942" w:type="dxa"/>
          </w:tcPr>
          <w:p w:rsidR="00D71DAA" w:rsidRPr="00DE2263" w:rsidRDefault="00DE2263" w:rsidP="00DE2263">
            <w:pPr>
              <w:pStyle w:val="Prrafodelista"/>
              <w:numPr>
                <w:ilvl w:val="0"/>
                <w:numId w:val="3"/>
              </w:numPr>
              <w:rPr>
                <w:b/>
              </w:rPr>
            </w:pPr>
            <w:r>
              <w:rPr>
                <w:b/>
              </w:rPr>
              <w:t>Pie de rey</w:t>
            </w:r>
          </w:p>
        </w:tc>
        <w:tc>
          <w:tcPr>
            <w:tcW w:w="2943" w:type="dxa"/>
          </w:tcPr>
          <w:p w:rsidR="00D71DAA" w:rsidRPr="00EA2BA0" w:rsidRDefault="00EA2BA0" w:rsidP="00EA2BA0">
            <w:pPr>
              <w:jc w:val="center"/>
            </w:pPr>
            <w:r w:rsidRPr="00EA2BA0">
              <w:t>±</w:t>
            </w:r>
            <w:r w:rsidRPr="00EA2BA0">
              <w:t xml:space="preserve"> 0,02 mm</w:t>
            </w:r>
          </w:p>
        </w:tc>
        <w:tc>
          <w:tcPr>
            <w:tcW w:w="2943" w:type="dxa"/>
          </w:tcPr>
          <w:p w:rsidR="00D71DAA" w:rsidRDefault="00EA2BA0" w:rsidP="00EA2BA0">
            <w:pPr>
              <w:jc w:val="center"/>
            </w:pPr>
            <w:r>
              <w:t>0,002 mm</w:t>
            </w:r>
          </w:p>
        </w:tc>
      </w:tr>
      <w:tr w:rsidR="00D71DAA" w:rsidTr="00D71DAA">
        <w:tc>
          <w:tcPr>
            <w:tcW w:w="2942" w:type="dxa"/>
          </w:tcPr>
          <w:p w:rsidR="00D71DAA" w:rsidRPr="00DE2263" w:rsidRDefault="00DE2263" w:rsidP="00DE2263">
            <w:pPr>
              <w:pStyle w:val="Prrafodelista"/>
              <w:numPr>
                <w:ilvl w:val="0"/>
                <w:numId w:val="3"/>
              </w:numPr>
              <w:rPr>
                <w:b/>
              </w:rPr>
            </w:pPr>
            <w:r>
              <w:rPr>
                <w:b/>
              </w:rPr>
              <w:t>Balanza de brazos</w:t>
            </w:r>
          </w:p>
        </w:tc>
        <w:tc>
          <w:tcPr>
            <w:tcW w:w="2943" w:type="dxa"/>
          </w:tcPr>
          <w:p w:rsidR="00D71DAA" w:rsidRPr="00EA2BA0" w:rsidRDefault="00EA2BA0" w:rsidP="00EA2BA0">
            <w:pPr>
              <w:jc w:val="center"/>
            </w:pPr>
            <w:r w:rsidRPr="00EA2BA0">
              <w:t>±</w:t>
            </w:r>
            <w:r w:rsidRPr="00EA2BA0">
              <w:t xml:space="preserve"> 0,1 gr</w:t>
            </w:r>
          </w:p>
        </w:tc>
        <w:tc>
          <w:tcPr>
            <w:tcW w:w="2943" w:type="dxa"/>
          </w:tcPr>
          <w:p w:rsidR="00D71DAA" w:rsidRDefault="00EA2BA0" w:rsidP="00EA2BA0">
            <w:pPr>
              <w:jc w:val="center"/>
            </w:pPr>
            <w:r>
              <w:t>0,2 gr</w:t>
            </w:r>
          </w:p>
        </w:tc>
      </w:tr>
    </w:tbl>
    <w:p w:rsidR="00D71DAA" w:rsidRDefault="00D71DAA" w:rsidP="00D71DAA">
      <w:pPr>
        <w:spacing w:line="240" w:lineRule="auto"/>
      </w:pPr>
    </w:p>
    <w:p w:rsidR="00EA2BA0" w:rsidRDefault="00EA2BA0" w:rsidP="00D71DAA">
      <w:pPr>
        <w:spacing w:line="240" w:lineRule="auto"/>
      </w:pPr>
      <w:r>
        <w:t>Ahora bien, mencionaremos los tipos de medición que existen, dependiendo del caso:</w:t>
      </w:r>
    </w:p>
    <w:p w:rsidR="00EA2BA0" w:rsidRDefault="00EA2BA0" w:rsidP="00EA2BA0">
      <w:pPr>
        <w:pStyle w:val="Prrafodelista"/>
        <w:numPr>
          <w:ilvl w:val="0"/>
          <w:numId w:val="4"/>
        </w:numPr>
        <w:spacing w:line="240" w:lineRule="auto"/>
      </w:pPr>
      <w:r>
        <w:rPr>
          <w:b/>
        </w:rPr>
        <w:t xml:space="preserve">Medición directa: </w:t>
      </w:r>
    </w:p>
    <w:p w:rsidR="00EA2BA0" w:rsidRDefault="00EA2BA0" w:rsidP="00EA2BA0">
      <w:pPr>
        <w:pStyle w:val="Prrafodelista"/>
        <w:spacing w:line="240" w:lineRule="auto"/>
        <w:rPr>
          <w:b/>
        </w:rPr>
      </w:pPr>
      <w:r>
        <w:t xml:space="preserve">Se establece una cantidad física conocida con un patrón o con las unidades de una escala de patrón. Toma en cuenta la cantidad de veces que la unidad está contenida en la cantidad, se hace la medición con ayuda de instrumentos y utilizando las unidades físicas fundamentales (longitud, masa y tiempo). </w:t>
      </w:r>
      <w:r>
        <w:rPr>
          <w:b/>
        </w:rPr>
        <w:t>Ejemplo:</w:t>
      </w:r>
    </w:p>
    <w:p w:rsidR="00EA2BA0" w:rsidRDefault="00EA2BA0" w:rsidP="00EA2BA0">
      <w:pPr>
        <w:pStyle w:val="Prrafodelista"/>
        <w:spacing w:line="240" w:lineRule="auto"/>
      </w:pPr>
      <w:r>
        <w:t xml:space="preserve">-La Medición de la talla de una persona. </w:t>
      </w:r>
    </w:p>
    <w:p w:rsidR="00EA2BA0" w:rsidRDefault="00EA2BA0" w:rsidP="00EA2BA0">
      <w:pPr>
        <w:pStyle w:val="Prrafodelista"/>
        <w:spacing w:line="240" w:lineRule="auto"/>
      </w:pPr>
      <w:r>
        <w:t>-La masa de un objeto.</w:t>
      </w:r>
    </w:p>
    <w:p w:rsidR="00EA2BA0" w:rsidRDefault="00EA2BA0" w:rsidP="00EA2BA0">
      <w:pPr>
        <w:pStyle w:val="Prrafodelista"/>
        <w:numPr>
          <w:ilvl w:val="0"/>
          <w:numId w:val="4"/>
        </w:numPr>
        <w:spacing w:line="240" w:lineRule="auto"/>
      </w:pPr>
      <w:r>
        <w:rPr>
          <w:b/>
        </w:rPr>
        <w:t>Medición indirecta:</w:t>
      </w:r>
      <w:r>
        <w:t xml:space="preserve"> </w:t>
      </w:r>
    </w:p>
    <w:p w:rsidR="00EA2BA0" w:rsidRDefault="00EA2BA0" w:rsidP="00EA2BA0">
      <w:pPr>
        <w:pStyle w:val="Prrafodelista"/>
        <w:spacing w:line="240" w:lineRule="auto"/>
        <w:rPr>
          <w:b/>
        </w:rPr>
      </w:pPr>
      <w:r>
        <w:t>Resultado del cálculo de un valor como una función de una o más mediciones directas, usando fórmulas matemáticas y cantidades físicas derivadas.</w:t>
      </w:r>
      <w:r>
        <w:rPr>
          <w:b/>
        </w:rPr>
        <w:t xml:space="preserve"> Ejemplo:</w:t>
      </w:r>
    </w:p>
    <w:p w:rsidR="00EA2BA0" w:rsidRDefault="00EA2BA0" w:rsidP="00EA2BA0">
      <w:pPr>
        <w:pStyle w:val="Prrafodelista"/>
        <w:spacing w:line="240" w:lineRule="auto"/>
      </w:pPr>
      <w:r>
        <w:t>-La medida de la cantidad de glucosa en la sangre.</w:t>
      </w:r>
    </w:p>
    <w:p w:rsidR="00EA2BA0" w:rsidRDefault="00EA2BA0" w:rsidP="00EA2BA0">
      <w:pPr>
        <w:pStyle w:val="Prrafodelista"/>
        <w:spacing w:line="240" w:lineRule="auto"/>
      </w:pPr>
      <w:r>
        <w:t>-La medida de la cantidad de triglicéridos.</w:t>
      </w:r>
    </w:p>
    <w:p w:rsidR="00293835" w:rsidRDefault="00293835" w:rsidP="00293835">
      <w:pPr>
        <w:spacing w:line="240" w:lineRule="auto"/>
        <w:rPr>
          <w:b/>
          <w:u w:val="single"/>
        </w:rPr>
      </w:pPr>
      <w:r>
        <w:rPr>
          <w:b/>
          <w:u w:val="single"/>
        </w:rPr>
        <w:t>MEDIDAS DE TENDENCIA CENTRAL.</w:t>
      </w:r>
    </w:p>
    <w:p w:rsidR="00293835" w:rsidRDefault="00293835" w:rsidP="00293835">
      <w:pPr>
        <w:pStyle w:val="Prrafodelista"/>
        <w:numPr>
          <w:ilvl w:val="0"/>
          <w:numId w:val="5"/>
        </w:numPr>
        <w:spacing w:line="240" w:lineRule="auto"/>
        <w:rPr>
          <w:b/>
        </w:rPr>
      </w:pPr>
      <w:r>
        <w:rPr>
          <w:b/>
        </w:rPr>
        <w:t xml:space="preserve">MEDIA ARITMÉTICA: </w:t>
      </w:r>
    </w:p>
    <w:p w:rsidR="00293835" w:rsidRDefault="00293835" w:rsidP="00293835">
      <w:pPr>
        <w:pStyle w:val="Prrafodelista"/>
        <w:spacing w:line="240" w:lineRule="auto"/>
        <w:rPr>
          <w:b/>
        </w:rPr>
      </w:pPr>
      <w:r>
        <w:t xml:space="preserve">Sumatoria de datos, dividido entre la cantidad de ellos. </w:t>
      </w:r>
      <w:r>
        <w:rPr>
          <w:b/>
        </w:rPr>
        <w:t>Ejemplo:</w:t>
      </w:r>
    </w:p>
    <w:p w:rsidR="00440919" w:rsidRDefault="00440919" w:rsidP="00293835">
      <w:pPr>
        <w:pStyle w:val="Prrafodelista"/>
        <w:spacing w:line="240" w:lineRule="auto"/>
        <w:rPr>
          <w:b/>
        </w:rPr>
      </w:pPr>
    </w:p>
    <w:p w:rsidR="00293835" w:rsidRDefault="00293835" w:rsidP="00293835">
      <w:pPr>
        <w:pStyle w:val="Prrafodelista"/>
        <w:spacing w:line="240" w:lineRule="auto"/>
      </w:pPr>
      <w:r>
        <w:rPr>
          <w:b/>
        </w:rPr>
        <w:t xml:space="preserve">DATOS: </w:t>
      </w:r>
      <w:r w:rsidR="00440919">
        <w:t>12, 13, 5, 6</w:t>
      </w:r>
    </w:p>
    <w:p w:rsidR="00440919" w:rsidRDefault="00440919" w:rsidP="00293835">
      <w:pPr>
        <w:pStyle w:val="Prrafodelista"/>
        <w:spacing w:line="240" w:lineRule="auto"/>
        <w:rPr>
          <w:b/>
        </w:rPr>
      </w:pPr>
    </w:p>
    <w:p w:rsidR="00440919" w:rsidRDefault="00440919" w:rsidP="00293835">
      <w:pPr>
        <w:pStyle w:val="Prrafodelista"/>
        <w:spacing w:line="240" w:lineRule="auto"/>
        <w:rPr>
          <w:rFonts w:eastAsiaTheme="minorEastAsia"/>
        </w:rPr>
      </w:pPr>
      <w:r>
        <w:rPr>
          <w:b/>
        </w:rPr>
        <w:t xml:space="preserve">MEDIA ARITMÉTICA:  </w:t>
      </w:r>
      <m:oMath>
        <m:f>
          <m:fPr>
            <m:ctrlPr>
              <w:rPr>
                <w:rFonts w:ascii="Cambria Math" w:hAnsi="Cambria Math"/>
                <w:i/>
              </w:rPr>
            </m:ctrlPr>
          </m:fPr>
          <m:num>
            <m:r>
              <w:rPr>
                <w:rFonts w:ascii="Cambria Math" w:hAnsi="Cambria Math"/>
              </w:rPr>
              <m:t>12+13+5+6</m:t>
            </m:r>
          </m:num>
          <m:den>
            <m:r>
              <w:rPr>
                <w:rFonts w:ascii="Cambria Math" w:hAnsi="Cambria Math"/>
              </w:rPr>
              <m:t>4</m:t>
            </m:r>
          </m:den>
        </m:f>
      </m:oMath>
      <w:r>
        <w:rPr>
          <w:rFonts w:eastAsiaTheme="minorEastAsia"/>
        </w:rPr>
        <w:t xml:space="preserve"> = 9</w:t>
      </w:r>
    </w:p>
    <w:p w:rsidR="00440919" w:rsidRDefault="00440919" w:rsidP="00293835">
      <w:pPr>
        <w:pStyle w:val="Prrafodelista"/>
        <w:spacing w:line="240" w:lineRule="auto"/>
      </w:pPr>
    </w:p>
    <w:p w:rsidR="00440919" w:rsidRDefault="00440919" w:rsidP="00440919">
      <w:pPr>
        <w:pStyle w:val="Prrafodelista"/>
        <w:spacing w:line="240" w:lineRule="auto"/>
        <w:rPr>
          <w:b/>
        </w:rPr>
      </w:pPr>
    </w:p>
    <w:p w:rsidR="00440919" w:rsidRDefault="00440919" w:rsidP="00440919">
      <w:pPr>
        <w:pStyle w:val="Prrafodelista"/>
        <w:spacing w:line="240" w:lineRule="auto"/>
        <w:rPr>
          <w:b/>
        </w:rPr>
      </w:pPr>
    </w:p>
    <w:p w:rsidR="00440919" w:rsidRDefault="00440919" w:rsidP="00440919">
      <w:pPr>
        <w:pStyle w:val="Prrafodelista"/>
        <w:spacing w:line="240" w:lineRule="auto"/>
        <w:rPr>
          <w:b/>
        </w:rPr>
      </w:pPr>
    </w:p>
    <w:p w:rsidR="00440919" w:rsidRDefault="00440919" w:rsidP="00440919">
      <w:pPr>
        <w:pStyle w:val="Prrafodelista"/>
        <w:numPr>
          <w:ilvl w:val="0"/>
          <w:numId w:val="5"/>
        </w:numPr>
        <w:spacing w:line="240" w:lineRule="auto"/>
        <w:rPr>
          <w:b/>
        </w:rPr>
      </w:pPr>
      <w:r>
        <w:rPr>
          <w:b/>
        </w:rPr>
        <w:lastRenderedPageBreak/>
        <w:t>MEDIA</w:t>
      </w:r>
      <w:r>
        <w:rPr>
          <w:b/>
        </w:rPr>
        <w:t>NA</w:t>
      </w:r>
      <w:r>
        <w:rPr>
          <w:b/>
        </w:rPr>
        <w:t xml:space="preserve">: </w:t>
      </w:r>
    </w:p>
    <w:p w:rsidR="00440919" w:rsidRDefault="00440919" w:rsidP="00293835">
      <w:pPr>
        <w:pStyle w:val="Prrafodelista"/>
        <w:spacing w:line="240" w:lineRule="auto"/>
        <w:rPr>
          <w:b/>
        </w:rPr>
      </w:pPr>
      <w:r>
        <w:t>Dato medio del número de datos ORDENADOS.</w:t>
      </w:r>
      <w:r>
        <w:rPr>
          <w:b/>
        </w:rPr>
        <w:t xml:space="preserve"> Ejemplo:</w:t>
      </w:r>
    </w:p>
    <w:p w:rsidR="00440919" w:rsidRPr="00440919" w:rsidRDefault="00440919" w:rsidP="00293835">
      <w:pPr>
        <w:pStyle w:val="Prrafodelista"/>
        <w:spacing w:line="240" w:lineRule="auto"/>
        <w:rPr>
          <w:b/>
        </w:rPr>
      </w:pPr>
    </w:p>
    <w:p w:rsidR="00440919" w:rsidRDefault="00987850" w:rsidP="00293835">
      <w:pPr>
        <w:pStyle w:val="Prrafodelista"/>
        <w:spacing w:line="240" w:lineRule="auto"/>
      </w:pPr>
      <w:r>
        <w:t xml:space="preserve">12, 25, </w:t>
      </w:r>
      <w:r w:rsidRPr="00987850">
        <w:rPr>
          <w:b/>
        </w:rPr>
        <w:t>40</w:t>
      </w:r>
      <w:r>
        <w:t>, 89, 100</w:t>
      </w:r>
    </w:p>
    <w:p w:rsidR="00987850" w:rsidRDefault="00987850" w:rsidP="00293835">
      <w:pPr>
        <w:pStyle w:val="Prrafodelista"/>
        <w:spacing w:line="240" w:lineRule="auto"/>
      </w:pPr>
    </w:p>
    <w:p w:rsidR="00987850" w:rsidRPr="00987850" w:rsidRDefault="00987850" w:rsidP="00987850">
      <w:pPr>
        <w:pStyle w:val="Prrafodelista"/>
        <w:numPr>
          <w:ilvl w:val="0"/>
          <w:numId w:val="5"/>
        </w:numPr>
        <w:spacing w:line="240" w:lineRule="auto"/>
      </w:pPr>
      <w:r>
        <w:rPr>
          <w:b/>
        </w:rPr>
        <w:t>MODA:</w:t>
      </w:r>
    </w:p>
    <w:p w:rsidR="00987850" w:rsidRDefault="00987850" w:rsidP="00987850">
      <w:pPr>
        <w:pStyle w:val="Prrafodelista"/>
        <w:spacing w:line="240" w:lineRule="auto"/>
        <w:rPr>
          <w:b/>
        </w:rPr>
      </w:pPr>
      <w:r>
        <w:t xml:space="preserve">Dato que más se repite. </w:t>
      </w:r>
      <w:r>
        <w:rPr>
          <w:b/>
        </w:rPr>
        <w:t>Ejemplo:</w:t>
      </w:r>
    </w:p>
    <w:p w:rsidR="00987850" w:rsidRDefault="00987850" w:rsidP="00987850">
      <w:pPr>
        <w:pStyle w:val="Prrafodelista"/>
        <w:spacing w:line="240" w:lineRule="auto"/>
        <w:rPr>
          <w:b/>
        </w:rPr>
      </w:pPr>
    </w:p>
    <w:p w:rsidR="00987850" w:rsidRDefault="00987850" w:rsidP="00987850">
      <w:pPr>
        <w:pStyle w:val="Prrafodelista"/>
        <w:spacing w:line="240" w:lineRule="auto"/>
      </w:pPr>
      <w:r>
        <w:t>13, 14, 16, 13, 14, 16, 13</w:t>
      </w:r>
    </w:p>
    <w:p w:rsidR="00987850" w:rsidRDefault="00987850" w:rsidP="00987850">
      <w:pPr>
        <w:pStyle w:val="Prrafodelista"/>
        <w:spacing w:line="240" w:lineRule="auto"/>
      </w:pPr>
    </w:p>
    <w:p w:rsidR="00987850" w:rsidRDefault="00987850" w:rsidP="00987850">
      <w:pPr>
        <w:pStyle w:val="Prrafodelista"/>
        <w:spacing w:line="240" w:lineRule="auto"/>
        <w:rPr>
          <w:b/>
        </w:rPr>
      </w:pPr>
      <w:r>
        <w:rPr>
          <w:b/>
        </w:rPr>
        <w:t>Moda es “13”.</w:t>
      </w:r>
    </w:p>
    <w:p w:rsidR="00987850" w:rsidRDefault="00987850" w:rsidP="00987850">
      <w:pPr>
        <w:pStyle w:val="Prrafodelista"/>
        <w:spacing w:line="240" w:lineRule="auto"/>
        <w:rPr>
          <w:b/>
        </w:rPr>
      </w:pPr>
    </w:p>
    <w:p w:rsidR="00987850" w:rsidRDefault="00987850" w:rsidP="00987850">
      <w:pPr>
        <w:pStyle w:val="Prrafodelista"/>
        <w:numPr>
          <w:ilvl w:val="0"/>
          <w:numId w:val="5"/>
        </w:numPr>
        <w:spacing w:line="240" w:lineRule="auto"/>
        <w:rPr>
          <w:b/>
        </w:rPr>
      </w:pPr>
      <w:r>
        <w:rPr>
          <w:b/>
        </w:rPr>
        <w:t>DESVIACIÓN MEDIA:</w:t>
      </w:r>
    </w:p>
    <w:p w:rsidR="00987850" w:rsidRDefault="001A6C01" w:rsidP="001A6C01">
      <w:pPr>
        <w:pStyle w:val="Prrafodelista"/>
        <w:spacing w:line="480" w:lineRule="auto"/>
        <w:rPr>
          <w:b/>
        </w:rPr>
      </w:pPr>
      <w:r>
        <w:t>Utilizada en un conjunto de lecturas determinadas, con cantidad física “</w:t>
      </w:r>
      <w:r>
        <w:rPr>
          <w:b/>
        </w:rPr>
        <w:t>X”. Ejemplo:</w:t>
      </w:r>
    </w:p>
    <w:p w:rsidR="001A6C01" w:rsidRPr="001A6C01" w:rsidRDefault="001A6C01" w:rsidP="001A6C01">
      <w:pPr>
        <w:pStyle w:val="Prrafodelista"/>
        <w:spacing w:line="480" w:lineRule="auto"/>
        <w:rPr>
          <w:b/>
        </w:rPr>
      </w:pPr>
      <m:oMathPara>
        <m:oMath>
          <m:bar>
            <m:barPr>
              <m:pos m:val="top"/>
              <m:ctrlPr>
                <w:rPr>
                  <w:rFonts w:ascii="Cambria Math" w:hAnsi="Cambria Math"/>
                  <w:i/>
                </w:rPr>
              </m:ctrlPr>
            </m:barPr>
            <m:e>
              <m:r>
                <w:rPr>
                  <w:rFonts w:ascii="Cambria Math" w:hAnsi="Cambria Math"/>
                </w:rPr>
                <m:t>∆x</m:t>
              </m:r>
            </m:e>
          </m:bar>
          <m:r>
            <w:rPr>
              <w:rFonts w:ascii="Cambria Math" w:hAnsi="Cambria Math"/>
            </w:rPr>
            <m:t>=</m:t>
          </m:r>
          <m:nary>
            <m:naryPr>
              <m:chr m:val="∑"/>
              <m:ctrlPr>
                <w:rPr>
                  <w:rFonts w:ascii="Cambria Math" w:hAnsi="Cambria Math"/>
                  <w:i/>
                  <w:iCs/>
                </w:rPr>
              </m:ctrlPr>
            </m:naryPr>
            <m:sub/>
            <m:sup>
              <m:r>
                <w:rPr>
                  <w:rFonts w:ascii="Cambria Math" w:hAnsi="Cambria Math"/>
                </w:rPr>
                <m:t>n</m:t>
              </m:r>
            </m:sup>
            <m:e>
              <m:f>
                <m:fPr>
                  <m:ctrlPr>
                    <w:rPr>
                      <w:rFonts w:ascii="Cambria Math" w:hAnsi="Cambria Math"/>
                      <w:i/>
                      <w:iCs/>
                    </w:rPr>
                  </m:ctrlPr>
                </m:fPr>
                <m:num>
                  <m:r>
                    <w:rPr>
                      <w:rFonts w:ascii="Cambria Math" w:hAnsi="Cambria Math"/>
                    </w:rPr>
                    <m:t>X-</m:t>
                  </m:r>
                  <m:acc>
                    <m:accPr>
                      <m:chr m:val="⃐"/>
                      <m:ctrlPr>
                        <w:rPr>
                          <w:rFonts w:ascii="Cambria Math" w:hAnsi="Cambria Math"/>
                          <w:i/>
                          <w:iCs/>
                        </w:rPr>
                      </m:ctrlPr>
                    </m:accPr>
                    <m:e>
                      <m:r>
                        <w:rPr>
                          <w:rFonts w:ascii="Cambria Math" w:hAnsi="Cambria Math"/>
                        </w:rPr>
                        <m:t>X</m:t>
                      </m:r>
                    </m:e>
                  </m:acc>
                </m:num>
                <m:den>
                  <m:r>
                    <w:rPr>
                      <w:rFonts w:ascii="Cambria Math" w:hAnsi="Cambria Math"/>
                    </w:rPr>
                    <m:t>n</m:t>
                  </m:r>
                </m:den>
              </m:f>
            </m:e>
          </m:nary>
        </m:oMath>
      </m:oMathPara>
    </w:p>
    <w:p w:rsidR="00987850" w:rsidRDefault="001A6C01" w:rsidP="00987850">
      <w:pPr>
        <w:spacing w:line="240" w:lineRule="auto"/>
      </w:pPr>
      <w:r>
        <w:t>Para los valores de una masa… 25 g, 26 g, 24 g, 25 g, 26 g, 28 g, se tiene</w:t>
      </w:r>
    </w:p>
    <w:p w:rsidR="001A6C01" w:rsidRDefault="001A6C01" w:rsidP="00987850">
      <w:pPr>
        <w:spacing w:line="240" w:lineRule="auto"/>
        <w:rPr>
          <w:b/>
        </w:rPr>
      </w:pPr>
    </w:p>
    <w:p w:rsidR="001A6C01" w:rsidRDefault="001A6C01" w:rsidP="00987850">
      <w:pPr>
        <w:spacing w:line="240" w:lineRule="auto"/>
      </w:pPr>
      <w:r>
        <w:rPr>
          <w:b/>
        </w:rPr>
        <w:t xml:space="preserve">Media aritmética= </w:t>
      </w:r>
      <w:r>
        <w:t>25, 57 g.</w:t>
      </w:r>
    </w:p>
    <w:p w:rsidR="001A6C01" w:rsidRDefault="001A6C01" w:rsidP="00987850">
      <w:pPr>
        <w:spacing w:line="240" w:lineRule="auto"/>
        <w:rPr>
          <w:b/>
        </w:rPr>
      </w:pPr>
    </w:p>
    <w:p w:rsidR="001A6C01" w:rsidRDefault="001A6C01" w:rsidP="00987850">
      <w:pPr>
        <w:spacing w:line="240" w:lineRule="auto"/>
        <w:rPr>
          <w:rFonts w:eastAsiaTheme="minorEastAsia"/>
          <w:b/>
        </w:rPr>
      </w:pPr>
      <w:r w:rsidRPr="001A6C01">
        <w:rPr>
          <w:b/>
        </w:rPr>
        <w:t>Desviación media</w:t>
      </w:r>
      <w:r>
        <w:rPr>
          <w:b/>
        </w:rPr>
        <w:t xml:space="preserve">= </w:t>
      </w:r>
      <m:oMath>
        <m:f>
          <m:fPr>
            <m:ctrlPr>
              <w:rPr>
                <w:rFonts w:ascii="Cambria Math" w:hAnsi="Cambria Math"/>
                <w:b/>
                <w:i/>
                <w:sz w:val="24"/>
                <w:szCs w:val="24"/>
              </w:rPr>
            </m:ctrlPr>
          </m:fPr>
          <m:num>
            <m:d>
              <m:dPr>
                <m:ctrlPr>
                  <w:rPr>
                    <w:rFonts w:ascii="Cambria Math" w:hAnsi="Cambria Math"/>
                    <w:b/>
                    <w:i/>
                    <w:sz w:val="24"/>
                    <w:szCs w:val="24"/>
                  </w:rPr>
                </m:ctrlPr>
              </m:dPr>
              <m:e>
                <m:r>
                  <m:rPr>
                    <m:sty m:val="bi"/>
                  </m:rPr>
                  <w:rPr>
                    <w:rFonts w:ascii="Cambria Math" w:hAnsi="Cambria Math"/>
                    <w:sz w:val="24"/>
                    <w:szCs w:val="24"/>
                  </w:rPr>
                  <m:t>25-25,57</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26-25.57</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24-25,57</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25-25.57</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26-</m:t>
                </m:r>
                <m:r>
                  <m:rPr>
                    <m:sty m:val="bi"/>
                  </m:rPr>
                  <w:rPr>
                    <w:rFonts w:ascii="Cambria Math" w:hAnsi="Cambria Math"/>
                    <w:sz w:val="24"/>
                    <w:szCs w:val="24"/>
                  </w:rPr>
                  <m:t>25,57</m:t>
                </m:r>
              </m:e>
            </m:d>
            <m:r>
              <m:rPr>
                <m:sty m:val="bi"/>
              </m:rPr>
              <w:rPr>
                <w:rFonts w:ascii="Cambria Math" w:hAnsi="Cambria Math"/>
                <w:sz w:val="24"/>
                <w:szCs w:val="24"/>
              </w:rPr>
              <m:t>+(28-</m:t>
            </m:r>
            <m:r>
              <m:rPr>
                <m:sty m:val="bi"/>
              </m:rPr>
              <w:rPr>
                <w:rFonts w:ascii="Cambria Math" w:hAnsi="Cambria Math"/>
                <w:sz w:val="24"/>
                <w:szCs w:val="24"/>
              </w:rPr>
              <m:t>25,57</m:t>
            </m:r>
            <m:r>
              <m:rPr>
                <m:sty m:val="bi"/>
              </m:rPr>
              <w:rPr>
                <w:rFonts w:ascii="Cambria Math" w:hAnsi="Cambria Math"/>
                <w:sz w:val="24"/>
                <w:szCs w:val="24"/>
              </w:rPr>
              <m:t>)</m:t>
            </m:r>
          </m:num>
          <m:den>
            <m:r>
              <m:rPr>
                <m:sty m:val="bi"/>
              </m:rPr>
              <w:rPr>
                <w:rFonts w:ascii="Cambria Math" w:hAnsi="Cambria Math"/>
                <w:sz w:val="24"/>
                <w:szCs w:val="24"/>
              </w:rPr>
              <m:t>7</m:t>
            </m:r>
          </m:den>
        </m:f>
      </m:oMath>
    </w:p>
    <w:p w:rsidR="001A6C01" w:rsidRDefault="00A24FBC" w:rsidP="001A6C01">
      <w:pPr>
        <w:pStyle w:val="Prrafodelista"/>
        <w:numPr>
          <w:ilvl w:val="0"/>
          <w:numId w:val="5"/>
        </w:numPr>
        <w:spacing w:line="240" w:lineRule="auto"/>
        <w:rPr>
          <w:b/>
        </w:rPr>
      </w:pPr>
      <w:r>
        <w:rPr>
          <w:b/>
        </w:rPr>
        <w:t>DESV</w:t>
      </w:r>
      <w:bookmarkStart w:id="0" w:name="_GoBack"/>
      <w:bookmarkEnd w:id="0"/>
      <w:r w:rsidR="001A6C01" w:rsidRPr="001A6C01">
        <w:rPr>
          <w:b/>
        </w:rPr>
        <w:t>IACIÓN ESTANDAR DEL PROMEDIO</w:t>
      </w:r>
      <w:r w:rsidR="001A6C01">
        <w:rPr>
          <w:b/>
        </w:rPr>
        <w:t>:</w:t>
      </w:r>
    </w:p>
    <w:p w:rsidR="001A6C01" w:rsidRDefault="001A6C01" w:rsidP="001A6C01">
      <w:pPr>
        <w:pStyle w:val="Prrafodelista"/>
        <w:spacing w:line="240" w:lineRule="auto"/>
      </w:pPr>
      <w:r>
        <w:t>Para fines prácticos, si se trabaja con una muestra de mediciones, se calcula con la siguiente expresión:</w:t>
      </w:r>
    </w:p>
    <w:p w:rsidR="001A6C01" w:rsidRDefault="001A6C01" w:rsidP="001A6C01">
      <w:pPr>
        <w:pStyle w:val="Prrafodelista"/>
        <w:spacing w:line="240" w:lineRule="auto"/>
        <w:jc w:val="center"/>
      </w:pPr>
    </w:p>
    <w:p w:rsidR="00CF168D" w:rsidRPr="0032465D" w:rsidRDefault="00CF168D" w:rsidP="00CF168D">
      <w:pPr>
        <w:pStyle w:val="Prrafodelista"/>
        <w:spacing w:line="480" w:lineRule="auto"/>
        <w:rPr>
          <w:rFonts w:eastAsiaTheme="minorEastAsia"/>
          <w:iCs/>
        </w:rPr>
      </w:pPr>
      <m:oMathPara>
        <m:oMath>
          <m:bar>
            <m:barPr>
              <m:pos m:val="top"/>
              <m:ctrlPr>
                <w:rPr>
                  <w:rFonts w:ascii="Cambria Math" w:hAnsi="Cambria Math"/>
                  <w:i/>
                </w:rPr>
              </m:ctrlPr>
            </m:barPr>
            <m:e>
              <m:r>
                <w:rPr>
                  <w:rFonts w:ascii="Cambria Math" w:hAnsi="Cambria Math"/>
                </w:rPr>
                <m:t>∆x</m:t>
              </m:r>
            </m:e>
          </m:bar>
          <m:r>
            <w:rPr>
              <w:rFonts w:ascii="Cambria Math" w:hAnsi="Cambria Math"/>
            </w:rPr>
            <m:t>=</m:t>
          </m:r>
          <m:rad>
            <m:radPr>
              <m:degHide m:val="1"/>
              <m:ctrlPr>
                <w:rPr>
                  <w:rFonts w:ascii="Cambria Math" w:hAnsi="Cambria Math"/>
                  <w:i/>
                  <w:iCs/>
                </w:rPr>
              </m:ctrlPr>
            </m:radPr>
            <m:deg/>
            <m:e>
              <m:nary>
                <m:naryPr>
                  <m:chr m:val="∑"/>
                  <m:ctrlPr>
                    <w:rPr>
                      <w:rFonts w:ascii="Cambria Math" w:hAnsi="Cambria Math"/>
                      <w:i/>
                      <w:iCs/>
                    </w:rPr>
                  </m:ctrlPr>
                </m:naryPr>
                <m:sub/>
                <m:sup>
                  <m:r>
                    <w:rPr>
                      <w:rFonts w:ascii="Cambria Math" w:hAnsi="Cambria Math"/>
                    </w:rPr>
                    <m:t>n</m:t>
                  </m:r>
                </m:sup>
                <m:e>
                  <m:f>
                    <m:fPr>
                      <m:ctrlPr>
                        <w:rPr>
                          <w:rFonts w:ascii="Cambria Math" w:hAnsi="Cambria Math"/>
                          <w:i/>
                          <w:iCs/>
                        </w:rPr>
                      </m:ctrlPr>
                    </m:fPr>
                    <m:num>
                      <m:sSup>
                        <m:sSupPr>
                          <m:ctrlPr>
                            <w:rPr>
                              <w:rFonts w:ascii="Cambria Math" w:hAnsi="Cambria Math"/>
                              <w:i/>
                              <w:iCs/>
                            </w:rPr>
                          </m:ctrlPr>
                        </m:sSupPr>
                        <m:e>
                          <m:r>
                            <w:rPr>
                              <w:rFonts w:ascii="Cambria Math" w:hAnsi="Cambria Math"/>
                            </w:rPr>
                            <m:t>(</m:t>
                          </m:r>
                          <m:r>
                            <w:rPr>
                              <w:rFonts w:ascii="Cambria Math" w:hAnsi="Cambria Math"/>
                            </w:rPr>
                            <m:t>X-</m:t>
                          </m:r>
                          <m:acc>
                            <m:accPr>
                              <m:chr m:val="⃐"/>
                              <m:ctrlPr>
                                <w:rPr>
                                  <w:rFonts w:ascii="Cambria Math" w:hAnsi="Cambria Math"/>
                                  <w:i/>
                                  <w:iCs/>
                                </w:rPr>
                              </m:ctrlPr>
                            </m:accPr>
                            <m:e>
                              <m:r>
                                <w:rPr>
                                  <w:rFonts w:ascii="Cambria Math" w:hAnsi="Cambria Math"/>
                                </w:rPr>
                                <m:t>X</m:t>
                              </m:r>
                              <m:r>
                                <w:rPr>
                                  <w:rFonts w:ascii="Cambria Math" w:hAnsi="Cambria Math"/>
                                </w:rPr>
                                <m:t>)</m:t>
                              </m:r>
                            </m:e>
                          </m:acc>
                        </m:e>
                        <m:sup>
                          <m:r>
                            <w:rPr>
                              <w:rFonts w:ascii="Cambria Math" w:hAnsi="Cambria Math"/>
                            </w:rPr>
                            <m:t>2</m:t>
                          </m:r>
                        </m:sup>
                      </m:sSup>
                    </m:num>
                    <m:den>
                      <m:r>
                        <w:rPr>
                          <w:rFonts w:ascii="Cambria Math" w:hAnsi="Cambria Math"/>
                        </w:rPr>
                        <m:t>n</m:t>
                      </m:r>
                      <m:r>
                        <w:rPr>
                          <w:rFonts w:ascii="Cambria Math" w:hAnsi="Cambria Math"/>
                        </w:rPr>
                        <m:t>(n-1)</m:t>
                      </m:r>
                    </m:den>
                  </m:f>
                </m:e>
              </m:nary>
            </m:e>
          </m:rad>
        </m:oMath>
      </m:oMathPara>
    </w:p>
    <w:p w:rsidR="0032465D" w:rsidRDefault="0032465D" w:rsidP="00CF168D">
      <w:pPr>
        <w:pStyle w:val="Prrafodelista"/>
        <w:spacing w:line="480" w:lineRule="auto"/>
        <w:rPr>
          <w:rFonts w:eastAsiaTheme="minorEastAsia"/>
          <w:b/>
          <w:iCs/>
        </w:rPr>
      </w:pPr>
      <w:r>
        <w:rPr>
          <w:rFonts w:eastAsiaTheme="minorEastAsia"/>
          <w:b/>
          <w:iCs/>
        </w:rPr>
        <w:t xml:space="preserve">Desviación estándar = </w:t>
      </w:r>
      <m:oMath>
        <m:f>
          <m:fPr>
            <m:ctrlPr>
              <w:rPr>
                <w:rFonts w:ascii="Cambria Math" w:eastAsiaTheme="minorEastAsia" w:hAnsi="Cambria Math"/>
                <w:i/>
                <w:iCs/>
                <w:sz w:val="28"/>
                <w:szCs w:val="28"/>
              </w:rPr>
            </m:ctrlPr>
          </m:fPr>
          <m:num>
            <m:r>
              <m:rPr>
                <m:sty m:val="p"/>
              </m:rPr>
              <w:rPr>
                <w:rFonts w:ascii="Cambria Math" w:eastAsiaTheme="minorEastAsia" w:hAnsi="Cambria Math"/>
                <w:sz w:val="28"/>
                <w:szCs w:val="28"/>
              </w:rPr>
              <m:t>0,126</m:t>
            </m:r>
          </m:num>
          <m:den>
            <m:r>
              <w:rPr>
                <w:rFonts w:ascii="Cambria Math" w:eastAsiaTheme="minorEastAsia" w:hAnsi="Cambria Math"/>
                <w:sz w:val="28"/>
                <w:szCs w:val="28"/>
              </w:rPr>
              <m:t>42</m:t>
            </m:r>
          </m:den>
        </m:f>
      </m:oMath>
    </w:p>
    <w:p w:rsidR="0032465D" w:rsidRDefault="0032465D" w:rsidP="00CF168D">
      <w:pPr>
        <w:pStyle w:val="Prrafodelista"/>
        <w:spacing w:line="480" w:lineRule="auto"/>
        <w:rPr>
          <w:rFonts w:eastAsiaTheme="minorEastAsia"/>
          <w:b/>
          <w:iCs/>
        </w:rPr>
      </w:pPr>
    </w:p>
    <w:p w:rsidR="0032465D" w:rsidRPr="0032465D" w:rsidRDefault="0032465D" w:rsidP="00CF168D">
      <w:pPr>
        <w:pStyle w:val="Prrafodelista"/>
        <w:spacing w:line="480" w:lineRule="auto"/>
        <w:rPr>
          <w:b/>
        </w:rPr>
      </w:pPr>
      <w:r>
        <w:rPr>
          <w:rFonts w:eastAsiaTheme="minorEastAsia"/>
          <w:b/>
          <w:iCs/>
        </w:rPr>
        <w:t xml:space="preserve">Deviación estándar= </w:t>
      </w:r>
      <w:r w:rsidRPr="0032465D">
        <w:rPr>
          <w:rFonts w:eastAsiaTheme="minorEastAsia"/>
          <w:iCs/>
        </w:rPr>
        <w:t>0,0003</w:t>
      </w:r>
    </w:p>
    <w:p w:rsidR="00CF168D" w:rsidRPr="001A6C01" w:rsidRDefault="00CF168D" w:rsidP="00CF168D">
      <w:pPr>
        <w:pStyle w:val="Prrafodelista"/>
        <w:spacing w:line="480" w:lineRule="auto"/>
        <w:rPr>
          <w:b/>
        </w:rPr>
      </w:pPr>
    </w:p>
    <w:p w:rsidR="00CF168D" w:rsidRPr="001A6C01" w:rsidRDefault="00CF168D" w:rsidP="001A6C01">
      <w:pPr>
        <w:pStyle w:val="Prrafodelista"/>
        <w:spacing w:line="240" w:lineRule="auto"/>
        <w:jc w:val="center"/>
      </w:pPr>
    </w:p>
    <w:sectPr w:rsidR="00CF168D" w:rsidRPr="001A6C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2071"/>
    <w:multiLevelType w:val="hybridMultilevel"/>
    <w:tmpl w:val="9F7009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EF13AA9"/>
    <w:multiLevelType w:val="hybridMultilevel"/>
    <w:tmpl w:val="9C9A3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CBA7589"/>
    <w:multiLevelType w:val="hybridMultilevel"/>
    <w:tmpl w:val="9DBE1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80815C5"/>
    <w:multiLevelType w:val="hybridMultilevel"/>
    <w:tmpl w:val="37C02DA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99A4FF5"/>
    <w:multiLevelType w:val="hybridMultilevel"/>
    <w:tmpl w:val="7F1CE1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AA"/>
    <w:rsid w:val="001A6C01"/>
    <w:rsid w:val="00293835"/>
    <w:rsid w:val="0032465D"/>
    <w:rsid w:val="00440919"/>
    <w:rsid w:val="00692902"/>
    <w:rsid w:val="00987850"/>
    <w:rsid w:val="00A24FBC"/>
    <w:rsid w:val="00CF168D"/>
    <w:rsid w:val="00D71DAA"/>
    <w:rsid w:val="00DE2263"/>
    <w:rsid w:val="00EA2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6A0C4-BF88-48D8-9042-21B820E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DAA"/>
    <w:pPr>
      <w:ind w:left="720"/>
      <w:contextualSpacing/>
    </w:pPr>
  </w:style>
  <w:style w:type="table" w:styleId="Tablaconcuadrcula">
    <w:name w:val="Table Grid"/>
    <w:basedOn w:val="Tablanormal"/>
    <w:uiPriority w:val="39"/>
    <w:rsid w:val="00D7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A6C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394</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Rodriguez Olano</dc:creator>
  <cp:keywords/>
  <dc:description/>
  <cp:lastModifiedBy>Alexander Rodriguez Olano</cp:lastModifiedBy>
  <cp:revision>6</cp:revision>
  <dcterms:created xsi:type="dcterms:W3CDTF">2016-08-13T18:34:00Z</dcterms:created>
  <dcterms:modified xsi:type="dcterms:W3CDTF">2016-08-13T19:19:00Z</dcterms:modified>
</cp:coreProperties>
</file>