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ED4" w:rsidRPr="00567ED4" w:rsidRDefault="00567ED4" w:rsidP="00567ED4">
      <w:pPr>
        <w:shd w:val="clear" w:color="auto" w:fill="FFFFFF"/>
        <w:spacing w:after="0" w:line="750" w:lineRule="atLeast"/>
        <w:textAlignment w:val="baseline"/>
        <w:outlineLvl w:val="0"/>
        <w:rPr>
          <w:rFonts w:ascii="Arial" w:eastAsia="Times New Roman" w:hAnsi="Arial" w:cs="Arial"/>
          <w:b/>
          <w:bCs/>
          <w:color w:val="000000"/>
          <w:kern w:val="36"/>
          <w:sz w:val="66"/>
          <w:szCs w:val="66"/>
          <w:lang w:eastAsia="es-MX"/>
        </w:rPr>
      </w:pPr>
      <w:r w:rsidRPr="00567ED4">
        <w:rPr>
          <w:rFonts w:ascii="Arial" w:eastAsia="Times New Roman" w:hAnsi="Arial" w:cs="Arial"/>
          <w:b/>
          <w:bCs/>
          <w:color w:val="000000"/>
          <w:kern w:val="36"/>
          <w:sz w:val="66"/>
          <w:szCs w:val="66"/>
          <w:lang w:eastAsia="es-MX"/>
        </w:rPr>
        <w:fldChar w:fldCharType="begin"/>
      </w:r>
      <w:r w:rsidRPr="00567ED4">
        <w:rPr>
          <w:rFonts w:ascii="Arial" w:eastAsia="Times New Roman" w:hAnsi="Arial" w:cs="Arial"/>
          <w:b/>
          <w:bCs/>
          <w:color w:val="000000"/>
          <w:kern w:val="36"/>
          <w:sz w:val="66"/>
          <w:szCs w:val="66"/>
          <w:lang w:eastAsia="es-MX"/>
        </w:rPr>
        <w:instrText xml:space="preserve"> HYPERLINK "http://www.infobae.com/2013/12/08/1529225-chile-el-pais-mejor-educacion-america-latina" </w:instrText>
      </w:r>
      <w:r w:rsidRPr="00567ED4">
        <w:rPr>
          <w:rFonts w:ascii="Arial" w:eastAsia="Times New Roman" w:hAnsi="Arial" w:cs="Arial"/>
          <w:b/>
          <w:bCs/>
          <w:color w:val="000000"/>
          <w:kern w:val="36"/>
          <w:sz w:val="66"/>
          <w:szCs w:val="66"/>
          <w:lang w:eastAsia="es-MX"/>
        </w:rPr>
        <w:fldChar w:fldCharType="separate"/>
      </w:r>
      <w:r w:rsidRPr="00567ED4">
        <w:rPr>
          <w:rFonts w:ascii="inherit" w:eastAsia="Times New Roman" w:hAnsi="inherit" w:cs="Arial"/>
          <w:b/>
          <w:bCs/>
          <w:color w:val="000000"/>
          <w:kern w:val="36"/>
          <w:sz w:val="66"/>
          <w:lang w:eastAsia="es-MX"/>
        </w:rPr>
        <w:t>Chile, el país con mejor educación de América Latina</w:t>
      </w:r>
      <w:r w:rsidRPr="00567ED4">
        <w:rPr>
          <w:rFonts w:ascii="Arial" w:eastAsia="Times New Roman" w:hAnsi="Arial" w:cs="Arial"/>
          <w:b/>
          <w:bCs/>
          <w:color w:val="000000"/>
          <w:kern w:val="36"/>
          <w:sz w:val="66"/>
          <w:szCs w:val="66"/>
          <w:lang w:eastAsia="es-MX"/>
        </w:rPr>
        <w:fldChar w:fldCharType="end"/>
      </w:r>
    </w:p>
    <w:p w:rsidR="00567ED4" w:rsidRPr="00567ED4" w:rsidRDefault="00567ED4" w:rsidP="00567ED4">
      <w:pPr>
        <w:shd w:val="clear" w:color="auto" w:fill="FFFFFF"/>
        <w:spacing w:after="0" w:line="450" w:lineRule="atLeast"/>
        <w:textAlignment w:val="baseline"/>
        <w:rPr>
          <w:rFonts w:ascii="Arial" w:eastAsia="Times New Roman" w:hAnsi="Arial" w:cs="Arial"/>
          <w:color w:val="111111"/>
          <w:sz w:val="23"/>
          <w:szCs w:val="23"/>
          <w:lang w:eastAsia="es-MX"/>
        </w:rPr>
      </w:pPr>
      <w:r>
        <w:rPr>
          <w:rFonts w:ascii="Arial" w:eastAsia="Times New Roman" w:hAnsi="Arial" w:cs="Arial"/>
          <w:noProof/>
          <w:color w:val="111111"/>
          <w:sz w:val="23"/>
          <w:szCs w:val="23"/>
          <w:lang w:eastAsia="es-MX"/>
        </w:rPr>
        <w:drawing>
          <wp:inline distT="0" distB="0" distL="0" distR="0">
            <wp:extent cx="762000" cy="762000"/>
            <wp:effectExtent l="19050" t="0" r="0" b="0"/>
            <wp:docPr id="1" name="Imagen 1" descr="Dario Mizra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io Mizrahi"/>
                    <pic:cNvPicPr>
                      <a:picLocks noChangeAspect="1" noChangeArrowheads="1"/>
                    </pic:cNvPicPr>
                  </pic:nvPicPr>
                  <pic:blipFill>
                    <a:blip r:embed="rId5" cstate="print"/>
                    <a:srcRect/>
                    <a:stretch>
                      <a:fillRect/>
                    </a:stretch>
                  </pic:blipFill>
                  <pic:spPr bwMode="auto">
                    <a:xfrm>
                      <a:off x="0" y="0"/>
                      <a:ext cx="762000" cy="762000"/>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36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Por:</w:t>
      </w:r>
      <w:r w:rsidRPr="00567ED4">
        <w:rPr>
          <w:rFonts w:ascii="Arial" w:eastAsia="Times New Roman" w:hAnsi="Arial" w:cs="Arial"/>
          <w:color w:val="111111"/>
          <w:sz w:val="23"/>
          <w:lang w:eastAsia="es-MX"/>
        </w:rPr>
        <w:t> </w:t>
      </w:r>
      <w:hyperlink r:id="rId6" w:history="1">
        <w:r w:rsidRPr="00567ED4">
          <w:rPr>
            <w:rFonts w:ascii="inherit" w:eastAsia="Times New Roman" w:hAnsi="inherit" w:cs="Arial"/>
            <w:color w:val="0A85D7"/>
            <w:sz w:val="23"/>
            <w:lang w:eastAsia="es-MX"/>
          </w:rPr>
          <w:t>Dario Mizrahi</w:t>
        </w:r>
      </w:hyperlink>
      <w:r w:rsidRPr="00567ED4">
        <w:rPr>
          <w:rFonts w:ascii="Arial" w:eastAsia="Times New Roman" w:hAnsi="Arial" w:cs="Arial"/>
          <w:color w:val="111111"/>
          <w:sz w:val="23"/>
          <w:lang w:eastAsia="es-MX"/>
        </w:rPr>
        <w:t> </w:t>
      </w:r>
      <w:hyperlink r:id="rId7" w:history="1">
        <w:r w:rsidRPr="00567ED4">
          <w:rPr>
            <w:rFonts w:ascii="inherit" w:eastAsia="Times New Roman" w:hAnsi="inherit" w:cs="Arial"/>
            <w:color w:val="BBBBBB"/>
            <w:sz w:val="21"/>
            <w:lang w:eastAsia="es-MX"/>
          </w:rPr>
          <w:t>dmizrahi@infobae.com</w:t>
        </w:r>
      </w:hyperlink>
    </w:p>
    <w:p w:rsidR="00567ED4" w:rsidRPr="00567ED4" w:rsidRDefault="00567ED4" w:rsidP="00567ED4">
      <w:pPr>
        <w:shd w:val="clear" w:color="auto" w:fill="FFFFFF"/>
        <w:spacing w:after="0" w:line="36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El</w:t>
      </w:r>
      <w:r w:rsidRPr="00567ED4">
        <w:rPr>
          <w:rFonts w:ascii="Arial" w:eastAsia="Times New Roman" w:hAnsi="Arial" w:cs="Arial"/>
          <w:color w:val="111111"/>
          <w:sz w:val="23"/>
          <w:lang w:eastAsia="es-MX"/>
        </w:rPr>
        <w:t> </w:t>
      </w:r>
      <w:hyperlink r:id="rId8" w:tgtFrame="_new" w:history="1">
        <w:r w:rsidRPr="00567ED4">
          <w:rPr>
            <w:rFonts w:ascii="inherit" w:eastAsia="Times New Roman" w:hAnsi="inherit" w:cs="Arial"/>
            <w:color w:val="0A85D7"/>
            <w:sz w:val="23"/>
            <w:lang w:eastAsia="es-MX"/>
          </w:rPr>
          <w:t>Informe PISA 2012</w:t>
        </w:r>
      </w:hyperlink>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ratificó que tiene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el sistema educativo más exitoso</w:t>
      </w:r>
      <w:r w:rsidRPr="00567ED4">
        <w:rPr>
          <w:rFonts w:ascii="Arial" w:eastAsia="Times New Roman" w:hAnsi="Arial" w:cs="Arial"/>
          <w:color w:val="111111"/>
          <w:sz w:val="23"/>
          <w:szCs w:val="23"/>
          <w:lang w:eastAsia="es-MX"/>
        </w:rPr>
        <w:t>. Es el que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suma más puntos</w:t>
      </w:r>
      <w:r w:rsidRPr="00567ED4">
        <w:rPr>
          <w:rFonts w:ascii="Arial" w:eastAsia="Times New Roman" w:hAnsi="Arial" w:cs="Arial"/>
          <w:color w:val="111111"/>
          <w:sz w:val="23"/>
          <w:szCs w:val="23"/>
          <w:lang w:eastAsia="es-MX"/>
        </w:rPr>
        <w:t>, el que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menos reprobados tiene</w:t>
      </w:r>
      <w:r w:rsidRPr="00567ED4">
        <w:rPr>
          <w:rFonts w:ascii="inherit" w:eastAsia="Times New Roman" w:hAnsi="inherit" w:cs="Arial"/>
          <w:b/>
          <w:bCs/>
          <w:color w:val="111111"/>
          <w:sz w:val="23"/>
          <w:lang w:eastAsia="es-MX"/>
        </w:rPr>
        <w:t> </w:t>
      </w:r>
      <w:r w:rsidRPr="00567ED4">
        <w:rPr>
          <w:rFonts w:ascii="Arial" w:eastAsia="Times New Roman" w:hAnsi="Arial" w:cs="Arial"/>
          <w:color w:val="111111"/>
          <w:sz w:val="23"/>
          <w:szCs w:val="23"/>
          <w:lang w:eastAsia="es-MX"/>
        </w:rPr>
        <w:t>y está entre los de</w:t>
      </w:r>
      <w:r w:rsidRPr="00567ED4">
        <w:rPr>
          <w:rFonts w:ascii="Arial" w:eastAsia="Times New Roman" w:hAnsi="Arial" w:cs="Arial"/>
          <w:color w:val="111111"/>
          <w:sz w:val="23"/>
          <w:lang w:eastAsia="es-MX"/>
        </w:rPr>
        <w:t> </w:t>
      </w:r>
      <w:hyperlink r:id="rId9" w:tgtFrame="_new" w:history="1">
        <w:r w:rsidRPr="00567ED4">
          <w:rPr>
            <w:rFonts w:ascii="inherit" w:eastAsia="Times New Roman" w:hAnsi="inherit" w:cs="Arial"/>
            <w:color w:val="0A85D7"/>
            <w:sz w:val="23"/>
            <w:lang w:eastAsia="es-MX"/>
          </w:rPr>
          <w:t>mayor igualdad</w:t>
        </w:r>
      </w:hyperlink>
    </w:p>
    <w:p w:rsidR="00567ED4" w:rsidRPr="00567ED4" w:rsidRDefault="006D3D4A" w:rsidP="00567ED4">
      <w:pPr>
        <w:numPr>
          <w:ilvl w:val="0"/>
          <w:numId w:val="1"/>
        </w:numPr>
        <w:shd w:val="clear" w:color="auto" w:fill="FCFCFC"/>
        <w:spacing w:after="0" w:line="450" w:lineRule="atLeast"/>
        <w:ind w:left="450"/>
        <w:textAlignment w:val="baseline"/>
        <w:rPr>
          <w:rFonts w:ascii="inherit" w:eastAsia="Times New Roman" w:hAnsi="inherit" w:cs="Arial"/>
          <w:color w:val="111111"/>
          <w:sz w:val="23"/>
          <w:szCs w:val="23"/>
          <w:lang w:eastAsia="es-MX"/>
        </w:rPr>
      </w:pPr>
      <w:hyperlink r:id="rId10" w:tgtFrame="_blank" w:history="1">
        <w:r w:rsidR="00567ED4" w:rsidRPr="00567ED4">
          <w:rPr>
            <w:rFonts w:ascii="inherit" w:eastAsia="Times New Roman" w:hAnsi="inherit" w:cs="Arial"/>
            <w:color w:val="333333"/>
            <w:sz w:val="20"/>
            <w:lang w:eastAsia="es-MX"/>
          </w:rPr>
          <w:t>Facebook</w:t>
        </w:r>
      </w:hyperlink>
    </w:p>
    <w:p w:rsidR="00567ED4" w:rsidRPr="00567ED4" w:rsidRDefault="006D3D4A" w:rsidP="00567ED4">
      <w:pPr>
        <w:numPr>
          <w:ilvl w:val="0"/>
          <w:numId w:val="1"/>
        </w:numPr>
        <w:shd w:val="clear" w:color="auto" w:fill="FCFCFC"/>
        <w:spacing w:after="0" w:line="450" w:lineRule="atLeast"/>
        <w:ind w:left="900"/>
        <w:textAlignment w:val="baseline"/>
        <w:rPr>
          <w:rFonts w:ascii="inherit" w:eastAsia="Times New Roman" w:hAnsi="inherit" w:cs="Arial"/>
          <w:color w:val="111111"/>
          <w:sz w:val="23"/>
          <w:szCs w:val="23"/>
          <w:lang w:eastAsia="es-MX"/>
        </w:rPr>
      </w:pPr>
      <w:hyperlink r:id="rId11" w:history="1">
        <w:r w:rsidR="00567ED4" w:rsidRPr="00567ED4">
          <w:rPr>
            <w:rFonts w:ascii="inherit" w:eastAsia="Times New Roman" w:hAnsi="inherit" w:cs="Arial"/>
            <w:color w:val="333333"/>
            <w:sz w:val="20"/>
            <w:lang w:eastAsia="es-MX"/>
          </w:rPr>
          <w:t>Twitter</w:t>
        </w:r>
      </w:hyperlink>
    </w:p>
    <w:p w:rsidR="00567ED4" w:rsidRPr="00567ED4" w:rsidRDefault="006D3D4A" w:rsidP="00567ED4">
      <w:pPr>
        <w:numPr>
          <w:ilvl w:val="0"/>
          <w:numId w:val="1"/>
        </w:numPr>
        <w:shd w:val="clear" w:color="auto" w:fill="FCFCFC"/>
        <w:spacing w:after="0" w:line="450" w:lineRule="atLeast"/>
        <w:ind w:left="900"/>
        <w:textAlignment w:val="baseline"/>
        <w:rPr>
          <w:rFonts w:ascii="inherit" w:eastAsia="Times New Roman" w:hAnsi="inherit" w:cs="Arial"/>
          <w:color w:val="111111"/>
          <w:sz w:val="23"/>
          <w:szCs w:val="23"/>
          <w:lang w:eastAsia="es-MX"/>
        </w:rPr>
      </w:pPr>
      <w:hyperlink r:id="rId12" w:tgtFrame="_blank" w:history="1">
        <w:proofErr w:type="spellStart"/>
        <w:r w:rsidR="00567ED4" w:rsidRPr="00567ED4">
          <w:rPr>
            <w:rFonts w:ascii="inherit" w:eastAsia="Times New Roman" w:hAnsi="inherit" w:cs="Arial"/>
            <w:color w:val="333333"/>
            <w:sz w:val="20"/>
            <w:lang w:eastAsia="es-MX"/>
          </w:rPr>
          <w:t>Linkedin</w:t>
        </w:r>
        <w:proofErr w:type="spellEnd"/>
      </w:hyperlink>
    </w:p>
    <w:p w:rsidR="00567ED4" w:rsidRPr="00567ED4" w:rsidRDefault="006D3D4A" w:rsidP="00567ED4">
      <w:pPr>
        <w:numPr>
          <w:ilvl w:val="0"/>
          <w:numId w:val="1"/>
        </w:numPr>
        <w:shd w:val="clear" w:color="auto" w:fill="FCFCFC"/>
        <w:spacing w:after="0" w:line="450" w:lineRule="atLeast"/>
        <w:ind w:left="900"/>
        <w:textAlignment w:val="baseline"/>
        <w:rPr>
          <w:rFonts w:ascii="inherit" w:eastAsia="Times New Roman" w:hAnsi="inherit" w:cs="Arial"/>
          <w:color w:val="111111"/>
          <w:sz w:val="23"/>
          <w:szCs w:val="23"/>
          <w:lang w:eastAsia="es-MX"/>
        </w:rPr>
      </w:pPr>
      <w:hyperlink r:id="rId13" w:tgtFrame="_blank" w:history="1">
        <w:r w:rsidR="00567ED4" w:rsidRPr="00567ED4">
          <w:rPr>
            <w:rFonts w:ascii="inherit" w:eastAsia="Times New Roman" w:hAnsi="inherit" w:cs="Arial"/>
            <w:color w:val="333333"/>
            <w:sz w:val="20"/>
            <w:lang w:eastAsia="es-MX"/>
          </w:rPr>
          <w:t>Google</w:t>
        </w:r>
      </w:hyperlink>
    </w:p>
    <w:p w:rsidR="00567ED4" w:rsidRPr="00567ED4" w:rsidRDefault="00567ED4" w:rsidP="00567ED4">
      <w:pPr>
        <w:numPr>
          <w:ilvl w:val="0"/>
          <w:numId w:val="1"/>
        </w:numPr>
        <w:shd w:val="clear" w:color="auto" w:fill="FCFCFC"/>
        <w:spacing w:after="0" w:line="450" w:lineRule="atLeast"/>
        <w:ind w:left="9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111111"/>
          <w:sz w:val="23"/>
          <w:szCs w:val="23"/>
          <w:lang w:eastAsia="es-MX"/>
        </w:rPr>
        <w:t>E-mail</w:t>
      </w:r>
    </w:p>
    <w:p w:rsidR="00567ED4" w:rsidRPr="00567ED4" w:rsidRDefault="00567ED4" w:rsidP="00567ED4">
      <w:pPr>
        <w:numPr>
          <w:ilvl w:val="0"/>
          <w:numId w:val="1"/>
        </w:numPr>
        <w:shd w:val="clear" w:color="auto" w:fill="FCFCFC"/>
        <w:spacing w:after="150" w:line="450" w:lineRule="atLeast"/>
        <w:ind w:left="9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111111"/>
          <w:sz w:val="23"/>
          <w:szCs w:val="23"/>
          <w:lang w:eastAsia="es-MX"/>
        </w:rPr>
        <w:t>Imprimir</w:t>
      </w:r>
    </w:p>
    <w:p w:rsidR="00567ED4" w:rsidRPr="00567ED4" w:rsidRDefault="00567ED4" w:rsidP="00567ED4">
      <w:pPr>
        <w:shd w:val="clear" w:color="auto" w:fill="FFFFFF"/>
        <w:spacing w:after="0" w:line="450" w:lineRule="atLeast"/>
        <w:textAlignment w:val="baseline"/>
        <w:rPr>
          <w:rFonts w:ascii="inherit" w:eastAsia="Times New Roman" w:hAnsi="inherit" w:cs="Arial"/>
          <w:color w:val="111111"/>
          <w:sz w:val="23"/>
          <w:szCs w:val="23"/>
          <w:lang w:eastAsia="es-MX"/>
        </w:rPr>
      </w:pPr>
      <w:proofErr w:type="spellStart"/>
      <w:r w:rsidRPr="00567ED4">
        <w:rPr>
          <w:rFonts w:ascii="inherit" w:eastAsia="Times New Roman" w:hAnsi="inherit" w:cs="Arial"/>
          <w:color w:val="111111"/>
          <w:sz w:val="23"/>
          <w:szCs w:val="23"/>
          <w:lang w:eastAsia="es-MX"/>
        </w:rPr>
        <w:t>AnteriorSiguiente</w:t>
      </w:r>
      <w:proofErr w:type="spellEnd"/>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2" name="Imagen 2" descr="http://cdn01.am.infobae.com/adjuntos/163/imagenes/010/452/001045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01.am.infobae.com/adjuntos/163/imagenes/010/452/0010452119.jpg"/>
                    <pic:cNvPicPr>
                      <a:picLocks noChangeAspect="1" noChangeArrowheads="1"/>
                    </pic:cNvPicPr>
                  </pic:nvPicPr>
                  <pic:blipFill>
                    <a:blip r:embed="rId14"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9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3" name="Imagen 3" descr="http://cdn01.am.infobae.com/adjuntos/163/imagenes/010/431/001043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01.am.infobae.com/adjuntos/163/imagenes/010/431/0010431102.jpg"/>
                    <pic:cNvPicPr>
                      <a:picLocks noChangeAspect="1" noChangeArrowheads="1"/>
                    </pic:cNvPicPr>
                  </pic:nvPicPr>
                  <pic:blipFill>
                    <a:blip r:embed="rId15"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1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4" name="Imagen 4" descr="http://cdn01.am.infobae.com/adjuntos/163/imagenes/010/431/00104310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dn01.am.infobae.com/adjuntos/163/imagenes/010/431/0010431095.jpg"/>
                    <pic:cNvPicPr>
                      <a:picLocks noChangeAspect="1" noChangeArrowheads="1"/>
                    </pic:cNvPicPr>
                  </pic:nvPicPr>
                  <pic:blipFill>
                    <a:blip r:embed="rId16"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2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5" name="Imagen 5" descr="http://cdn01.am.infobae.com/adjuntos/163/imagenes/010/452/0010452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dn01.am.infobae.com/adjuntos/163/imagenes/010/452/0010452077.jpg"/>
                    <pic:cNvPicPr>
                      <a:picLocks noChangeAspect="1" noChangeArrowheads="1"/>
                    </pic:cNvPicPr>
                  </pic:nvPicPr>
                  <pic:blipFill>
                    <a:blip r:embed="rId17"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3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6" name="Imagen 6" descr="http://cdn01.am.infobae.com/adjuntos/163/imagenes/010/452/00104520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dn01.am.infobae.com/adjuntos/163/imagenes/010/452/0010452084.jpeg"/>
                    <pic:cNvPicPr>
                      <a:picLocks noChangeAspect="1" noChangeArrowheads="1"/>
                    </pic:cNvPicPr>
                  </pic:nvPicPr>
                  <pic:blipFill>
                    <a:blip r:embed="rId18"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4 de 9</w:t>
      </w:r>
    </w:p>
    <w:p w:rsidR="00567ED4" w:rsidRPr="00567ED4" w:rsidRDefault="00017580"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bookmarkStart w:id="0" w:name="_GoBack"/>
      <w:r>
        <w:rPr>
          <w:rFonts w:ascii="inherit" w:eastAsia="Times New Roman" w:hAnsi="inherit" w:cs="Arial"/>
          <w:noProof/>
          <w:color w:val="111111"/>
          <w:sz w:val="23"/>
          <w:szCs w:val="23"/>
          <w:lang w:eastAsia="es-MX"/>
        </w:rPr>
        <w:lastRenderedPageBreak/>
        <w:drawing>
          <wp:anchor distT="0" distB="0" distL="114300" distR="114300" simplePos="0" relativeHeight="251658752" behindDoc="0" locked="0" layoutInCell="1" allowOverlap="1" wp14:anchorId="254F21DA" wp14:editId="67D260EA">
            <wp:simplePos x="0" y="0"/>
            <wp:positionH relativeFrom="column">
              <wp:posOffset>-657441</wp:posOffset>
            </wp:positionH>
            <wp:positionV relativeFrom="paragraph">
              <wp:posOffset>-365197</wp:posOffset>
            </wp:positionV>
            <wp:extent cx="7334250" cy="4124325"/>
            <wp:effectExtent l="0" t="0" r="0" b="0"/>
            <wp:wrapSquare wrapText="bothSides"/>
            <wp:docPr id="7" name="Imagen 7" descr="http://cdn01.am.infobae.com/adjuntos/163/imagenes/010/452/0010452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01.am.infobae.com/adjuntos/163/imagenes/010/452/001045209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334250" cy="41243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5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8" name="Imagen 8" descr="http://cdn01.am.infobae.com/adjuntos/163/imagenes/010/452/00104520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dn01.am.infobae.com/adjuntos/163/imagenes/010/452/0010452098.jpg"/>
                    <pic:cNvPicPr>
                      <a:picLocks noChangeAspect="1" noChangeArrowheads="1"/>
                    </pic:cNvPicPr>
                  </pic:nvPicPr>
                  <pic:blipFill>
                    <a:blip r:embed="rId20"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6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9" name="Imagen 9" descr="http://cdn01.am.infobae.com/adjuntos/163/imagenes/010/452/001045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dn01.am.infobae.com/adjuntos/163/imagenes/010/452/0010452105.jpg"/>
                    <pic:cNvPicPr>
                      <a:picLocks noChangeAspect="1" noChangeArrowheads="1"/>
                    </pic:cNvPicPr>
                  </pic:nvPicPr>
                  <pic:blipFill>
                    <a:blip r:embed="rId21"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7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10" name="Imagen 10" descr="http://cdn01.am.infobae.com/adjuntos/163/imagenes/010/452/0010452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dn01.am.infobae.com/adjuntos/163/imagenes/010/452/0010452112.jpg"/>
                    <pic:cNvPicPr>
                      <a:picLocks noChangeAspect="1" noChangeArrowheads="1"/>
                    </pic:cNvPicPr>
                  </pic:nvPicPr>
                  <pic:blipFill>
                    <a:blip r:embed="rId22"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8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11" name="Imagen 11" descr="http://cdn01.am.infobae.com/adjuntos/163/imagenes/010/452/0010452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dn01.am.infobae.com/adjuntos/163/imagenes/010/452/0010452119.jpg"/>
                    <pic:cNvPicPr>
                      <a:picLocks noChangeAspect="1" noChangeArrowheads="1"/>
                    </pic:cNvPicPr>
                  </pic:nvPicPr>
                  <pic:blipFill>
                    <a:blip r:embed="rId14"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9 de 9</w:t>
      </w:r>
    </w:p>
    <w:p w:rsidR="00567ED4" w:rsidRPr="00567ED4" w:rsidRDefault="00567ED4" w:rsidP="00567ED4">
      <w:pPr>
        <w:numPr>
          <w:ilvl w:val="0"/>
          <w:numId w:val="2"/>
        </w:numPr>
        <w:shd w:val="clear" w:color="auto" w:fill="FFFFFF"/>
        <w:spacing w:after="0" w:line="450" w:lineRule="atLeast"/>
        <w:ind w:left="-11100"/>
        <w:textAlignment w:val="baseline"/>
        <w:rPr>
          <w:rFonts w:ascii="inherit" w:eastAsia="Times New Roman" w:hAnsi="inherit" w:cs="Arial"/>
          <w:color w:val="111111"/>
          <w:sz w:val="23"/>
          <w:szCs w:val="23"/>
          <w:lang w:eastAsia="es-MX"/>
        </w:rPr>
      </w:pPr>
    </w:p>
    <w:p w:rsidR="00567ED4" w:rsidRPr="00567ED4" w:rsidRDefault="00567ED4" w:rsidP="00567ED4">
      <w:pPr>
        <w:shd w:val="clear" w:color="auto" w:fill="FFFFFF"/>
        <w:spacing w:line="450" w:lineRule="atLeast"/>
        <w:ind w:left="-11100"/>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FFFFFF"/>
          <w:sz w:val="42"/>
          <w:lang w:eastAsia="es-MX"/>
        </w:rPr>
        <w:t>1 de 9</w:t>
      </w:r>
    </w:p>
    <w:p w:rsidR="00567ED4" w:rsidRPr="00567ED4" w:rsidRDefault="00017580" w:rsidP="00567ED4">
      <w:pPr>
        <w:shd w:val="clear" w:color="auto" w:fill="FFFFFF"/>
        <w:spacing w:after="0" w:line="480" w:lineRule="atLeast"/>
        <w:textAlignment w:val="baseline"/>
        <w:rPr>
          <w:rFonts w:ascii="Arial" w:eastAsia="Times New Roman" w:hAnsi="Arial" w:cs="Arial"/>
          <w:color w:val="111111"/>
          <w:sz w:val="23"/>
          <w:szCs w:val="23"/>
          <w:lang w:eastAsia="es-MX"/>
        </w:rPr>
      </w:pPr>
      <w:r>
        <w:rPr>
          <w:rFonts w:ascii="inherit" w:eastAsia="Times New Roman" w:hAnsi="inherit" w:cs="Arial"/>
          <w:noProof/>
          <w:color w:val="111111"/>
          <w:sz w:val="23"/>
          <w:szCs w:val="23"/>
          <w:lang w:eastAsia="es-MX"/>
        </w:rPr>
        <w:drawing>
          <wp:anchor distT="0" distB="0" distL="114300" distR="114300" simplePos="0" relativeHeight="251656704" behindDoc="0" locked="0" layoutInCell="1" allowOverlap="1" wp14:anchorId="00670E89" wp14:editId="0CA54F3A">
            <wp:simplePos x="0" y="0"/>
            <wp:positionH relativeFrom="column">
              <wp:posOffset>1297305</wp:posOffset>
            </wp:positionH>
            <wp:positionV relativeFrom="paragraph">
              <wp:posOffset>614680</wp:posOffset>
            </wp:positionV>
            <wp:extent cx="4956175" cy="2787015"/>
            <wp:effectExtent l="0" t="0" r="0" b="0"/>
            <wp:wrapSquare wrapText="bothSides"/>
            <wp:docPr id="12" name="Imagen 12" descr="http://cdn01.am.infobae.com/adjuntos/163/imagenes/010/431/001043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dn01.am.infobae.com/adjuntos/163/imagenes/010/431/001043110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956175" cy="278701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567ED4" w:rsidRPr="00567ED4">
        <w:rPr>
          <w:rFonts w:ascii="Arial" w:eastAsia="Times New Roman" w:hAnsi="Arial" w:cs="Arial"/>
          <w:color w:val="111111"/>
          <w:sz w:val="23"/>
          <w:szCs w:val="23"/>
          <w:lang w:eastAsia="es-MX"/>
        </w:rPr>
        <w:t>Con</w:t>
      </w:r>
      <w:r w:rsidR="00567ED4" w:rsidRPr="00567ED4">
        <w:rPr>
          <w:rFonts w:ascii="Arial" w:eastAsia="Times New Roman" w:hAnsi="Arial" w:cs="Arial"/>
          <w:color w:val="111111"/>
          <w:sz w:val="23"/>
          <w:lang w:eastAsia="es-MX"/>
        </w:rPr>
        <w:t> </w:t>
      </w:r>
      <w:r w:rsidR="00567ED4" w:rsidRPr="00567ED4">
        <w:rPr>
          <w:rFonts w:ascii="inherit" w:eastAsia="Times New Roman" w:hAnsi="inherit" w:cs="Arial"/>
          <w:b/>
          <w:bCs/>
          <w:color w:val="111111"/>
          <w:sz w:val="23"/>
          <w:szCs w:val="23"/>
          <w:bdr w:val="none" w:sz="0" w:space="0" w:color="auto" w:frame="1"/>
          <w:lang w:eastAsia="es-MX"/>
        </w:rPr>
        <w:t>423 puntos en matemática, 441 en lectura y 445 en ciencia</w:t>
      </w:r>
      <w:r w:rsidR="00567ED4" w:rsidRPr="00567ED4">
        <w:rPr>
          <w:rFonts w:ascii="Arial" w:eastAsia="Times New Roman" w:hAnsi="Arial" w:cs="Arial"/>
          <w:color w:val="111111"/>
          <w:sz w:val="23"/>
          <w:szCs w:val="23"/>
          <w:lang w:eastAsia="es-MX"/>
        </w:rPr>
        <w:t>, Chile fue el país latinoamericano de</w:t>
      </w:r>
      <w:r w:rsidR="00567ED4" w:rsidRPr="00567ED4">
        <w:rPr>
          <w:rFonts w:ascii="Arial" w:eastAsia="Times New Roman" w:hAnsi="Arial" w:cs="Arial"/>
          <w:color w:val="111111"/>
          <w:sz w:val="23"/>
          <w:lang w:eastAsia="es-MX"/>
        </w:rPr>
        <w:t> </w:t>
      </w:r>
      <w:r w:rsidR="00567ED4" w:rsidRPr="00567ED4">
        <w:rPr>
          <w:rFonts w:ascii="inherit" w:eastAsia="Times New Roman" w:hAnsi="inherit" w:cs="Arial"/>
          <w:b/>
          <w:bCs/>
          <w:color w:val="111111"/>
          <w:sz w:val="23"/>
          <w:szCs w:val="23"/>
          <w:bdr w:val="none" w:sz="0" w:space="0" w:color="auto" w:frame="1"/>
          <w:lang w:eastAsia="es-MX"/>
        </w:rPr>
        <w:t>mejor rendimiento</w:t>
      </w:r>
      <w:r w:rsidR="00567ED4" w:rsidRPr="00567ED4">
        <w:rPr>
          <w:rFonts w:ascii="Arial" w:eastAsia="Times New Roman" w:hAnsi="Arial" w:cs="Arial"/>
          <w:color w:val="111111"/>
          <w:sz w:val="23"/>
          <w:lang w:eastAsia="es-MX"/>
        </w:rPr>
        <w:t> </w:t>
      </w:r>
      <w:r w:rsidR="00567ED4" w:rsidRPr="00567ED4">
        <w:rPr>
          <w:rFonts w:ascii="Arial" w:eastAsia="Times New Roman" w:hAnsi="Arial" w:cs="Arial"/>
          <w:color w:val="111111"/>
          <w:sz w:val="23"/>
          <w:szCs w:val="23"/>
          <w:lang w:eastAsia="es-MX"/>
        </w:rPr>
        <w:t>en las</w:t>
      </w:r>
      <w:r w:rsidR="00567ED4" w:rsidRPr="00567ED4">
        <w:rPr>
          <w:rFonts w:ascii="Arial" w:eastAsia="Times New Roman" w:hAnsi="Arial" w:cs="Arial"/>
          <w:color w:val="111111"/>
          <w:sz w:val="23"/>
          <w:lang w:eastAsia="es-MX"/>
        </w:rPr>
        <w:t> </w:t>
      </w:r>
      <w:hyperlink r:id="rId23" w:tgtFrame="_new" w:history="1">
        <w:r w:rsidR="00567ED4" w:rsidRPr="00567ED4">
          <w:rPr>
            <w:rFonts w:ascii="inherit" w:eastAsia="Times New Roman" w:hAnsi="inherit" w:cs="Arial"/>
            <w:color w:val="0A85D7"/>
            <w:sz w:val="23"/>
            <w:lang w:eastAsia="es-MX"/>
          </w:rPr>
          <w:t>últimas pruebas PISA.</w:t>
        </w:r>
      </w:hyperlink>
      <w:r w:rsidR="00567ED4" w:rsidRPr="00567ED4">
        <w:rPr>
          <w:rFonts w:ascii="Arial" w:eastAsia="Times New Roman" w:hAnsi="Arial" w:cs="Arial"/>
          <w:color w:val="111111"/>
          <w:sz w:val="23"/>
          <w:lang w:eastAsia="es-MX"/>
        </w:rPr>
        <w:t> </w:t>
      </w:r>
      <w:r w:rsidR="00567ED4" w:rsidRPr="00567ED4">
        <w:rPr>
          <w:rFonts w:ascii="Arial" w:eastAsia="Times New Roman" w:hAnsi="Arial" w:cs="Arial"/>
          <w:color w:val="111111"/>
          <w:sz w:val="23"/>
          <w:szCs w:val="23"/>
          <w:lang w:eastAsia="es-MX"/>
        </w:rPr>
        <w:t>En todos los casos,</w:t>
      </w:r>
      <w:r w:rsidR="00567ED4" w:rsidRPr="00567ED4">
        <w:rPr>
          <w:rFonts w:ascii="Arial" w:eastAsia="Times New Roman" w:hAnsi="Arial" w:cs="Arial"/>
          <w:color w:val="111111"/>
          <w:sz w:val="23"/>
          <w:lang w:eastAsia="es-MX"/>
        </w:rPr>
        <w:t> </w:t>
      </w:r>
      <w:r w:rsidR="00567ED4" w:rsidRPr="00567ED4">
        <w:rPr>
          <w:rFonts w:ascii="inherit" w:eastAsia="Times New Roman" w:hAnsi="inherit" w:cs="Arial"/>
          <w:b/>
          <w:bCs/>
          <w:color w:val="111111"/>
          <w:sz w:val="23"/>
          <w:szCs w:val="23"/>
          <w:bdr w:val="none" w:sz="0" w:space="0" w:color="auto" w:frame="1"/>
          <w:lang w:eastAsia="es-MX"/>
        </w:rPr>
        <w:t>superó por más de 10 puntos a los segundos</w:t>
      </w:r>
      <w:r w:rsidR="00567ED4" w:rsidRPr="00567ED4">
        <w:rPr>
          <w:rFonts w:ascii="Arial" w:eastAsia="Times New Roman" w:hAnsi="Arial" w:cs="Arial"/>
          <w:color w:val="111111"/>
          <w:sz w:val="23"/>
          <w:szCs w:val="23"/>
          <w:lang w:eastAsia="es-MX"/>
        </w:rPr>
        <w:t>, México y Costa Rica.</w:t>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Si se considera el</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período 2000-2012</w:t>
      </w:r>
      <w:r w:rsidRPr="00567ED4">
        <w:rPr>
          <w:rFonts w:ascii="Arial" w:eastAsia="Times New Roman" w:hAnsi="Arial" w:cs="Arial"/>
          <w:color w:val="111111"/>
          <w:sz w:val="23"/>
          <w:szCs w:val="23"/>
          <w:lang w:eastAsia="es-MX"/>
        </w:rPr>
        <w:t xml:space="preserve">, que </w:t>
      </w:r>
      <w:r w:rsidRPr="00567ED4">
        <w:rPr>
          <w:rFonts w:ascii="Arial" w:eastAsia="Times New Roman" w:hAnsi="Arial" w:cs="Arial"/>
          <w:color w:val="111111"/>
          <w:sz w:val="23"/>
          <w:szCs w:val="23"/>
          <w:lang w:eastAsia="es-MX"/>
        </w:rPr>
        <w:lastRenderedPageBreak/>
        <w:t>comprende los</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cinco informes trienales</w:t>
      </w:r>
      <w:r w:rsidRPr="00567ED4">
        <w:rPr>
          <w:rFonts w:ascii="inherit" w:eastAsia="Times New Roman" w:hAnsi="inherit" w:cs="Arial"/>
          <w:b/>
          <w:bCs/>
          <w:color w:val="111111"/>
          <w:sz w:val="23"/>
          <w:lang w:eastAsia="es-MX"/>
        </w:rPr>
        <w:t> </w:t>
      </w:r>
      <w:r w:rsidRPr="00567ED4">
        <w:rPr>
          <w:rFonts w:ascii="Arial" w:eastAsia="Times New Roman" w:hAnsi="Arial" w:cs="Arial"/>
          <w:color w:val="111111"/>
          <w:sz w:val="23"/>
          <w:szCs w:val="23"/>
          <w:lang w:eastAsia="es-MX"/>
        </w:rPr>
        <w:t xml:space="preserve">realizados por </w:t>
      </w:r>
      <w:proofErr w:type="spellStart"/>
      <w:r w:rsidRPr="00567ED4">
        <w:rPr>
          <w:rFonts w:ascii="Arial" w:eastAsia="Times New Roman" w:hAnsi="Arial" w:cs="Arial"/>
          <w:color w:val="111111"/>
          <w:sz w:val="23"/>
          <w:szCs w:val="23"/>
          <w:lang w:eastAsia="es-MX"/>
        </w:rPr>
        <w:t>la</w:t>
      </w:r>
      <w:hyperlink r:id="rId24" w:tgtFrame="_new" w:history="1">
        <w:r w:rsidRPr="00567ED4">
          <w:rPr>
            <w:rFonts w:ascii="inherit" w:eastAsia="Times New Roman" w:hAnsi="inherit" w:cs="Arial"/>
            <w:color w:val="0A85D7"/>
            <w:sz w:val="23"/>
            <w:lang w:eastAsia="es-MX"/>
          </w:rPr>
          <w:t>Organización</w:t>
        </w:r>
        <w:proofErr w:type="spellEnd"/>
        <w:r w:rsidRPr="00567ED4">
          <w:rPr>
            <w:rFonts w:ascii="inherit" w:eastAsia="Times New Roman" w:hAnsi="inherit" w:cs="Arial"/>
            <w:color w:val="0A85D7"/>
            <w:sz w:val="23"/>
            <w:lang w:eastAsia="es-MX"/>
          </w:rPr>
          <w:t xml:space="preserve"> para la Cooperación y el Desarrollo Económico (OCDE)</w:t>
        </w:r>
      </w:hyperlink>
      <w:r w:rsidRPr="00567ED4">
        <w:rPr>
          <w:rFonts w:ascii="Arial" w:eastAsia="Times New Roman" w:hAnsi="Arial" w:cs="Arial"/>
          <w:color w:val="111111"/>
          <w:sz w:val="23"/>
          <w:szCs w:val="23"/>
          <w:lang w:eastAsia="es-MX"/>
        </w:rPr>
        <w:t>, es uno de los países que más creció, ya que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en el 2000 no se encontraba primero en ninguna categoría</w:t>
      </w:r>
      <w:r w:rsidRPr="00567ED4">
        <w:rPr>
          <w:rFonts w:ascii="Arial" w:eastAsia="Times New Roman" w:hAnsi="Arial" w:cs="Arial"/>
          <w:color w:val="111111"/>
          <w:sz w:val="23"/>
          <w:szCs w:val="23"/>
          <w:lang w:eastAsia="es-MX"/>
        </w:rPr>
        <w:t>.</w:t>
      </w:r>
    </w:p>
    <w:p w:rsidR="00567ED4" w:rsidRPr="00567ED4" w:rsidRDefault="00567ED4" w:rsidP="00567ED4">
      <w:pPr>
        <w:shd w:val="clear" w:color="auto" w:fill="EEEEEE"/>
        <w:spacing w:line="0" w:lineRule="atLeast"/>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drawing>
          <wp:inline distT="0" distB="0" distL="0" distR="0">
            <wp:extent cx="5952027" cy="3347049"/>
            <wp:effectExtent l="0" t="0" r="0" b="0"/>
            <wp:docPr id="13" name="1682774-Grande-1932842246_embed" descr="http://cdn01.am.infobae.com/adjuntos/163/imagenes/010/452/0010452077.jp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74-Grande-1932842246_embed" descr="http://cdn01.am.infobae.com/adjuntos/163/imagenes/010/452/0010452077.jpg?0000-00-00-00-00-00"/>
                    <pic:cNvPicPr>
                      <a:picLocks noChangeAspect="1" noChangeArrowheads="1"/>
                    </pic:cNvPicPr>
                  </pic:nvPicPr>
                  <pic:blipFill>
                    <a:blip r:embed="rId17" cstate="print"/>
                    <a:srcRect/>
                    <a:stretch>
                      <a:fillRect/>
                    </a:stretch>
                  </pic:blipFill>
                  <pic:spPr bwMode="auto">
                    <a:xfrm>
                      <a:off x="0" y="0"/>
                      <a:ext cx="5954714" cy="3348560"/>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En el primer año de las PISA,</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Chile había obtenido 384 puntos en Matemática, 410 en lectura y 415 en ciencia</w:t>
      </w:r>
      <w:r w:rsidRPr="00567ED4">
        <w:rPr>
          <w:rFonts w:ascii="Arial" w:eastAsia="Times New Roman" w:hAnsi="Arial" w:cs="Arial"/>
          <w:color w:val="111111"/>
          <w:sz w:val="23"/>
          <w:szCs w:val="23"/>
          <w:lang w:eastAsia="es-MX"/>
        </w:rPr>
        <w:t>. Doce años después,</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subió 30 puntos o más en todas las categorías</w:t>
      </w:r>
      <w:r w:rsidRPr="00567ED4">
        <w:rPr>
          <w:rFonts w:ascii="Arial" w:eastAsia="Times New Roman" w:hAnsi="Arial" w:cs="Arial"/>
          <w:color w:val="111111"/>
          <w:sz w:val="23"/>
          <w:szCs w:val="23"/>
          <w:lang w:eastAsia="es-MX"/>
        </w:rPr>
        <w:t>. Así, conserva el liderazgo regional a pesar de que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entre 2009 y 2012 se desaceleró su crecimiento</w:t>
      </w:r>
      <w:r w:rsidRPr="00567ED4">
        <w:rPr>
          <w:rFonts w:ascii="inherit" w:eastAsia="Times New Roman" w:hAnsi="inherit" w:cs="Arial"/>
          <w:b/>
          <w:bCs/>
          <w:color w:val="111111"/>
          <w:sz w:val="23"/>
          <w:lang w:eastAsia="es-MX"/>
        </w:rPr>
        <w:t> </w:t>
      </w:r>
      <w:r w:rsidRPr="00567ED4">
        <w:rPr>
          <w:rFonts w:ascii="Arial" w:eastAsia="Times New Roman" w:hAnsi="Arial" w:cs="Arial"/>
          <w:color w:val="111111"/>
          <w:sz w:val="23"/>
          <w:szCs w:val="23"/>
          <w:lang w:eastAsia="es-MX"/>
        </w:rPr>
        <w:t>en matemática, y se estancó en lectura y ciencia.</w:t>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Esto no quita que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el rendimiento global de la región siga siendo muy pobre</w:t>
      </w:r>
      <w:r w:rsidRPr="00567ED4">
        <w:rPr>
          <w:rFonts w:ascii="inherit" w:eastAsia="Times New Roman" w:hAnsi="inherit" w:cs="Arial"/>
          <w:b/>
          <w:bCs/>
          <w:color w:val="111111"/>
          <w:sz w:val="23"/>
          <w:lang w:eastAsia="es-MX"/>
        </w:rPr>
        <w:t> </w:t>
      </w:r>
      <w:r w:rsidRPr="00567ED4">
        <w:rPr>
          <w:rFonts w:ascii="Arial" w:eastAsia="Times New Roman" w:hAnsi="Arial" w:cs="Arial"/>
          <w:color w:val="111111"/>
          <w:sz w:val="23"/>
          <w:szCs w:val="23"/>
          <w:lang w:eastAsia="es-MX"/>
        </w:rPr>
        <w:t>en relación con el resto del mundo. "</w:t>
      </w:r>
      <w:r w:rsidRPr="00567ED4">
        <w:rPr>
          <w:rFonts w:ascii="inherit" w:eastAsia="Times New Roman" w:hAnsi="inherit" w:cs="Arial"/>
          <w:b/>
          <w:bCs/>
          <w:color w:val="111111"/>
          <w:sz w:val="23"/>
          <w:szCs w:val="23"/>
          <w:bdr w:val="none" w:sz="0" w:space="0" w:color="auto" w:frame="1"/>
          <w:lang w:eastAsia="es-MX"/>
        </w:rPr>
        <w:t>Los ocho países de América Latina están en el tercio más bajo</w:t>
      </w:r>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de desempeño en lectura, matemáticas y ciencias</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entre los 65 países medidos</w:t>
      </w:r>
      <w:r w:rsidRPr="00567ED4">
        <w:rPr>
          <w:rFonts w:ascii="Arial" w:eastAsia="Times New Roman" w:hAnsi="Arial" w:cs="Arial"/>
          <w:color w:val="111111"/>
          <w:sz w:val="23"/>
          <w:szCs w:val="23"/>
          <w:lang w:eastAsia="es-MX"/>
        </w:rPr>
        <w:t>. Esto es negativo, sobre todo si se considera que la prueba mide en qué grado los estudiantes hacia el final de su</w:t>
      </w:r>
      <w:r w:rsidRPr="00567ED4">
        <w:rPr>
          <w:rFonts w:ascii="Arial" w:eastAsia="Times New Roman" w:hAnsi="Arial" w:cs="Arial"/>
          <w:color w:val="111111"/>
          <w:sz w:val="23"/>
          <w:lang w:eastAsia="es-MX"/>
        </w:rPr>
        <w:t> </w:t>
      </w:r>
      <w:hyperlink r:id="rId25" w:history="1">
        <w:r w:rsidRPr="00567ED4">
          <w:rPr>
            <w:rFonts w:ascii="inherit" w:eastAsia="Times New Roman" w:hAnsi="inherit" w:cs="Arial"/>
            <w:color w:val="0A85D7"/>
            <w:sz w:val="23"/>
            <w:lang w:eastAsia="es-MX"/>
          </w:rPr>
          <w:t>educación</w:t>
        </w:r>
      </w:hyperlink>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secundaria son capaces de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aplicar su conocimiento a situaciones de la vida real</w:t>
      </w:r>
      <w:r w:rsidRPr="00567ED4">
        <w:rPr>
          <w:rFonts w:ascii="inherit" w:eastAsia="Times New Roman" w:hAnsi="inherit" w:cs="Arial"/>
          <w:b/>
          <w:bCs/>
          <w:color w:val="111111"/>
          <w:sz w:val="23"/>
          <w:lang w:eastAsia="es-MX"/>
        </w:rPr>
        <w:t> </w:t>
      </w:r>
      <w:r w:rsidRPr="00567ED4">
        <w:rPr>
          <w:rFonts w:ascii="Arial" w:eastAsia="Times New Roman" w:hAnsi="Arial" w:cs="Arial"/>
          <w:color w:val="111111"/>
          <w:sz w:val="23"/>
          <w:szCs w:val="23"/>
          <w:lang w:eastAsia="es-MX"/>
        </w:rPr>
        <w:t>y por lo tanto están equipados para participar plenamente en la sociedad moderna", explica la socióloga</w:t>
      </w:r>
      <w:r w:rsidRPr="00567ED4">
        <w:rPr>
          <w:rFonts w:ascii="Arial" w:eastAsia="Times New Roman" w:hAnsi="Arial" w:cs="Arial"/>
          <w:color w:val="111111"/>
          <w:sz w:val="23"/>
          <w:lang w:eastAsia="es-MX"/>
        </w:rPr>
        <w:t> </w:t>
      </w:r>
      <w:hyperlink r:id="rId26" w:tgtFrame="_new" w:history="1">
        <w:r w:rsidRPr="00567ED4">
          <w:rPr>
            <w:rFonts w:ascii="inherit" w:eastAsia="Times New Roman" w:hAnsi="inherit" w:cs="Arial"/>
            <w:color w:val="0A85D7"/>
            <w:sz w:val="23"/>
            <w:lang w:eastAsia="es-MX"/>
          </w:rPr>
          <w:t>Magdalena Claro</w:t>
        </w:r>
      </w:hyperlink>
      <w:r w:rsidRPr="00567ED4">
        <w:rPr>
          <w:rFonts w:ascii="Arial" w:eastAsia="Times New Roman" w:hAnsi="Arial" w:cs="Arial"/>
          <w:color w:val="111111"/>
          <w:sz w:val="23"/>
          <w:szCs w:val="23"/>
          <w:lang w:eastAsia="es-MX"/>
        </w:rPr>
        <w:t xml:space="preserve">, magíster </w:t>
      </w:r>
      <w:r w:rsidRPr="00567ED4">
        <w:rPr>
          <w:rFonts w:ascii="Arial" w:eastAsia="Times New Roman" w:hAnsi="Arial" w:cs="Arial"/>
          <w:color w:val="111111"/>
          <w:sz w:val="23"/>
          <w:szCs w:val="23"/>
          <w:lang w:eastAsia="es-MX"/>
        </w:rPr>
        <w:lastRenderedPageBreak/>
        <w:t>en Ciencias Sociales de la Educación de la Universidad de Stanford, en diálogo con</w:t>
      </w:r>
      <w:r w:rsidRPr="00567ED4">
        <w:rPr>
          <w:rFonts w:ascii="Arial" w:eastAsia="Times New Roman" w:hAnsi="Arial" w:cs="Arial"/>
          <w:color w:val="111111"/>
          <w:sz w:val="23"/>
          <w:lang w:eastAsia="es-MX"/>
        </w:rPr>
        <w:t> </w:t>
      </w:r>
      <w:proofErr w:type="spellStart"/>
      <w:r w:rsidRPr="00567ED4">
        <w:rPr>
          <w:rFonts w:ascii="inherit" w:eastAsia="Times New Roman" w:hAnsi="inherit" w:cs="Arial"/>
          <w:b/>
          <w:bCs/>
          <w:i/>
          <w:iCs/>
          <w:color w:val="111111"/>
          <w:sz w:val="23"/>
          <w:szCs w:val="23"/>
          <w:bdr w:val="none" w:sz="0" w:space="0" w:color="auto" w:frame="1"/>
          <w:lang w:eastAsia="es-MX"/>
        </w:rPr>
        <w:t>Infobae</w:t>
      </w:r>
      <w:proofErr w:type="spellEnd"/>
      <w:r w:rsidRPr="00567ED4">
        <w:rPr>
          <w:rFonts w:ascii="Arial" w:eastAsia="Times New Roman" w:hAnsi="Arial" w:cs="Arial"/>
          <w:color w:val="111111"/>
          <w:sz w:val="23"/>
          <w:szCs w:val="23"/>
          <w:lang w:eastAsia="es-MX"/>
        </w:rPr>
        <w:t>.</w:t>
      </w:r>
    </w:p>
    <w:p w:rsidR="00567ED4" w:rsidRPr="00567ED4" w:rsidRDefault="00567ED4" w:rsidP="00567ED4">
      <w:pPr>
        <w:shd w:val="clear" w:color="auto" w:fill="EEEEEE"/>
        <w:spacing w:line="0" w:lineRule="atLeast"/>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drawing>
          <wp:inline distT="0" distB="0" distL="0" distR="0">
            <wp:extent cx="7334250" cy="4124325"/>
            <wp:effectExtent l="19050" t="0" r="0" b="0"/>
            <wp:docPr id="14" name="1682775-Grande-1441428914_embed" descr="http://cdn01.am.infobae.com/adjuntos/163/imagenes/010/452/0010452084.jpe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75-Grande-1441428914_embed" descr="http://cdn01.am.infobae.com/adjuntos/163/imagenes/010/452/0010452084.jpeg?0000-00-00-00-00-00"/>
                    <pic:cNvPicPr>
                      <a:picLocks noChangeAspect="1" noChangeArrowheads="1"/>
                    </pic:cNvPicPr>
                  </pic:nvPicPr>
                  <pic:blipFill>
                    <a:blip r:embed="rId18"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inherit" w:eastAsia="Times New Roman" w:hAnsi="inherit" w:cs="Arial"/>
          <w:b/>
          <w:bCs/>
          <w:color w:val="111111"/>
          <w:sz w:val="23"/>
          <w:szCs w:val="23"/>
          <w:bdr w:val="none" w:sz="0" w:space="0" w:color="auto" w:frame="1"/>
          <w:lang w:eastAsia="es-MX"/>
        </w:rPr>
        <w:t>Brasil y Perú experimentaron un rápido ascenso en el período</w:t>
      </w:r>
      <w:r w:rsidRPr="00567ED4">
        <w:rPr>
          <w:rFonts w:ascii="Arial" w:eastAsia="Times New Roman" w:hAnsi="Arial" w:cs="Arial"/>
          <w:color w:val="111111"/>
          <w:sz w:val="23"/>
          <w:szCs w:val="23"/>
          <w:lang w:eastAsia="es-MX"/>
        </w:rPr>
        <w:t>, aunque al haber partido muy por debajo del resto en el comienzo del milenio, se mantienen rezagados.</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Perú especialmente</w:t>
      </w:r>
      <w:r w:rsidRPr="00567ED4">
        <w:rPr>
          <w:rFonts w:ascii="Arial" w:eastAsia="Times New Roman" w:hAnsi="Arial" w:cs="Arial"/>
          <w:color w:val="111111"/>
          <w:sz w:val="23"/>
          <w:szCs w:val="23"/>
          <w:lang w:eastAsia="es-MX"/>
        </w:rPr>
        <w:t>, que con 368 puntos en matemática, 384 en lectura y 373 en ciencia, está</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por debajo de los otros siete países</w:t>
      </w:r>
      <w:r w:rsidRPr="00567ED4">
        <w:rPr>
          <w:rFonts w:ascii="inherit" w:eastAsia="Times New Roman" w:hAnsi="inherit" w:cs="Arial"/>
          <w:b/>
          <w:bCs/>
          <w:color w:val="111111"/>
          <w:sz w:val="23"/>
          <w:lang w:eastAsia="es-MX"/>
        </w:rPr>
        <w:t> </w:t>
      </w:r>
      <w:r w:rsidRPr="00567ED4">
        <w:rPr>
          <w:rFonts w:ascii="Arial" w:eastAsia="Times New Roman" w:hAnsi="Arial" w:cs="Arial"/>
          <w:color w:val="111111"/>
          <w:sz w:val="23"/>
          <w:szCs w:val="23"/>
          <w:lang w:eastAsia="es-MX"/>
        </w:rPr>
        <w:t>latinoamericanos que participaron de las PISA.</w:t>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inherit" w:eastAsia="Times New Roman" w:hAnsi="inherit" w:cs="Arial"/>
          <w:b/>
          <w:bCs/>
          <w:color w:val="111111"/>
          <w:sz w:val="23"/>
          <w:szCs w:val="23"/>
          <w:bdr w:val="none" w:sz="0" w:space="0" w:color="auto" w:frame="1"/>
          <w:lang w:eastAsia="es-MX"/>
        </w:rPr>
        <w:t>La contracara parece ser Uruguay, que entre 2000 y 2003 era el líder regional</w:t>
      </w:r>
      <w:r w:rsidRPr="00567ED4">
        <w:rPr>
          <w:rFonts w:ascii="Arial" w:eastAsia="Times New Roman" w:hAnsi="Arial" w:cs="Arial"/>
          <w:color w:val="111111"/>
          <w:sz w:val="23"/>
          <w:szCs w:val="23"/>
          <w:lang w:eastAsia="es-MX"/>
        </w:rPr>
        <w:t>, pero redujo drásticamente su rendimiento en todas las categorías a partir de 2009.</w:t>
      </w:r>
    </w:p>
    <w:p w:rsidR="00567ED4" w:rsidRPr="00567ED4" w:rsidRDefault="00567ED4" w:rsidP="00567ED4">
      <w:pPr>
        <w:shd w:val="clear" w:color="auto" w:fill="EEEEEE"/>
        <w:spacing w:line="0" w:lineRule="atLeast"/>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15" name="1682776-Grande-272026539_embed" descr="http://cdn01.am.infobae.com/adjuntos/163/imagenes/010/452/0010452091.jp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76-Grande-272026539_embed" descr="http://cdn01.am.infobae.com/adjuntos/163/imagenes/010/452/0010452091.jpg?0000-00-00-00-00-00"/>
                    <pic:cNvPicPr>
                      <a:picLocks noChangeAspect="1" noChangeArrowheads="1"/>
                    </pic:cNvPicPr>
                  </pic:nvPicPr>
                  <pic:blipFill>
                    <a:blip r:embed="rId19"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inherit" w:eastAsia="Times New Roman" w:hAnsi="inherit" w:cs="Arial"/>
          <w:b/>
          <w:bCs/>
          <w:color w:val="111111"/>
          <w:sz w:val="23"/>
          <w:szCs w:val="23"/>
          <w:bdr w:val="none" w:sz="0" w:space="0" w:color="auto" w:frame="1"/>
          <w:lang w:eastAsia="es-MX"/>
        </w:rPr>
        <w:t>La Argentina y México</w:t>
      </w:r>
      <w:r w:rsidRPr="00567ED4">
        <w:rPr>
          <w:rFonts w:ascii="Arial" w:eastAsia="Times New Roman" w:hAnsi="Arial" w:cs="Arial"/>
          <w:color w:val="111111"/>
          <w:sz w:val="23"/>
          <w:szCs w:val="23"/>
          <w:lang w:eastAsia="es-MX"/>
        </w:rPr>
        <w:t>, en cambio, están</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marcados por el estancamiento</w:t>
      </w:r>
      <w:r w:rsidRPr="00567ED4">
        <w:rPr>
          <w:rFonts w:ascii="Arial" w:eastAsia="Times New Roman" w:hAnsi="Arial" w:cs="Arial"/>
          <w:color w:val="111111"/>
          <w:sz w:val="23"/>
          <w:szCs w:val="23"/>
          <w:lang w:eastAsia="es-MX"/>
        </w:rPr>
        <w:t>. El primero fue durante gran parte del siglo XX el país de mayor nivel educativo en la región, e incluso llegó al 2000 como uno de los</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mejor posicionados en lectura y matemática</w:t>
      </w:r>
      <w:r w:rsidRPr="00567ED4">
        <w:rPr>
          <w:rFonts w:ascii="Arial" w:eastAsia="Times New Roman" w:hAnsi="Arial" w:cs="Arial"/>
          <w:color w:val="111111"/>
          <w:sz w:val="23"/>
          <w:szCs w:val="23"/>
          <w:lang w:eastAsia="es-MX"/>
        </w:rPr>
        <w:t>, pero experimentó un fuerte retroceso en el informe 2006. Entre ése y el del 2012 se recuperó, pero en lectura quedó lejos de los niveles que tenía en el 2000, en matemática no los superó y en ciencia apenas avanzó un poco más.</w:t>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inherit" w:eastAsia="Times New Roman" w:hAnsi="inherit" w:cs="Arial"/>
          <w:b/>
          <w:bCs/>
          <w:color w:val="111111"/>
          <w:sz w:val="23"/>
          <w:szCs w:val="23"/>
          <w:bdr w:val="none" w:sz="0" w:space="0" w:color="auto" w:frame="1"/>
          <w:lang w:eastAsia="es-MX"/>
        </w:rPr>
        <w:t>México</w:t>
      </w:r>
      <w:r w:rsidRPr="00567ED4">
        <w:rPr>
          <w:rFonts w:ascii="Arial" w:eastAsia="Times New Roman" w:hAnsi="Arial" w:cs="Arial"/>
          <w:color w:val="111111"/>
          <w:sz w:val="23"/>
          <w:szCs w:val="23"/>
          <w:lang w:eastAsia="es-MX"/>
        </w:rPr>
        <w:t>, si bien también experimentó cierto estancamiento,</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en el 2000 tenía un nivel similar a la Argentina en todas las categorías</w:t>
      </w:r>
      <w:r w:rsidRPr="00567ED4">
        <w:rPr>
          <w:rFonts w:ascii="Arial" w:eastAsia="Times New Roman" w:hAnsi="Arial" w:cs="Arial"/>
          <w:color w:val="111111"/>
          <w:sz w:val="23"/>
          <w:szCs w:val="23"/>
          <w:lang w:eastAsia="es-MX"/>
        </w:rPr>
        <w:t>, y</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12 años después está claramente por encima</w:t>
      </w:r>
      <w:r w:rsidRPr="00567ED4">
        <w:rPr>
          <w:rFonts w:ascii="inherit" w:eastAsia="Times New Roman" w:hAnsi="inherit" w:cs="Arial"/>
          <w:b/>
          <w:bCs/>
          <w:color w:val="111111"/>
          <w:sz w:val="23"/>
          <w:lang w:eastAsia="es-MX"/>
        </w:rPr>
        <w:t> </w:t>
      </w:r>
      <w:r w:rsidRPr="00567ED4">
        <w:rPr>
          <w:rFonts w:ascii="Arial" w:eastAsia="Times New Roman" w:hAnsi="Arial" w:cs="Arial"/>
          <w:color w:val="111111"/>
          <w:sz w:val="23"/>
          <w:szCs w:val="23"/>
          <w:lang w:eastAsia="es-MX"/>
        </w:rPr>
        <w:t>en todas ellas.</w:t>
      </w:r>
    </w:p>
    <w:p w:rsidR="00567ED4" w:rsidRPr="00567ED4" w:rsidRDefault="00567ED4" w:rsidP="00567ED4">
      <w:pPr>
        <w:shd w:val="clear" w:color="auto" w:fill="EEEEEE"/>
        <w:spacing w:line="0" w:lineRule="atLeast"/>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16" name="1682777-Grande-46755008_embed" descr="http://cdn01.am.infobae.com/adjuntos/163/imagenes/010/452/0010452098.jp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77-Grande-46755008_embed" descr="http://cdn01.am.infobae.com/adjuntos/163/imagenes/010/452/0010452098.jpg?0000-00-00-00-00-00"/>
                    <pic:cNvPicPr>
                      <a:picLocks noChangeAspect="1" noChangeArrowheads="1"/>
                    </pic:cNvPicPr>
                  </pic:nvPicPr>
                  <pic:blipFill>
                    <a:blip r:embed="rId20"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inherit" w:eastAsia="Times New Roman" w:hAnsi="inherit" w:cs="Arial"/>
          <w:b/>
          <w:bCs/>
          <w:color w:val="111111"/>
          <w:sz w:val="23"/>
          <w:szCs w:val="23"/>
          <w:bdr w:val="none" w:sz="0" w:space="0" w:color="auto" w:frame="1"/>
          <w:lang w:eastAsia="es-MX"/>
        </w:rPr>
        <w:t>Chile también es el que más se destaca</w:t>
      </w:r>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en la</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cantidad de estudiantes que obtienen resultados satisfactorios</w:t>
      </w:r>
      <w:r w:rsidRPr="00567ED4">
        <w:rPr>
          <w:rFonts w:ascii="Arial" w:eastAsia="Times New Roman" w:hAnsi="Arial" w:cs="Arial"/>
          <w:color w:val="111111"/>
          <w:sz w:val="23"/>
          <w:szCs w:val="23"/>
          <w:lang w:eastAsia="es-MX"/>
        </w:rPr>
        <w:t>. A pesar de que en matemática el rendimiento de toda la región es preocupante, ya que en todos los países</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más de la mitad de los alumnos se ubicó por debajo del nivel dos</w:t>
      </w:r>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(el mínimo aceptable en PISA), Chile es el que menos mal está.</w:t>
      </w:r>
    </w:p>
    <w:p w:rsidR="00567ED4" w:rsidRPr="00567ED4" w:rsidRDefault="00567ED4" w:rsidP="00567ED4">
      <w:pPr>
        <w:shd w:val="clear" w:color="auto" w:fill="EEEEEE"/>
        <w:spacing w:line="0" w:lineRule="atLeast"/>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17" name="1682778-Grande-1829825672_embed" descr="http://cdn01.am.infobae.com/adjuntos/163/imagenes/010/452/0010452105.jp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78-Grande-1829825672_embed" descr="http://cdn01.am.infobae.com/adjuntos/163/imagenes/010/452/0010452105.jpg?0000-00-00-00-00-00"/>
                    <pic:cNvPicPr>
                      <a:picLocks noChangeAspect="1" noChangeArrowheads="1"/>
                    </pic:cNvPicPr>
                  </pic:nvPicPr>
                  <pic:blipFill>
                    <a:blip r:embed="rId21"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"Los resultados muestran que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en matemáticas</w:t>
      </w:r>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-dice Claro-</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la mayoría de los estudiantes latinoamericanos (63%) está bajo el nivel mínimo</w:t>
      </w:r>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para participar de la sociedad, 46% lo está en lectura y 50% en ciencias. Estos datos, sin embargo, no debieran sorprendernos. Sabemos que nuestros sistemas educativos tienen problemas históricos de calidad y equidad que no se resuelven en un ciclo de tres o nueve años".</w:t>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inherit" w:eastAsia="Times New Roman" w:hAnsi="inherit" w:cs="Arial"/>
          <w:b/>
          <w:bCs/>
          <w:color w:val="111111"/>
          <w:sz w:val="23"/>
          <w:szCs w:val="23"/>
          <w:bdr w:val="none" w:sz="0" w:space="0" w:color="auto" w:frame="1"/>
          <w:lang w:eastAsia="es-MX"/>
        </w:rPr>
        <w:t>En Chile el 46,9% de los jóvenes de 15 años</w:t>
      </w:r>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-edad a la que se toman las pruebas PISA-</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se ubica</w:t>
      </w:r>
      <w:r w:rsidRPr="00567ED4">
        <w:rPr>
          <w:rFonts w:ascii="inherit" w:eastAsia="Times New Roman" w:hAnsi="inherit" w:cs="Arial"/>
          <w:b/>
          <w:bCs/>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en matemática</w:t>
      </w:r>
      <w:r w:rsidRPr="00567ED4">
        <w:rPr>
          <w:rFonts w:ascii="inherit" w:eastAsia="Times New Roman" w:hAnsi="inherit" w:cs="Arial"/>
          <w:b/>
          <w:bCs/>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entre los niveles dos y cuatro</w:t>
      </w:r>
      <w:r w:rsidRPr="00567ED4">
        <w:rPr>
          <w:rFonts w:ascii="Arial" w:eastAsia="Times New Roman" w:hAnsi="Arial" w:cs="Arial"/>
          <w:color w:val="111111"/>
          <w:sz w:val="23"/>
          <w:szCs w:val="23"/>
          <w:lang w:eastAsia="es-MX"/>
        </w:rPr>
        <w:t>, lo que se considera un nivel aceptable. Con un humilde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1,6%</w:t>
      </w:r>
      <w:r w:rsidRPr="00567ED4">
        <w:rPr>
          <w:rFonts w:ascii="Arial" w:eastAsia="Times New Roman" w:hAnsi="Arial" w:cs="Arial"/>
          <w:color w:val="111111"/>
          <w:sz w:val="23"/>
          <w:szCs w:val="23"/>
          <w:lang w:eastAsia="es-MX"/>
        </w:rPr>
        <w:t>, es el que mayor proporción de jóvenes tiene en los niveles cinco y seis,</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los de excelencia</w:t>
      </w:r>
      <w:r w:rsidRPr="00567ED4">
        <w:rPr>
          <w:rFonts w:ascii="Arial" w:eastAsia="Times New Roman" w:hAnsi="Arial" w:cs="Arial"/>
          <w:color w:val="111111"/>
          <w:sz w:val="23"/>
          <w:szCs w:val="23"/>
          <w:lang w:eastAsia="es-MX"/>
        </w:rPr>
        <w:t>.</w:t>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En países como</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Colombia y Perú la situación es alarmante</w:t>
      </w:r>
      <w:r w:rsidRPr="00567ED4">
        <w:rPr>
          <w:rFonts w:ascii="Arial" w:eastAsia="Times New Roman" w:hAnsi="Arial" w:cs="Arial"/>
          <w:color w:val="111111"/>
          <w:sz w:val="23"/>
          <w:szCs w:val="23"/>
          <w:lang w:eastAsia="es-MX"/>
        </w:rPr>
        <w:t>, ya que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más del 70% obtuvo una calificación insuficiente</w:t>
      </w:r>
      <w:r w:rsidRPr="00567ED4">
        <w:rPr>
          <w:rFonts w:ascii="Arial" w:eastAsia="Times New Roman" w:hAnsi="Arial" w:cs="Arial"/>
          <w:color w:val="111111"/>
          <w:sz w:val="23"/>
          <w:szCs w:val="23"/>
          <w:lang w:eastAsia="es-MX"/>
        </w:rPr>
        <w:t>.</w:t>
      </w:r>
    </w:p>
    <w:p w:rsidR="00567ED4" w:rsidRPr="00567ED4" w:rsidRDefault="00567ED4" w:rsidP="00567ED4">
      <w:pPr>
        <w:shd w:val="clear" w:color="auto" w:fill="EEEEEE"/>
        <w:spacing w:line="0" w:lineRule="atLeast"/>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18" name="1682779-Grande-847573219_embed" descr="http://cdn01.am.infobae.com/adjuntos/163/imagenes/010/452/0010452112.jp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79-Grande-847573219_embed" descr="http://cdn01.am.infobae.com/adjuntos/163/imagenes/010/452/0010452112.jpg?0000-00-00-00-00-00"/>
                    <pic:cNvPicPr>
                      <a:picLocks noChangeAspect="1" noChangeArrowheads="1"/>
                    </pic:cNvPicPr>
                  </pic:nvPicPr>
                  <pic:blipFill>
                    <a:blip r:embed="rId22"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Costa Rica y Chile dejan mucho</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mejor posicionada a la región en lectura</w:t>
      </w:r>
      <w:r w:rsidRPr="00567ED4">
        <w:rPr>
          <w:rFonts w:ascii="Arial" w:eastAsia="Times New Roman" w:hAnsi="Arial" w:cs="Arial"/>
          <w:color w:val="111111"/>
          <w:sz w:val="23"/>
          <w:szCs w:val="23"/>
          <w:lang w:eastAsia="es-MX"/>
        </w:rPr>
        <w:t>, ya que</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más del 65% obtuvo allí un resultado aceptable</w:t>
      </w:r>
      <w:r w:rsidRPr="00567ED4">
        <w:rPr>
          <w:rFonts w:ascii="Arial" w:eastAsia="Times New Roman" w:hAnsi="Arial" w:cs="Arial"/>
          <w:color w:val="111111"/>
          <w:sz w:val="23"/>
          <w:szCs w:val="23"/>
          <w:lang w:eastAsia="es-MX"/>
        </w:rPr>
        <w:t>. La contracara son la</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 xml:space="preserve">Argentina, Colombia y Perú, los únicos países en los que más del 50% de los estudiantes tiene un </w:t>
      </w:r>
      <w:proofErr w:type="spellStart"/>
      <w:r w:rsidRPr="00567ED4">
        <w:rPr>
          <w:rFonts w:ascii="inherit" w:eastAsia="Times New Roman" w:hAnsi="inherit" w:cs="Arial"/>
          <w:b/>
          <w:bCs/>
          <w:color w:val="111111"/>
          <w:sz w:val="23"/>
          <w:szCs w:val="23"/>
          <w:bdr w:val="none" w:sz="0" w:space="0" w:color="auto" w:frame="1"/>
          <w:lang w:eastAsia="es-MX"/>
        </w:rPr>
        <w:t>rendimeinto</w:t>
      </w:r>
      <w:proofErr w:type="spellEnd"/>
      <w:r w:rsidRPr="00567ED4">
        <w:rPr>
          <w:rFonts w:ascii="inherit" w:eastAsia="Times New Roman" w:hAnsi="inherit" w:cs="Arial"/>
          <w:b/>
          <w:bCs/>
          <w:color w:val="111111"/>
          <w:sz w:val="23"/>
          <w:szCs w:val="23"/>
          <w:bdr w:val="none" w:sz="0" w:space="0" w:color="auto" w:frame="1"/>
          <w:lang w:eastAsia="es-MX"/>
        </w:rPr>
        <w:t xml:space="preserve"> insuficiente</w:t>
      </w:r>
      <w:r w:rsidRPr="00567ED4">
        <w:rPr>
          <w:rFonts w:ascii="Arial" w:eastAsia="Times New Roman" w:hAnsi="Arial" w:cs="Arial"/>
          <w:color w:val="111111"/>
          <w:sz w:val="23"/>
          <w:lang w:eastAsia="es-MX"/>
        </w:rPr>
        <w:t> </w:t>
      </w:r>
      <w:r w:rsidRPr="00567ED4">
        <w:rPr>
          <w:rFonts w:ascii="Arial" w:eastAsia="Times New Roman" w:hAnsi="Arial" w:cs="Arial"/>
          <w:color w:val="111111"/>
          <w:sz w:val="23"/>
          <w:szCs w:val="23"/>
          <w:lang w:eastAsia="es-MX"/>
        </w:rPr>
        <w:t>en esta categoría.</w:t>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La situación es muy similar en ciencia.</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Chile es el único en el que más del 60% se ubica en un nivel aceptable</w:t>
      </w:r>
      <w:r w:rsidRPr="00567ED4">
        <w:rPr>
          <w:rFonts w:ascii="Arial" w:eastAsia="Times New Roman" w:hAnsi="Arial" w:cs="Arial"/>
          <w:color w:val="111111"/>
          <w:sz w:val="23"/>
          <w:szCs w:val="23"/>
          <w:lang w:eastAsia="es-MX"/>
        </w:rPr>
        <w:t>, y Costa Rica está muy cerca. Los que están en problemas más serios son los mismos: la Argentina, Colombia y Perú, con el agregado de Brasil, donde tampoco llega al 50% la cantidad de alumnos con el nivel mínimo.</w:t>
      </w:r>
    </w:p>
    <w:p w:rsidR="00567ED4" w:rsidRPr="00567ED4" w:rsidRDefault="00567ED4" w:rsidP="00567ED4">
      <w:pPr>
        <w:shd w:val="clear" w:color="auto" w:fill="EEEEEE"/>
        <w:spacing w:line="0" w:lineRule="atLeast"/>
        <w:textAlignment w:val="baseline"/>
        <w:rPr>
          <w:rFonts w:ascii="inherit" w:eastAsia="Times New Roman" w:hAnsi="inherit" w:cs="Arial"/>
          <w:color w:val="111111"/>
          <w:sz w:val="23"/>
          <w:szCs w:val="23"/>
          <w:lang w:eastAsia="es-MX"/>
        </w:rPr>
      </w:pPr>
      <w:r>
        <w:rPr>
          <w:rFonts w:ascii="inherit" w:eastAsia="Times New Roman" w:hAnsi="inherit" w:cs="Arial"/>
          <w:noProof/>
          <w:color w:val="111111"/>
          <w:sz w:val="23"/>
          <w:szCs w:val="23"/>
          <w:lang w:eastAsia="es-MX"/>
        </w:rPr>
        <w:lastRenderedPageBreak/>
        <w:drawing>
          <wp:inline distT="0" distB="0" distL="0" distR="0">
            <wp:extent cx="7334250" cy="4124325"/>
            <wp:effectExtent l="19050" t="0" r="0" b="0"/>
            <wp:docPr id="19" name="1682780-Grande-1038462019_embed" descr="http://cdn01.am.infobae.com/adjuntos/163/imagenes/010/452/0010452119.jpg?0000-00-00-0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82780-Grande-1038462019_embed" descr="http://cdn01.am.infobae.com/adjuntos/163/imagenes/010/452/0010452119.jpg?0000-00-00-00-00-00"/>
                    <pic:cNvPicPr>
                      <a:picLocks noChangeAspect="1" noChangeArrowheads="1"/>
                    </pic:cNvPicPr>
                  </pic:nvPicPr>
                  <pic:blipFill>
                    <a:blip r:embed="rId14" cstate="print"/>
                    <a:srcRect/>
                    <a:stretch>
                      <a:fillRect/>
                    </a:stretch>
                  </pic:blipFill>
                  <pic:spPr bwMode="auto">
                    <a:xfrm>
                      <a:off x="0" y="0"/>
                      <a:ext cx="7334250" cy="4124325"/>
                    </a:xfrm>
                    <a:prstGeom prst="rect">
                      <a:avLst/>
                    </a:prstGeom>
                    <a:noFill/>
                    <a:ln w="9525">
                      <a:noFill/>
                      <a:miter lim="800000"/>
                      <a:headEnd/>
                      <a:tailEnd/>
                    </a:ln>
                  </pic:spPr>
                </pic:pic>
              </a:graphicData>
            </a:graphic>
          </wp:inline>
        </w:drawing>
      </w:r>
    </w:p>
    <w:p w:rsidR="00567ED4" w:rsidRPr="00567ED4" w:rsidRDefault="00567ED4" w:rsidP="00567ED4">
      <w:pPr>
        <w:shd w:val="clear" w:color="auto" w:fill="FFFFFF"/>
        <w:spacing w:after="0" w:line="480" w:lineRule="atLeast"/>
        <w:textAlignment w:val="baseline"/>
        <w:rPr>
          <w:rFonts w:ascii="Arial" w:eastAsia="Times New Roman" w:hAnsi="Arial" w:cs="Arial"/>
          <w:color w:val="111111"/>
          <w:sz w:val="23"/>
          <w:szCs w:val="23"/>
          <w:lang w:eastAsia="es-MX"/>
        </w:rPr>
      </w:pPr>
      <w:r w:rsidRPr="00567ED4">
        <w:rPr>
          <w:rFonts w:ascii="Arial" w:eastAsia="Times New Roman" w:hAnsi="Arial" w:cs="Arial"/>
          <w:color w:val="111111"/>
          <w:sz w:val="23"/>
          <w:szCs w:val="23"/>
          <w:lang w:eastAsia="es-MX"/>
        </w:rPr>
        <w:t>De todos modos, más allá del rendimiento destacable de Chile en el contexto regional, no se puede soslayar</w:t>
      </w:r>
      <w:r w:rsidRPr="00567ED4">
        <w:rPr>
          <w:rFonts w:ascii="Arial" w:eastAsia="Times New Roman" w:hAnsi="Arial"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lo rezagada que está América Latina en relación con el resto del mundo</w:t>
      </w:r>
      <w:r w:rsidRPr="00567ED4">
        <w:rPr>
          <w:rFonts w:ascii="Arial" w:eastAsia="Times New Roman" w:hAnsi="Arial" w:cs="Arial"/>
          <w:color w:val="111111"/>
          <w:sz w:val="23"/>
          <w:szCs w:val="23"/>
          <w:lang w:eastAsia="es-MX"/>
        </w:rPr>
        <w:t>.</w:t>
      </w:r>
    </w:p>
    <w:p w:rsidR="00567ED4" w:rsidRPr="00567ED4" w:rsidRDefault="00567ED4" w:rsidP="00567ED4">
      <w:pPr>
        <w:shd w:val="clear" w:color="auto" w:fill="FFFFFF"/>
        <w:spacing w:after="0" w:line="450" w:lineRule="atLeast"/>
        <w:textAlignment w:val="baseline"/>
        <w:rPr>
          <w:rFonts w:ascii="inherit" w:eastAsia="Times New Roman" w:hAnsi="inherit" w:cs="Arial"/>
          <w:color w:val="111111"/>
          <w:sz w:val="23"/>
          <w:szCs w:val="23"/>
          <w:lang w:eastAsia="es-MX"/>
        </w:rPr>
      </w:pPr>
      <w:r w:rsidRPr="00567ED4">
        <w:rPr>
          <w:rFonts w:ascii="inherit" w:eastAsia="Times New Roman" w:hAnsi="inherit" w:cs="Arial"/>
          <w:color w:val="111111"/>
          <w:sz w:val="23"/>
          <w:szCs w:val="23"/>
          <w:lang w:eastAsia="es-MX"/>
        </w:rPr>
        <w:t>"Chile, que obtuvo los mejores resultados de la región, tuvo un</w:t>
      </w:r>
      <w:r w:rsidRPr="00567ED4">
        <w:rPr>
          <w:rFonts w:ascii="inherit" w:eastAsia="Times New Roman" w:hAnsi="inherit"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rendimiento promedio que equivale a un año menos de escolarización que en España y Portugal</w:t>
      </w:r>
      <w:r w:rsidRPr="00567ED4">
        <w:rPr>
          <w:rFonts w:ascii="inherit" w:eastAsia="Times New Roman" w:hAnsi="inherit" w:cs="Arial"/>
          <w:color w:val="111111"/>
          <w:sz w:val="23"/>
          <w:szCs w:val="23"/>
          <w:lang w:eastAsia="es-MX"/>
        </w:rPr>
        <w:t>, 2 años menos que en Suiza</w:t>
      </w:r>
      <w:r w:rsidRPr="00567ED4">
        <w:rPr>
          <w:rFonts w:ascii="inherit" w:eastAsia="Times New Roman" w:hAnsi="inherit" w:cs="Arial"/>
          <w:color w:val="111111"/>
          <w:sz w:val="23"/>
          <w:lang w:eastAsia="es-MX"/>
        </w:rPr>
        <w:t> </w:t>
      </w:r>
      <w:r w:rsidRPr="00567ED4">
        <w:rPr>
          <w:rFonts w:ascii="inherit" w:eastAsia="Times New Roman" w:hAnsi="inherit" w:cs="Arial"/>
          <w:b/>
          <w:bCs/>
          <w:color w:val="111111"/>
          <w:sz w:val="23"/>
          <w:szCs w:val="23"/>
          <w:bdr w:val="none" w:sz="0" w:space="0" w:color="auto" w:frame="1"/>
          <w:lang w:eastAsia="es-MX"/>
        </w:rPr>
        <w:t>y 3 años menos que en Singapur</w:t>
      </w:r>
      <w:r w:rsidRPr="00567ED4">
        <w:rPr>
          <w:rFonts w:ascii="inherit" w:eastAsia="Times New Roman" w:hAnsi="inherit" w:cs="Arial"/>
          <w:color w:val="111111"/>
          <w:sz w:val="23"/>
          <w:szCs w:val="23"/>
          <w:lang w:eastAsia="es-MX"/>
        </w:rPr>
        <w:t>", concluye Claro.</w:t>
      </w:r>
    </w:p>
    <w:p w:rsidR="00E13FD2" w:rsidRDefault="00E13FD2"/>
    <w:p w:rsidR="00567ED4" w:rsidRDefault="00567ED4"/>
    <w:p w:rsidR="00567ED4" w:rsidRDefault="00567ED4"/>
    <w:p w:rsidR="00567ED4" w:rsidRDefault="00567ED4"/>
    <w:p w:rsidR="00567ED4" w:rsidRDefault="00567ED4"/>
    <w:p w:rsidR="00567ED4" w:rsidRDefault="00567ED4"/>
    <w:p w:rsidR="00567ED4" w:rsidRDefault="00567ED4"/>
    <w:tbl>
      <w:tblPr>
        <w:tblW w:w="5000" w:type="pct"/>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130"/>
        <w:gridCol w:w="6738"/>
      </w:tblGrid>
      <w:tr w:rsidR="00567ED4" w:rsidTr="00567ED4">
        <w:trPr>
          <w:tblCellSpacing w:w="0" w:type="dxa"/>
        </w:trPr>
        <w:tc>
          <w:tcPr>
            <w:tcW w:w="2100" w:type="dxa"/>
            <w:shd w:val="clear" w:color="auto" w:fill="FFFFFF"/>
            <w:hideMark/>
          </w:tcPr>
          <w:tbl>
            <w:tblPr>
              <w:tblW w:w="2100" w:type="dxa"/>
              <w:tblCellSpacing w:w="15" w:type="dxa"/>
              <w:tblCellMar>
                <w:top w:w="15" w:type="dxa"/>
                <w:left w:w="15" w:type="dxa"/>
                <w:bottom w:w="15" w:type="dxa"/>
                <w:right w:w="15" w:type="dxa"/>
              </w:tblCellMar>
              <w:tblLook w:val="04A0" w:firstRow="1" w:lastRow="0" w:firstColumn="1" w:lastColumn="0" w:noHBand="0" w:noVBand="1"/>
            </w:tblPr>
            <w:tblGrid>
              <w:gridCol w:w="2100"/>
            </w:tblGrid>
            <w:tr w:rsidR="00567ED4">
              <w:trPr>
                <w:tblCellSpacing w:w="15" w:type="dxa"/>
              </w:trPr>
              <w:tc>
                <w:tcPr>
                  <w:tcW w:w="0" w:type="auto"/>
                  <w:vAlign w:val="center"/>
                  <w:hideMark/>
                </w:tcPr>
                <w:p w:rsidR="00567ED4" w:rsidRDefault="006D3D4A">
                  <w:pPr>
                    <w:rPr>
                      <w:sz w:val="24"/>
                      <w:szCs w:val="24"/>
                    </w:rPr>
                  </w:pPr>
                  <w:hyperlink r:id="rId27" w:history="1">
                    <w:r w:rsidR="00567ED4">
                      <w:rPr>
                        <w:rFonts w:ascii="Arial" w:hAnsi="Arial" w:cs="Arial"/>
                        <w:b/>
                        <w:bCs/>
                        <w:color w:val="009900"/>
                        <w:sz w:val="18"/>
                        <w:szCs w:val="18"/>
                      </w:rPr>
                      <w:br/>
                    </w:r>
                    <w:r w:rsidR="00567ED4">
                      <w:rPr>
                        <w:rStyle w:val="Hipervnculo"/>
                        <w:rFonts w:ascii="Arial" w:hAnsi="Arial" w:cs="Arial"/>
                        <w:b/>
                        <w:bCs/>
                        <w:color w:val="009900"/>
                        <w:sz w:val="18"/>
                        <w:szCs w:val="18"/>
                      </w:rPr>
                      <w:t>Sistemas Educativos Nacionales</w:t>
                    </w:r>
                  </w:hyperlink>
                </w:p>
              </w:tc>
            </w:tr>
            <w:tr w:rsidR="00567ED4">
              <w:trPr>
                <w:trHeight w:val="30"/>
                <w:tblCellSpacing w:w="15" w:type="dxa"/>
              </w:trPr>
              <w:tc>
                <w:tcPr>
                  <w:tcW w:w="2295" w:type="dxa"/>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28" w:history="1">
                    <w:r w:rsidR="00567ED4">
                      <w:rPr>
                        <w:rStyle w:val="Hipervnculo"/>
                        <w:rFonts w:ascii="Arial" w:hAnsi="Arial" w:cs="Arial"/>
                        <w:b/>
                        <w:bCs/>
                        <w:color w:val="009900"/>
                        <w:sz w:val="18"/>
                        <w:szCs w:val="18"/>
                      </w:rPr>
                      <w:t>Presentación</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29" w:history="1">
                    <w:r w:rsidR="00567ED4">
                      <w:rPr>
                        <w:rStyle w:val="Hipervnculo"/>
                        <w:rFonts w:ascii="Arial" w:hAnsi="Arial" w:cs="Arial"/>
                        <w:b/>
                        <w:bCs/>
                        <w:color w:val="009900"/>
                        <w:sz w:val="18"/>
                        <w:szCs w:val="18"/>
                      </w:rPr>
                      <w:t>Informes por País</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30" w:history="1">
                    <w:r w:rsidR="00567ED4">
                      <w:rPr>
                        <w:rStyle w:val="Hipervnculo"/>
                        <w:rFonts w:ascii="Arial" w:hAnsi="Arial" w:cs="Arial"/>
                        <w:b/>
                        <w:bCs/>
                        <w:color w:val="009900"/>
                        <w:sz w:val="18"/>
                        <w:szCs w:val="18"/>
                      </w:rPr>
                      <w:t>Informes Regionales</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31" w:history="1">
                    <w:r w:rsidR="00567ED4">
                      <w:rPr>
                        <w:rStyle w:val="Hipervnculo"/>
                        <w:rFonts w:ascii="Arial" w:hAnsi="Arial" w:cs="Arial"/>
                        <w:b/>
                        <w:bCs/>
                        <w:color w:val="009900"/>
                        <w:sz w:val="18"/>
                        <w:szCs w:val="18"/>
                      </w:rPr>
                      <w:t>Legislación Educativa</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32" w:history="1">
                    <w:r w:rsidR="00567ED4">
                      <w:rPr>
                        <w:rStyle w:val="Hipervnculo"/>
                        <w:rFonts w:ascii="Arial" w:hAnsi="Arial" w:cs="Arial"/>
                        <w:b/>
                        <w:bCs/>
                        <w:color w:val="009900"/>
                        <w:sz w:val="18"/>
                        <w:szCs w:val="18"/>
                      </w:rPr>
                      <w:t>Política Educativa</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33" w:history="1">
                    <w:r w:rsidR="00567ED4">
                      <w:rPr>
                        <w:rStyle w:val="Hipervnculo"/>
                        <w:rFonts w:ascii="Arial" w:hAnsi="Arial" w:cs="Arial"/>
                        <w:b/>
                        <w:bCs/>
                        <w:color w:val="009900"/>
                        <w:sz w:val="18"/>
                        <w:szCs w:val="18"/>
                      </w:rPr>
                      <w:t>Estadísticas</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34" w:history="1">
                    <w:r w:rsidR="00567ED4">
                      <w:rPr>
                        <w:rStyle w:val="Hipervnculo"/>
                        <w:rFonts w:ascii="Arial" w:hAnsi="Arial" w:cs="Arial"/>
                        <w:b/>
                        <w:bCs/>
                        <w:color w:val="009900"/>
                        <w:sz w:val="18"/>
                        <w:szCs w:val="18"/>
                      </w:rPr>
                      <w:t>Evaluación</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35" w:history="1">
                    <w:r w:rsidR="00567ED4">
                      <w:rPr>
                        <w:rStyle w:val="Hipervnculo"/>
                        <w:rFonts w:ascii="Arial" w:hAnsi="Arial" w:cs="Arial"/>
                        <w:b/>
                        <w:bCs/>
                        <w:color w:val="009900"/>
                        <w:sz w:val="18"/>
                        <w:szCs w:val="18"/>
                      </w:rPr>
                      <w:t>Programas y proyectos</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r w:rsidR="00567ED4">
              <w:trPr>
                <w:tblCellSpacing w:w="15" w:type="dxa"/>
              </w:trPr>
              <w:tc>
                <w:tcPr>
                  <w:tcW w:w="0" w:type="auto"/>
                  <w:vAlign w:val="center"/>
                  <w:hideMark/>
                </w:tcPr>
                <w:p w:rsidR="00567ED4" w:rsidRDefault="006D3D4A">
                  <w:pPr>
                    <w:rPr>
                      <w:sz w:val="24"/>
                      <w:szCs w:val="24"/>
                    </w:rPr>
                  </w:pPr>
                  <w:hyperlink r:id="rId36" w:history="1">
                    <w:r w:rsidR="00567ED4">
                      <w:rPr>
                        <w:rStyle w:val="Hipervnculo"/>
                        <w:rFonts w:ascii="Arial" w:hAnsi="Arial" w:cs="Arial"/>
                        <w:b/>
                        <w:bCs/>
                        <w:color w:val="009900"/>
                        <w:sz w:val="18"/>
                        <w:szCs w:val="18"/>
                      </w:rPr>
                      <w:t>Enlaces</w:t>
                    </w:r>
                  </w:hyperlink>
                </w:p>
              </w:tc>
            </w:tr>
            <w:tr w:rsidR="00567ED4">
              <w:trPr>
                <w:trHeight w:val="30"/>
                <w:tblCellSpacing w:w="15" w:type="dxa"/>
              </w:trPr>
              <w:tc>
                <w:tcPr>
                  <w:tcW w:w="0" w:type="auto"/>
                  <w:shd w:val="clear" w:color="auto" w:fill="B4CE51"/>
                  <w:vAlign w:val="center"/>
                  <w:hideMark/>
                </w:tcPr>
                <w:p w:rsidR="00567ED4" w:rsidRDefault="00567ED4">
                  <w:pPr>
                    <w:rPr>
                      <w:sz w:val="4"/>
                      <w:szCs w:val="24"/>
                    </w:rPr>
                  </w:pPr>
                </w:p>
              </w:tc>
            </w:tr>
          </w:tbl>
          <w:p w:rsidR="00567ED4" w:rsidRDefault="00567ED4">
            <w:pPr>
              <w:rPr>
                <w:color w:val="000000"/>
                <w:sz w:val="27"/>
                <w:szCs w:val="27"/>
              </w:rPr>
            </w:pPr>
          </w:p>
          <w:tbl>
            <w:tblPr>
              <w:tblW w:w="2100" w:type="dxa"/>
              <w:tblCellSpacing w:w="15" w:type="dxa"/>
              <w:tblCellMar>
                <w:top w:w="15" w:type="dxa"/>
                <w:left w:w="15" w:type="dxa"/>
                <w:bottom w:w="15" w:type="dxa"/>
                <w:right w:w="15" w:type="dxa"/>
              </w:tblCellMar>
              <w:tblLook w:val="04A0" w:firstRow="1" w:lastRow="0" w:firstColumn="1" w:lastColumn="0" w:noHBand="0" w:noVBand="1"/>
            </w:tblPr>
            <w:tblGrid>
              <w:gridCol w:w="449"/>
              <w:gridCol w:w="1651"/>
            </w:tblGrid>
            <w:tr w:rsidR="00567ED4">
              <w:trPr>
                <w:tblCellSpacing w:w="15" w:type="dxa"/>
              </w:trPr>
              <w:tc>
                <w:tcPr>
                  <w:tcW w:w="0" w:type="auto"/>
                  <w:gridSpan w:val="2"/>
                  <w:vAlign w:val="center"/>
                  <w:hideMark/>
                </w:tcPr>
                <w:p w:rsidR="00567ED4" w:rsidRDefault="00567ED4">
                  <w:pPr>
                    <w:pStyle w:val="noticia2"/>
                    <w:ind w:left="45"/>
                    <w:jc w:val="both"/>
                    <w:rPr>
                      <w:rFonts w:ascii="Arial" w:hAnsi="Arial" w:cs="Arial"/>
                      <w:b/>
                      <w:bCs/>
                      <w:color w:val="000000"/>
                      <w:sz w:val="16"/>
                      <w:szCs w:val="16"/>
                    </w:rPr>
                  </w:pPr>
                  <w:r>
                    <w:rPr>
                      <w:rFonts w:ascii="Arial" w:hAnsi="Arial" w:cs="Arial"/>
                      <w:b/>
                      <w:bCs/>
                      <w:color w:val="000000"/>
                      <w:sz w:val="16"/>
                      <w:szCs w:val="16"/>
                    </w:rPr>
                    <w:t>Informes por país</w:t>
                  </w:r>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39" name="Imagen 39" descr="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Argentina"/>
                                <pic:cNvPicPr>
                                  <a:picLocks noChangeAspect="1" noChangeArrowheads="1"/>
                                </pic:cNvPicPr>
                              </pic:nvPicPr>
                              <pic:blipFill>
                                <a:blip r:embed="rId37"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38" w:history="1">
                    <w:r w:rsidR="00567ED4">
                      <w:rPr>
                        <w:rStyle w:val="Hipervnculo"/>
                        <w:rFonts w:ascii="Arial" w:hAnsi="Arial" w:cs="Arial"/>
                        <w:color w:val="009900"/>
                        <w:sz w:val="16"/>
                        <w:szCs w:val="16"/>
                      </w:rPr>
                      <w:t>Argentina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90500" cy="123825"/>
                        <wp:effectExtent l="19050" t="0" r="0" b="0"/>
                        <wp:docPr id="40" name="Imagen 40" descr="Bo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olivia"/>
                                <pic:cNvPicPr>
                                  <a:picLocks noChangeAspect="1" noChangeArrowheads="1"/>
                                </pic:cNvPicPr>
                              </pic:nvPicPr>
                              <pic:blipFill>
                                <a:blip r:embed="rId39"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40" w:history="1">
                    <w:r w:rsidR="00567ED4">
                      <w:rPr>
                        <w:rStyle w:val="Hipervnculo"/>
                        <w:rFonts w:ascii="Arial" w:hAnsi="Arial" w:cs="Arial"/>
                        <w:color w:val="009900"/>
                        <w:sz w:val="16"/>
                        <w:szCs w:val="16"/>
                      </w:rPr>
                      <w:t>Bolivia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90500" cy="123825"/>
                        <wp:effectExtent l="19050" t="0" r="0" b="0"/>
                        <wp:docPr id="41" name="Imagen 41" descr="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rasil"/>
                                <pic:cNvPicPr>
                                  <a:picLocks noChangeAspect="1" noChangeArrowheads="1"/>
                                </pic:cNvPicPr>
                              </pic:nvPicPr>
                              <pic:blipFill>
                                <a:blip r:embed="rId4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42" w:history="1">
                    <w:r w:rsidR="00567ED4">
                      <w:rPr>
                        <w:rStyle w:val="Hipervnculo"/>
                        <w:rFonts w:ascii="Arial" w:hAnsi="Arial" w:cs="Arial"/>
                        <w:color w:val="009900"/>
                        <w:sz w:val="16"/>
                        <w:szCs w:val="16"/>
                      </w:rPr>
                      <w:t>Brasil</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42" name="Imagen 42" descr="Ch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hile"/>
                                <pic:cNvPicPr>
                                  <a:picLocks noChangeAspect="1" noChangeArrowheads="1"/>
                                </pic:cNvPicPr>
                              </pic:nvPicPr>
                              <pic:blipFill>
                                <a:blip r:embed="rId43"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44" w:history="1">
                    <w:r w:rsidR="00567ED4">
                      <w:rPr>
                        <w:rStyle w:val="Hipervnculo"/>
                        <w:rFonts w:ascii="Arial" w:hAnsi="Arial" w:cs="Arial"/>
                        <w:color w:val="009900"/>
                        <w:sz w:val="16"/>
                        <w:szCs w:val="16"/>
                      </w:rPr>
                      <w:t>Chile</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43" name="Imagen 43" descr="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olombia"/>
                                <pic:cNvPicPr>
                                  <a:picLocks noChangeAspect="1" noChangeArrowheads="1"/>
                                </pic:cNvPicPr>
                              </pic:nvPicPr>
                              <pic:blipFill>
                                <a:blip r:embed="rId45"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46" w:history="1">
                    <w:r w:rsidR="00567ED4">
                      <w:rPr>
                        <w:rStyle w:val="Hipervnculo"/>
                        <w:rFonts w:ascii="Arial" w:hAnsi="Arial" w:cs="Arial"/>
                        <w:color w:val="009900"/>
                        <w:sz w:val="16"/>
                        <w:szCs w:val="16"/>
                      </w:rPr>
                      <w:t>Colombia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44" name="Imagen 44" descr="Costa 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osta Rica"/>
                                <pic:cNvPicPr>
                                  <a:picLocks noChangeAspect="1" noChangeArrowheads="1"/>
                                </pic:cNvPicPr>
                              </pic:nvPicPr>
                              <pic:blipFill>
                                <a:blip r:embed="rId47"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48" w:history="1">
                    <w:r w:rsidR="00567ED4">
                      <w:rPr>
                        <w:rStyle w:val="Hipervnculo"/>
                        <w:rFonts w:ascii="Arial" w:hAnsi="Arial" w:cs="Arial"/>
                        <w:color w:val="009900"/>
                        <w:sz w:val="16"/>
                        <w:szCs w:val="16"/>
                      </w:rPr>
                      <w:t>Costa Rica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45" name="Imagen 45" descr="Cu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ba"/>
                                <pic:cNvPicPr>
                                  <a:picLocks noChangeAspect="1" noChangeArrowheads="1"/>
                                </pic:cNvPicPr>
                              </pic:nvPicPr>
                              <pic:blipFill>
                                <a:blip r:embed="rId49"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50" w:history="1">
                    <w:r w:rsidR="00567ED4">
                      <w:rPr>
                        <w:rStyle w:val="Hipervnculo"/>
                        <w:rFonts w:ascii="Arial" w:hAnsi="Arial" w:cs="Arial"/>
                        <w:color w:val="009900"/>
                        <w:sz w:val="16"/>
                        <w:szCs w:val="16"/>
                      </w:rPr>
                      <w:t>Cuba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46" name="Imagen 46" descr="República Dominic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República Dominicana"/>
                                <pic:cNvPicPr>
                                  <a:picLocks noChangeAspect="1" noChangeArrowheads="1"/>
                                </pic:cNvPicPr>
                              </pic:nvPicPr>
                              <pic:blipFill>
                                <a:blip r:embed="rId51"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52" w:history="1">
                    <w:r w:rsidR="00567ED4">
                      <w:rPr>
                        <w:rStyle w:val="Hipervnculo"/>
                        <w:rFonts w:ascii="Arial" w:hAnsi="Arial" w:cs="Arial"/>
                        <w:color w:val="009900"/>
                        <w:sz w:val="16"/>
                        <w:szCs w:val="16"/>
                      </w:rPr>
                      <w:t>R. Dominicana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47" name="Imagen 47" descr="Ecu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cuador"/>
                                <pic:cNvPicPr>
                                  <a:picLocks noChangeAspect="1" noChangeArrowheads="1"/>
                                </pic:cNvPicPr>
                              </pic:nvPicPr>
                              <pic:blipFill>
                                <a:blip r:embed="rId53"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54" w:history="1">
                    <w:r w:rsidR="00567ED4">
                      <w:rPr>
                        <w:rStyle w:val="Hipervnculo"/>
                        <w:rFonts w:ascii="Arial" w:hAnsi="Arial" w:cs="Arial"/>
                        <w:color w:val="009900"/>
                        <w:sz w:val="16"/>
                        <w:szCs w:val="16"/>
                      </w:rPr>
                      <w:t>Ecuador</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90500" cy="123825"/>
                        <wp:effectExtent l="19050" t="0" r="0" b="0"/>
                        <wp:docPr id="48" name="Imagen 48" descr="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El Salvador"/>
                                <pic:cNvPicPr>
                                  <a:picLocks noChangeAspect="1" noChangeArrowheads="1"/>
                                </pic:cNvPicPr>
                              </pic:nvPicPr>
                              <pic:blipFill>
                                <a:blip r:embed="rId5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56" w:history="1">
                    <w:r w:rsidR="00567ED4">
                      <w:rPr>
                        <w:rStyle w:val="Hipervnculo"/>
                        <w:rFonts w:ascii="Arial" w:hAnsi="Arial" w:cs="Arial"/>
                        <w:color w:val="009900"/>
                        <w:sz w:val="16"/>
                        <w:szCs w:val="16"/>
                      </w:rPr>
                      <w:t>El Salvador</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90500" cy="123825"/>
                        <wp:effectExtent l="19050" t="0" r="0" b="0"/>
                        <wp:docPr id="49" name="Imagen 49" descr="Espa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spaña"/>
                                <pic:cNvPicPr>
                                  <a:picLocks noChangeAspect="1" noChangeArrowheads="1"/>
                                </pic:cNvPicPr>
                              </pic:nvPicPr>
                              <pic:blipFill>
                                <a:blip r:embed="rId5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58" w:history="1">
                    <w:r w:rsidR="00567ED4">
                      <w:rPr>
                        <w:rStyle w:val="Hipervnculo"/>
                        <w:rFonts w:ascii="Arial" w:hAnsi="Arial" w:cs="Arial"/>
                        <w:color w:val="009900"/>
                        <w:sz w:val="16"/>
                        <w:szCs w:val="16"/>
                      </w:rPr>
                      <w:t>España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90500" cy="123825"/>
                        <wp:effectExtent l="19050" t="0" r="0" b="0"/>
                        <wp:docPr id="50" name="Imagen 50" descr="Guatema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Guatemala"/>
                                <pic:cNvPicPr>
                                  <a:picLocks noChangeAspect="1" noChangeArrowheads="1"/>
                                </pic:cNvPicPr>
                              </pic:nvPicPr>
                              <pic:blipFill>
                                <a:blip r:embed="rId59"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60" w:history="1">
                    <w:r w:rsidR="00567ED4">
                      <w:rPr>
                        <w:rStyle w:val="Hipervnculo"/>
                        <w:rFonts w:ascii="Arial" w:hAnsi="Arial" w:cs="Arial"/>
                        <w:color w:val="009900"/>
                        <w:sz w:val="16"/>
                        <w:szCs w:val="16"/>
                      </w:rPr>
                      <w:t>Guatemala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lastRenderedPageBreak/>
                    <w:drawing>
                      <wp:inline distT="0" distB="0" distL="0" distR="0">
                        <wp:extent cx="190500" cy="123825"/>
                        <wp:effectExtent l="19050" t="0" r="0" b="0"/>
                        <wp:docPr id="51" name="Imagen 51" descr="Hondu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onduras"/>
                                <pic:cNvPicPr>
                                  <a:picLocks noChangeAspect="1" noChangeArrowheads="1"/>
                                </pic:cNvPicPr>
                              </pic:nvPicPr>
                              <pic:blipFill>
                                <a:blip r:embed="rId61"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62" w:history="1">
                    <w:r w:rsidR="00567ED4">
                      <w:rPr>
                        <w:rStyle w:val="Hipervnculo"/>
                        <w:rFonts w:ascii="Arial" w:hAnsi="Arial" w:cs="Arial"/>
                        <w:color w:val="009900"/>
                        <w:sz w:val="16"/>
                        <w:szCs w:val="16"/>
                      </w:rPr>
                      <w:t>Honduras</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90500" cy="123825"/>
                        <wp:effectExtent l="19050" t="0" r="0" b="0"/>
                        <wp:docPr id="52" name="Imagen 52" descr="Méx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México"/>
                                <pic:cNvPicPr>
                                  <a:picLocks noChangeAspect="1" noChangeArrowheads="1"/>
                                </pic:cNvPicPr>
                              </pic:nvPicPr>
                              <pic:blipFill>
                                <a:blip r:embed="rId63"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64" w:history="1">
                    <w:r w:rsidR="00567ED4">
                      <w:rPr>
                        <w:rStyle w:val="Hipervnculo"/>
                        <w:rFonts w:ascii="Arial" w:hAnsi="Arial" w:cs="Arial"/>
                        <w:color w:val="009900"/>
                        <w:sz w:val="16"/>
                        <w:szCs w:val="16"/>
                      </w:rPr>
                      <w:t>México</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53" name="Imagen 53" descr="Nicar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Nicaragua"/>
                                <pic:cNvPicPr>
                                  <a:picLocks noChangeAspect="1" noChangeArrowheads="1"/>
                                </pic:cNvPicPr>
                              </pic:nvPicPr>
                              <pic:blipFill>
                                <a:blip r:embed="rId65"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66" w:history="1">
                    <w:r w:rsidR="00567ED4">
                      <w:rPr>
                        <w:rStyle w:val="Hipervnculo"/>
                        <w:rFonts w:ascii="Arial" w:hAnsi="Arial" w:cs="Arial"/>
                        <w:color w:val="009900"/>
                        <w:sz w:val="16"/>
                        <w:szCs w:val="16"/>
                      </w:rPr>
                      <w:t>Nicaragua</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54" name="Imagen 54" descr="Panam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Panamá"/>
                                <pic:cNvPicPr>
                                  <a:picLocks noChangeAspect="1" noChangeArrowheads="1"/>
                                </pic:cNvPicPr>
                              </pic:nvPicPr>
                              <pic:blipFill>
                                <a:blip r:embed="rId67"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68" w:history="1">
                    <w:r w:rsidR="00567ED4">
                      <w:rPr>
                        <w:rStyle w:val="Hipervnculo"/>
                        <w:rFonts w:ascii="Arial" w:hAnsi="Arial" w:cs="Arial"/>
                        <w:color w:val="009900"/>
                        <w:sz w:val="16"/>
                        <w:szCs w:val="16"/>
                      </w:rPr>
                      <w:t>Panamá</w:t>
                    </w:r>
                  </w:hyperlink>
                </w:p>
              </w:tc>
            </w:tr>
            <w:tr w:rsidR="00567ED4">
              <w:trPr>
                <w:tblCellSpacing w:w="15" w:type="dxa"/>
              </w:trPr>
              <w:tc>
                <w:tcPr>
                  <w:tcW w:w="0" w:type="auto"/>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55" name="Imagen 55" descr="Para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Paraguay"/>
                                <pic:cNvPicPr>
                                  <a:picLocks noChangeAspect="1" noChangeArrowheads="1"/>
                                </pic:cNvPicPr>
                              </pic:nvPicPr>
                              <pic:blipFill>
                                <a:blip r:embed="rId69"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0" w:type="auto"/>
                  <w:vAlign w:val="center"/>
                  <w:hideMark/>
                </w:tcPr>
                <w:p w:rsidR="00567ED4" w:rsidRDefault="006D3D4A">
                  <w:pPr>
                    <w:rPr>
                      <w:sz w:val="24"/>
                      <w:szCs w:val="24"/>
                    </w:rPr>
                  </w:pPr>
                  <w:hyperlink r:id="rId70" w:history="1">
                    <w:r w:rsidR="00567ED4">
                      <w:rPr>
                        <w:rStyle w:val="Hipervnculo"/>
                        <w:rFonts w:ascii="Arial" w:hAnsi="Arial" w:cs="Arial"/>
                        <w:color w:val="009900"/>
                        <w:sz w:val="16"/>
                        <w:szCs w:val="16"/>
                      </w:rPr>
                      <w:t>Paraguay</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56" name="Imagen 56" descr="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Perú"/>
                                <pic:cNvPicPr>
                                  <a:picLocks noChangeAspect="1" noChangeArrowheads="1"/>
                                </pic:cNvPicPr>
                              </pic:nvPicPr>
                              <pic:blipFill>
                                <a:blip r:embed="rId71"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72" w:history="1">
                    <w:r w:rsidR="00567ED4">
                      <w:rPr>
                        <w:rStyle w:val="Hipervnculo"/>
                        <w:rFonts w:ascii="Arial" w:hAnsi="Arial" w:cs="Arial"/>
                        <w:color w:val="009900"/>
                        <w:sz w:val="16"/>
                        <w:szCs w:val="16"/>
                      </w:rPr>
                      <w:t>Perú</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80975" cy="123825"/>
                        <wp:effectExtent l="19050" t="0" r="9525" b="0"/>
                        <wp:docPr id="57" name="Imagen 57" descr="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ortugal"/>
                                <pic:cNvPicPr>
                                  <a:picLocks noChangeAspect="1" noChangeArrowheads="1"/>
                                </pic:cNvPicPr>
                              </pic:nvPicPr>
                              <pic:blipFill>
                                <a:blip r:embed="rId73"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74" w:history="1">
                    <w:r w:rsidR="00567ED4">
                      <w:rPr>
                        <w:rStyle w:val="Hipervnculo"/>
                        <w:rFonts w:ascii="Arial" w:hAnsi="Arial" w:cs="Arial"/>
                        <w:color w:val="009900"/>
                        <w:sz w:val="16"/>
                        <w:szCs w:val="16"/>
                      </w:rPr>
                      <w:t>Portugal</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90500" cy="123825"/>
                        <wp:effectExtent l="19050" t="0" r="0" b="0"/>
                        <wp:docPr id="58" name="Imagen 58" descr="Urugu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Uruguay"/>
                                <pic:cNvPicPr>
                                  <a:picLocks noChangeAspect="1" noChangeArrowheads="1"/>
                                </pic:cNvPicPr>
                              </pic:nvPicPr>
                              <pic:blipFill>
                                <a:blip r:embed="rId75"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76" w:history="1">
                    <w:r w:rsidR="00567ED4">
                      <w:rPr>
                        <w:rStyle w:val="Hipervnculo"/>
                        <w:rFonts w:ascii="Arial" w:hAnsi="Arial" w:cs="Arial"/>
                        <w:color w:val="009900"/>
                        <w:sz w:val="16"/>
                        <w:szCs w:val="16"/>
                      </w:rPr>
                      <w:t>Uruguay</w:t>
                    </w:r>
                  </w:hyperlink>
                </w:p>
              </w:tc>
            </w:tr>
            <w:tr w:rsidR="00567ED4">
              <w:trPr>
                <w:tblCellSpacing w:w="15" w:type="dxa"/>
              </w:trPr>
              <w:tc>
                <w:tcPr>
                  <w:tcW w:w="420" w:type="dxa"/>
                  <w:vAlign w:val="center"/>
                  <w:hideMark/>
                </w:tcPr>
                <w:p w:rsidR="00567ED4" w:rsidRDefault="00567ED4">
                  <w:pPr>
                    <w:jc w:val="center"/>
                    <w:rPr>
                      <w:sz w:val="24"/>
                      <w:szCs w:val="24"/>
                    </w:rPr>
                  </w:pPr>
                  <w:r>
                    <w:rPr>
                      <w:noProof/>
                      <w:lang w:eastAsia="es-MX"/>
                    </w:rPr>
                    <w:drawing>
                      <wp:inline distT="0" distB="0" distL="0" distR="0">
                        <wp:extent cx="190500" cy="123825"/>
                        <wp:effectExtent l="19050" t="0" r="0" b="0"/>
                        <wp:docPr id="59" name="Imagen 59" descr="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Venezuela"/>
                                <pic:cNvPicPr>
                                  <a:picLocks noChangeAspect="1" noChangeArrowheads="1"/>
                                </pic:cNvPicPr>
                              </pic:nvPicPr>
                              <pic:blipFill>
                                <a:blip r:embed="rId77" cstate="print"/>
                                <a:srcRect/>
                                <a:stretch>
                                  <a:fillRect/>
                                </a:stretch>
                              </pic:blipFill>
                              <pic:spPr bwMode="auto">
                                <a:xfrm>
                                  <a:off x="0" y="0"/>
                                  <a:ext cx="190500" cy="123825"/>
                                </a:xfrm>
                                <a:prstGeom prst="rect">
                                  <a:avLst/>
                                </a:prstGeom>
                                <a:noFill/>
                                <a:ln w="9525">
                                  <a:noFill/>
                                  <a:miter lim="800000"/>
                                  <a:headEnd/>
                                  <a:tailEnd/>
                                </a:ln>
                              </pic:spPr>
                            </pic:pic>
                          </a:graphicData>
                        </a:graphic>
                      </wp:inline>
                    </w:drawing>
                  </w:r>
                </w:p>
              </w:tc>
              <w:tc>
                <w:tcPr>
                  <w:tcW w:w="1875" w:type="dxa"/>
                  <w:vAlign w:val="center"/>
                  <w:hideMark/>
                </w:tcPr>
                <w:p w:rsidR="00567ED4" w:rsidRDefault="006D3D4A">
                  <w:pPr>
                    <w:rPr>
                      <w:sz w:val="24"/>
                      <w:szCs w:val="24"/>
                    </w:rPr>
                  </w:pPr>
                  <w:hyperlink r:id="rId78" w:history="1">
                    <w:r w:rsidR="00567ED4">
                      <w:rPr>
                        <w:rStyle w:val="Hipervnculo"/>
                        <w:rFonts w:ascii="Arial" w:hAnsi="Arial" w:cs="Arial"/>
                        <w:color w:val="009900"/>
                        <w:sz w:val="16"/>
                        <w:szCs w:val="16"/>
                      </w:rPr>
                      <w:t>Venezuela</w:t>
                    </w:r>
                  </w:hyperlink>
                </w:p>
              </w:tc>
            </w:tr>
            <w:tr w:rsidR="00567ED4">
              <w:trPr>
                <w:trHeight w:val="30"/>
                <w:tblCellSpacing w:w="15" w:type="dxa"/>
              </w:trPr>
              <w:tc>
                <w:tcPr>
                  <w:tcW w:w="0" w:type="auto"/>
                  <w:gridSpan w:val="2"/>
                  <w:shd w:val="clear" w:color="auto" w:fill="B4CE51"/>
                  <w:vAlign w:val="center"/>
                  <w:hideMark/>
                </w:tcPr>
                <w:p w:rsidR="00567ED4" w:rsidRDefault="00567ED4">
                  <w:pPr>
                    <w:rPr>
                      <w:sz w:val="4"/>
                      <w:szCs w:val="24"/>
                    </w:rPr>
                  </w:pPr>
                </w:p>
              </w:tc>
            </w:tr>
          </w:tbl>
          <w:p w:rsidR="00567ED4" w:rsidRDefault="00567ED4">
            <w:pPr>
              <w:rPr>
                <w:color w:val="000000"/>
                <w:sz w:val="27"/>
                <w:szCs w:val="27"/>
              </w:rPr>
            </w:pPr>
          </w:p>
          <w:tbl>
            <w:tblPr>
              <w:tblW w:w="2100" w:type="dxa"/>
              <w:tblCellSpacing w:w="0" w:type="dxa"/>
              <w:tblCellMar>
                <w:top w:w="30" w:type="dxa"/>
                <w:left w:w="30" w:type="dxa"/>
                <w:bottom w:w="30" w:type="dxa"/>
                <w:right w:w="30" w:type="dxa"/>
              </w:tblCellMar>
              <w:tblLook w:val="04A0" w:firstRow="1" w:lastRow="0" w:firstColumn="1" w:lastColumn="0" w:noHBand="0" w:noVBand="1"/>
            </w:tblPr>
            <w:tblGrid>
              <w:gridCol w:w="2100"/>
            </w:tblGrid>
            <w:tr w:rsidR="00567ED4">
              <w:trPr>
                <w:trHeight w:val="30"/>
                <w:tblCellSpacing w:w="0" w:type="dxa"/>
              </w:trPr>
              <w:tc>
                <w:tcPr>
                  <w:tcW w:w="0" w:type="auto"/>
                  <w:shd w:val="clear" w:color="auto" w:fill="B4CE51"/>
                  <w:vAlign w:val="center"/>
                  <w:hideMark/>
                </w:tcPr>
                <w:p w:rsidR="00567ED4" w:rsidRDefault="00567ED4">
                  <w:pPr>
                    <w:rPr>
                      <w:sz w:val="4"/>
                      <w:szCs w:val="24"/>
                    </w:rPr>
                  </w:pPr>
                </w:p>
              </w:tc>
            </w:tr>
            <w:tr w:rsidR="00567ED4">
              <w:trPr>
                <w:trHeight w:val="210"/>
                <w:tblCellSpacing w:w="0" w:type="dxa"/>
              </w:trPr>
              <w:tc>
                <w:tcPr>
                  <w:tcW w:w="0" w:type="auto"/>
                  <w:vAlign w:val="center"/>
                  <w:hideMark/>
                </w:tcPr>
                <w:p w:rsidR="00567ED4" w:rsidRDefault="006D3D4A">
                  <w:pPr>
                    <w:spacing w:line="210" w:lineRule="atLeast"/>
                    <w:rPr>
                      <w:sz w:val="24"/>
                      <w:szCs w:val="24"/>
                    </w:rPr>
                  </w:pPr>
                  <w:hyperlink r:id="rId79" w:history="1">
                    <w:r w:rsidR="00567ED4">
                      <w:rPr>
                        <w:rStyle w:val="Hipervnculo"/>
                        <w:rFonts w:ascii="Arial" w:hAnsi="Arial" w:cs="Arial"/>
                        <w:b/>
                        <w:bCs/>
                        <w:color w:val="009900"/>
                        <w:sz w:val="18"/>
                        <w:szCs w:val="18"/>
                      </w:rPr>
                      <w:t>Biblioteca Digital</w:t>
                    </w:r>
                  </w:hyperlink>
                </w:p>
              </w:tc>
            </w:tr>
            <w:tr w:rsidR="00567ED4">
              <w:trPr>
                <w:trHeight w:val="30"/>
                <w:tblCellSpacing w:w="0" w:type="dxa"/>
              </w:trPr>
              <w:tc>
                <w:tcPr>
                  <w:tcW w:w="0" w:type="auto"/>
                  <w:shd w:val="clear" w:color="auto" w:fill="B4CE51"/>
                  <w:vAlign w:val="center"/>
                  <w:hideMark/>
                </w:tcPr>
                <w:p w:rsidR="00567ED4" w:rsidRDefault="00567ED4">
                  <w:pPr>
                    <w:rPr>
                      <w:sz w:val="4"/>
                      <w:szCs w:val="24"/>
                    </w:rPr>
                  </w:pPr>
                </w:p>
              </w:tc>
            </w:tr>
          </w:tbl>
          <w:p w:rsidR="00567ED4" w:rsidRDefault="00567ED4">
            <w:pPr>
              <w:rPr>
                <w:color w:val="000000"/>
                <w:sz w:val="27"/>
                <w:szCs w:val="27"/>
              </w:rPr>
            </w:pPr>
          </w:p>
        </w:tc>
        <w:tc>
          <w:tcPr>
            <w:tcW w:w="0" w:type="auto"/>
            <w:shd w:val="clear" w:color="auto" w:fill="FFFFFF"/>
            <w:hideMark/>
          </w:tcPr>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6708"/>
            </w:tblGrid>
            <w:tr w:rsidR="00567ED4">
              <w:trPr>
                <w:tblCellSpacing w:w="15" w:type="dxa"/>
              </w:trPr>
              <w:tc>
                <w:tcPr>
                  <w:tcW w:w="0" w:type="auto"/>
                  <w:shd w:val="clear" w:color="auto" w:fill="009FC6"/>
                  <w:vAlign w:val="center"/>
                  <w:hideMark/>
                </w:tcPr>
                <w:p w:rsidR="00567ED4" w:rsidRDefault="00567ED4">
                  <w:pPr>
                    <w:pStyle w:val="titulo"/>
                    <w:jc w:val="center"/>
                    <w:rPr>
                      <w:rFonts w:ascii="Arial" w:hAnsi="Arial" w:cs="Arial"/>
                      <w:b/>
                      <w:bCs/>
                      <w:color w:val="FFFFFF"/>
                      <w:sz w:val="18"/>
                      <w:szCs w:val="18"/>
                    </w:rPr>
                  </w:pPr>
                  <w:r>
                    <w:rPr>
                      <w:rFonts w:ascii="Arial" w:hAnsi="Arial" w:cs="Arial"/>
                      <w:b/>
                      <w:bCs/>
                      <w:color w:val="FFFFFF"/>
                      <w:sz w:val="18"/>
                      <w:szCs w:val="18"/>
                    </w:rPr>
                    <w:lastRenderedPageBreak/>
                    <w:t>Sistemas Educativos Nacionales</w:t>
                  </w:r>
                </w:p>
              </w:tc>
            </w:tr>
            <w:tr w:rsidR="00567ED4">
              <w:trPr>
                <w:tblCellSpacing w:w="15" w:type="dxa"/>
              </w:trPr>
              <w:tc>
                <w:tcPr>
                  <w:tcW w:w="0" w:type="auto"/>
                  <w:hideMark/>
                </w:tcPr>
                <w:p w:rsidR="00567ED4" w:rsidRDefault="00567ED4"/>
                <w:tbl>
                  <w:tblPr>
                    <w:tblW w:w="5000" w:type="pct"/>
                    <w:tblCellSpacing w:w="0" w:type="dxa"/>
                    <w:tblCellMar>
                      <w:top w:w="60" w:type="dxa"/>
                      <w:left w:w="60" w:type="dxa"/>
                      <w:bottom w:w="60" w:type="dxa"/>
                      <w:right w:w="60" w:type="dxa"/>
                    </w:tblCellMar>
                    <w:tblLook w:val="04A0" w:firstRow="1" w:lastRow="0" w:firstColumn="1" w:lastColumn="0" w:noHBand="0" w:noVBand="1"/>
                  </w:tblPr>
                  <w:tblGrid>
                    <w:gridCol w:w="6588"/>
                  </w:tblGrid>
                  <w:tr w:rsidR="00567ED4">
                    <w:trPr>
                      <w:tblCellSpacing w:w="0" w:type="dxa"/>
                    </w:trPr>
                    <w:tc>
                      <w:tcPr>
                        <w:tcW w:w="0" w:type="auto"/>
                        <w:hideMark/>
                      </w:tcPr>
                      <w:p w:rsidR="00567ED4" w:rsidRDefault="00567ED4">
                        <w:pPr>
                          <w:pStyle w:val="Ttulo1"/>
                          <w:rPr>
                            <w:rFonts w:ascii="Arial" w:hAnsi="Arial" w:cs="Arial"/>
                            <w:color w:val="009FC6"/>
                            <w:sz w:val="20"/>
                            <w:szCs w:val="20"/>
                          </w:rPr>
                        </w:pPr>
                        <w:r>
                          <w:rPr>
                            <w:rFonts w:ascii="Arial" w:hAnsi="Arial" w:cs="Arial"/>
                            <w:noProof/>
                            <w:color w:val="009FC6"/>
                            <w:sz w:val="20"/>
                            <w:szCs w:val="20"/>
                          </w:rPr>
                          <w:drawing>
                            <wp:inline distT="0" distB="0" distL="0" distR="0">
                              <wp:extent cx="180975" cy="123825"/>
                              <wp:effectExtent l="19050" t="0" r="9525" b="0"/>
                              <wp:docPr id="60" name="Imagen 60" descr="Argen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rgentina"/>
                                      <pic:cNvPicPr>
                                        <a:picLocks noChangeAspect="1" noChangeArrowheads="1"/>
                                      </pic:cNvPicPr>
                                    </pic:nvPicPr>
                                    <pic:blipFill>
                                      <a:blip r:embed="rId43"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r>
                          <w:rPr>
                            <w:rStyle w:val="apple-converted-space"/>
                            <w:rFonts w:ascii="Arial" w:hAnsi="Arial" w:cs="Arial"/>
                            <w:color w:val="009FC6"/>
                            <w:sz w:val="20"/>
                            <w:szCs w:val="20"/>
                          </w:rPr>
                          <w:t> </w:t>
                        </w:r>
                        <w:r>
                          <w:rPr>
                            <w:rFonts w:ascii="Arial" w:hAnsi="Arial" w:cs="Arial"/>
                            <w:color w:val="009FC6"/>
                            <w:sz w:val="20"/>
                            <w:szCs w:val="20"/>
                          </w:rPr>
                          <w:t>Chile</w:t>
                        </w:r>
                      </w:p>
                      <w:p w:rsidR="00567ED4" w:rsidRDefault="006D3D4A" w:rsidP="00567ED4">
                        <w:pPr>
                          <w:numPr>
                            <w:ilvl w:val="0"/>
                            <w:numId w:val="3"/>
                          </w:numPr>
                          <w:spacing w:before="100" w:beforeAutospacing="1" w:after="100" w:afterAutospacing="1" w:line="240" w:lineRule="auto"/>
                          <w:ind w:left="765" w:right="45"/>
                          <w:jc w:val="both"/>
                          <w:rPr>
                            <w:rFonts w:ascii="Arial" w:hAnsi="Arial" w:cs="Arial"/>
                            <w:color w:val="000000"/>
                            <w:sz w:val="16"/>
                            <w:szCs w:val="16"/>
                          </w:rPr>
                        </w:pPr>
                        <w:hyperlink r:id="rId80" w:anchor="sis2" w:history="1">
                          <w:r w:rsidR="00567ED4">
                            <w:rPr>
                              <w:rStyle w:val="Hipervnculo"/>
                              <w:rFonts w:ascii="Arial" w:hAnsi="Arial" w:cs="Arial"/>
                              <w:color w:val="006699"/>
                              <w:sz w:val="16"/>
                              <w:szCs w:val="16"/>
                            </w:rPr>
                            <w:t>Sistema educativo</w:t>
                          </w:r>
                        </w:hyperlink>
                      </w:p>
                      <w:p w:rsidR="00567ED4" w:rsidRDefault="006D3D4A" w:rsidP="00567ED4">
                        <w:pPr>
                          <w:numPr>
                            <w:ilvl w:val="0"/>
                            <w:numId w:val="3"/>
                          </w:numPr>
                          <w:spacing w:before="100" w:beforeAutospacing="1" w:after="100" w:afterAutospacing="1" w:line="240" w:lineRule="auto"/>
                          <w:ind w:left="765" w:right="45"/>
                          <w:jc w:val="both"/>
                          <w:rPr>
                            <w:rFonts w:ascii="Arial" w:hAnsi="Arial" w:cs="Arial"/>
                            <w:color w:val="000000"/>
                            <w:sz w:val="16"/>
                            <w:szCs w:val="16"/>
                          </w:rPr>
                        </w:pPr>
                        <w:hyperlink r:id="rId81" w:anchor="legi" w:history="1">
                          <w:r w:rsidR="00567ED4">
                            <w:rPr>
                              <w:rStyle w:val="Hipervnculo"/>
                              <w:rFonts w:ascii="Arial" w:hAnsi="Arial" w:cs="Arial"/>
                              <w:color w:val="006699"/>
                              <w:sz w:val="16"/>
                              <w:szCs w:val="16"/>
                            </w:rPr>
                            <w:t>Legislación</w:t>
                          </w:r>
                        </w:hyperlink>
                      </w:p>
                      <w:p w:rsidR="00567ED4" w:rsidRDefault="006D3D4A" w:rsidP="00567ED4">
                        <w:pPr>
                          <w:numPr>
                            <w:ilvl w:val="0"/>
                            <w:numId w:val="3"/>
                          </w:numPr>
                          <w:spacing w:before="100" w:beforeAutospacing="1" w:after="100" w:afterAutospacing="1" w:line="240" w:lineRule="auto"/>
                          <w:ind w:left="765" w:right="45"/>
                          <w:jc w:val="both"/>
                          <w:rPr>
                            <w:rFonts w:ascii="Arial" w:hAnsi="Arial" w:cs="Arial"/>
                            <w:color w:val="000000"/>
                            <w:sz w:val="16"/>
                            <w:szCs w:val="16"/>
                          </w:rPr>
                        </w:pPr>
                        <w:hyperlink r:id="rId82" w:anchor="esta" w:history="1">
                          <w:r w:rsidR="00567ED4">
                            <w:rPr>
                              <w:rStyle w:val="Hipervnculo"/>
                              <w:rFonts w:ascii="Arial" w:hAnsi="Arial" w:cs="Arial"/>
                              <w:color w:val="006699"/>
                              <w:sz w:val="16"/>
                              <w:szCs w:val="16"/>
                            </w:rPr>
                            <w:t>Estadísticas</w:t>
                          </w:r>
                        </w:hyperlink>
                      </w:p>
                      <w:p w:rsidR="00567ED4" w:rsidRDefault="006D3D4A" w:rsidP="00567ED4">
                        <w:pPr>
                          <w:numPr>
                            <w:ilvl w:val="0"/>
                            <w:numId w:val="3"/>
                          </w:numPr>
                          <w:spacing w:before="100" w:beforeAutospacing="1" w:after="100" w:afterAutospacing="1" w:line="240" w:lineRule="auto"/>
                          <w:ind w:left="765" w:right="45"/>
                          <w:jc w:val="both"/>
                          <w:rPr>
                            <w:rFonts w:ascii="Arial" w:hAnsi="Arial" w:cs="Arial"/>
                            <w:color w:val="000000"/>
                            <w:sz w:val="16"/>
                            <w:szCs w:val="16"/>
                          </w:rPr>
                        </w:pPr>
                        <w:hyperlink r:id="rId83" w:anchor="eval" w:history="1">
                          <w:r w:rsidR="00567ED4">
                            <w:rPr>
                              <w:rStyle w:val="Hipervnculo"/>
                              <w:rFonts w:ascii="Arial" w:hAnsi="Arial" w:cs="Arial"/>
                              <w:color w:val="006699"/>
                              <w:sz w:val="16"/>
                              <w:szCs w:val="16"/>
                            </w:rPr>
                            <w:t>Evaluación educativa</w:t>
                          </w:r>
                        </w:hyperlink>
                      </w:p>
                      <w:p w:rsidR="00567ED4" w:rsidRDefault="006D3D4A" w:rsidP="00567ED4">
                        <w:pPr>
                          <w:numPr>
                            <w:ilvl w:val="0"/>
                            <w:numId w:val="3"/>
                          </w:numPr>
                          <w:spacing w:before="100" w:beforeAutospacing="1" w:after="100" w:afterAutospacing="1" w:line="240" w:lineRule="auto"/>
                          <w:ind w:left="765" w:right="45"/>
                          <w:jc w:val="both"/>
                          <w:rPr>
                            <w:rFonts w:ascii="Arial" w:hAnsi="Arial" w:cs="Arial"/>
                            <w:color w:val="000000"/>
                            <w:sz w:val="16"/>
                            <w:szCs w:val="16"/>
                          </w:rPr>
                        </w:pPr>
                        <w:hyperlink r:id="rId84" w:anchor="pol" w:history="1">
                          <w:r w:rsidR="00567ED4">
                            <w:rPr>
                              <w:rStyle w:val="Hipervnculo"/>
                              <w:rFonts w:ascii="Arial" w:hAnsi="Arial" w:cs="Arial"/>
                              <w:color w:val="006699"/>
                              <w:sz w:val="16"/>
                              <w:szCs w:val="16"/>
                            </w:rPr>
                            <w:t>Política educativa</w:t>
                          </w:r>
                        </w:hyperlink>
                      </w:p>
                      <w:p w:rsidR="00567ED4" w:rsidRDefault="006D3D4A" w:rsidP="00567ED4">
                        <w:pPr>
                          <w:numPr>
                            <w:ilvl w:val="0"/>
                            <w:numId w:val="3"/>
                          </w:numPr>
                          <w:spacing w:before="100" w:beforeAutospacing="1" w:after="100" w:afterAutospacing="1" w:line="240" w:lineRule="auto"/>
                          <w:ind w:left="765" w:right="45"/>
                          <w:jc w:val="both"/>
                          <w:rPr>
                            <w:rFonts w:ascii="Arial" w:hAnsi="Arial" w:cs="Arial"/>
                            <w:color w:val="000000"/>
                            <w:sz w:val="16"/>
                            <w:szCs w:val="16"/>
                          </w:rPr>
                        </w:pPr>
                        <w:hyperlink r:id="rId85" w:anchor="pro" w:history="1">
                          <w:r w:rsidR="00567ED4">
                            <w:rPr>
                              <w:rStyle w:val="Hipervnculo"/>
                              <w:rFonts w:ascii="Arial" w:hAnsi="Arial" w:cs="Arial"/>
                              <w:color w:val="006699"/>
                              <w:sz w:val="16"/>
                              <w:szCs w:val="16"/>
                            </w:rPr>
                            <w:t>Programas y proyectos</w:t>
                          </w:r>
                        </w:hyperlink>
                      </w:p>
                    </w:tc>
                  </w:tr>
                </w:tbl>
                <w:p w:rsidR="00567ED4" w:rsidRDefault="00567ED4">
                  <w:pPr>
                    <w:rPr>
                      <w:vanish/>
                    </w:rPr>
                  </w:pPr>
                </w:p>
                <w:tbl>
                  <w:tblPr>
                    <w:tblW w:w="5000" w:type="pct"/>
                    <w:tblCellSpacing w:w="0" w:type="dxa"/>
                    <w:tblCellMar>
                      <w:left w:w="0" w:type="dxa"/>
                      <w:right w:w="0" w:type="dxa"/>
                    </w:tblCellMar>
                    <w:tblLook w:val="04A0" w:firstRow="1" w:lastRow="0" w:firstColumn="1" w:lastColumn="0" w:noHBand="0" w:noVBand="1"/>
                  </w:tblPr>
                  <w:tblGrid>
                    <w:gridCol w:w="5988"/>
                    <w:gridCol w:w="600"/>
                  </w:tblGrid>
                  <w:tr w:rsidR="00567ED4">
                    <w:trPr>
                      <w:tblCellSpacing w:w="0" w:type="dxa"/>
                    </w:trPr>
                    <w:tc>
                      <w:tcPr>
                        <w:tcW w:w="0" w:type="auto"/>
                        <w:shd w:val="clear" w:color="auto" w:fill="009FC6"/>
                        <w:vAlign w:val="center"/>
                        <w:hideMark/>
                      </w:tcPr>
                      <w:p w:rsidR="00567ED4" w:rsidRDefault="00567ED4">
                        <w:pPr>
                          <w:pStyle w:val="informe"/>
                          <w:ind w:left="45"/>
                          <w:jc w:val="both"/>
                          <w:rPr>
                            <w:rFonts w:ascii="Arial" w:hAnsi="Arial" w:cs="Arial"/>
                            <w:b/>
                            <w:bCs/>
                            <w:color w:val="FFFFFF"/>
                            <w:sz w:val="20"/>
                            <w:szCs w:val="20"/>
                          </w:rPr>
                        </w:pPr>
                        <w:bookmarkStart w:id="1" w:name="sis2"/>
                        <w:bookmarkEnd w:id="1"/>
                        <w:r>
                          <w:rPr>
                            <w:rFonts w:ascii="Arial" w:hAnsi="Arial" w:cs="Arial"/>
                            <w:b/>
                            <w:bCs/>
                            <w:color w:val="FFFFFF"/>
                            <w:sz w:val="20"/>
                            <w:szCs w:val="20"/>
                          </w:rPr>
                          <w:t>Sistema Educativo</w:t>
                        </w:r>
                      </w:p>
                    </w:tc>
                    <w:tc>
                      <w:tcPr>
                        <w:tcW w:w="600" w:type="dxa"/>
                        <w:vAlign w:val="center"/>
                        <w:hideMark/>
                      </w:tcPr>
                      <w:p w:rsidR="00567ED4" w:rsidRDefault="00567ED4">
                        <w:pPr>
                          <w:rPr>
                            <w:sz w:val="24"/>
                            <w:szCs w:val="24"/>
                          </w:rPr>
                        </w:pPr>
                      </w:p>
                    </w:tc>
                  </w:tr>
                </w:tbl>
                <w:p w:rsidR="00567ED4" w:rsidRDefault="006D3D4A">
                  <w:pPr>
                    <w:pStyle w:val="Ttulo2"/>
                    <w:rPr>
                      <w:rFonts w:ascii="Arial" w:hAnsi="Arial" w:cs="Arial"/>
                      <w:color w:val="000000"/>
                      <w:sz w:val="20"/>
                      <w:szCs w:val="20"/>
                    </w:rPr>
                  </w:pPr>
                  <w:hyperlink r:id="rId86" w:anchor="sis" w:history="1">
                    <w:r w:rsidR="00567ED4">
                      <w:rPr>
                        <w:rStyle w:val="Hipervnculo"/>
                        <w:rFonts w:ascii="Arial" w:hAnsi="Arial" w:cs="Arial"/>
                        <w:color w:val="006699"/>
                        <w:sz w:val="20"/>
                        <w:szCs w:val="20"/>
                      </w:rPr>
                      <w:t>Informe OEI-Ministerio de Educación (1993)</w:t>
                    </w:r>
                  </w:hyperlink>
                </w:p>
                <w:p w:rsidR="00567ED4" w:rsidRDefault="006D3D4A">
                  <w:pPr>
                    <w:pStyle w:val="Ttulo2"/>
                    <w:rPr>
                      <w:rFonts w:ascii="Arial" w:hAnsi="Arial" w:cs="Arial"/>
                      <w:color w:val="000000"/>
                      <w:sz w:val="20"/>
                      <w:szCs w:val="20"/>
                    </w:rPr>
                  </w:pPr>
                  <w:hyperlink r:id="rId87" w:tgtFrame="oei" w:history="1">
                    <w:r w:rsidR="00567ED4">
                      <w:rPr>
                        <w:rStyle w:val="Hipervnculo"/>
                        <w:rFonts w:ascii="Arial" w:hAnsi="Arial" w:cs="Arial"/>
                        <w:color w:val="006699"/>
                        <w:sz w:val="20"/>
                        <w:szCs w:val="20"/>
                      </w:rPr>
                      <w:t xml:space="preserve">Organización de la Educación </w:t>
                    </w:r>
                    <w:proofErr w:type="spellStart"/>
                    <w:r w:rsidR="00567ED4">
                      <w:rPr>
                        <w:rStyle w:val="Hipervnculo"/>
                        <w:rFonts w:ascii="Arial" w:hAnsi="Arial" w:cs="Arial"/>
                        <w:color w:val="006699"/>
                        <w:sz w:val="20"/>
                        <w:szCs w:val="20"/>
                      </w:rPr>
                      <w:t>Parvularia</w:t>
                    </w:r>
                    <w:proofErr w:type="spellEnd"/>
                    <w:r w:rsidR="00567ED4">
                      <w:rPr>
                        <w:rStyle w:val="Hipervnculo"/>
                        <w:rFonts w:ascii="Arial" w:hAnsi="Arial" w:cs="Arial"/>
                        <w:color w:val="006699"/>
                        <w:sz w:val="20"/>
                        <w:szCs w:val="20"/>
                      </w:rPr>
                      <w:t xml:space="preserve"> (2002)</w:t>
                    </w:r>
                  </w:hyperlink>
                </w:p>
                <w:p w:rsidR="00567ED4" w:rsidRDefault="006D3D4A" w:rsidP="00567ED4">
                  <w:pPr>
                    <w:numPr>
                      <w:ilvl w:val="0"/>
                      <w:numId w:val="4"/>
                    </w:numPr>
                    <w:spacing w:before="100" w:beforeAutospacing="1" w:after="100" w:afterAutospacing="1" w:line="240" w:lineRule="auto"/>
                    <w:ind w:left="765" w:right="45"/>
                    <w:jc w:val="both"/>
                    <w:rPr>
                      <w:rFonts w:ascii="Arial" w:hAnsi="Arial" w:cs="Arial"/>
                      <w:color w:val="000000"/>
                      <w:sz w:val="16"/>
                      <w:szCs w:val="16"/>
                    </w:rPr>
                  </w:pPr>
                  <w:hyperlink r:id="rId88" w:tgtFrame="oei" w:history="1">
                    <w:r w:rsidR="00567ED4">
                      <w:rPr>
                        <w:rStyle w:val="Hipervnculo"/>
                        <w:rFonts w:ascii="Arial" w:hAnsi="Arial" w:cs="Arial"/>
                        <w:color w:val="006699"/>
                        <w:sz w:val="16"/>
                        <w:szCs w:val="16"/>
                      </w:rPr>
                      <w:t>Perspectivas a futuro</w:t>
                    </w:r>
                  </w:hyperlink>
                </w:p>
                <w:p w:rsidR="00567ED4" w:rsidRDefault="006D3D4A" w:rsidP="00567ED4">
                  <w:pPr>
                    <w:numPr>
                      <w:ilvl w:val="0"/>
                      <w:numId w:val="4"/>
                    </w:numPr>
                    <w:spacing w:before="100" w:beforeAutospacing="1" w:after="100" w:afterAutospacing="1" w:line="240" w:lineRule="auto"/>
                    <w:ind w:left="765" w:right="45"/>
                    <w:jc w:val="both"/>
                    <w:rPr>
                      <w:rFonts w:ascii="Arial" w:hAnsi="Arial" w:cs="Arial"/>
                      <w:color w:val="000000"/>
                      <w:sz w:val="16"/>
                      <w:szCs w:val="16"/>
                    </w:rPr>
                  </w:pPr>
                  <w:hyperlink r:id="rId89" w:tgtFrame="oei" w:history="1">
                    <w:r w:rsidR="00567ED4">
                      <w:rPr>
                        <w:rStyle w:val="Hipervnculo"/>
                        <w:rFonts w:ascii="Arial" w:hAnsi="Arial" w:cs="Arial"/>
                        <w:color w:val="006699"/>
                        <w:sz w:val="16"/>
                        <w:szCs w:val="16"/>
                      </w:rPr>
                      <w:t xml:space="preserve">Educación </w:t>
                    </w:r>
                    <w:proofErr w:type="spellStart"/>
                    <w:r w:rsidR="00567ED4">
                      <w:rPr>
                        <w:rStyle w:val="Hipervnculo"/>
                        <w:rFonts w:ascii="Arial" w:hAnsi="Arial" w:cs="Arial"/>
                        <w:color w:val="006699"/>
                        <w:sz w:val="16"/>
                        <w:szCs w:val="16"/>
                      </w:rPr>
                      <w:t>Parvularia</w:t>
                    </w:r>
                    <w:proofErr w:type="spellEnd"/>
                    <w:r w:rsidR="00567ED4">
                      <w:rPr>
                        <w:rStyle w:val="apple-converted-space"/>
                        <w:rFonts w:ascii="Arial" w:hAnsi="Arial" w:cs="Arial"/>
                        <w:color w:val="006699"/>
                        <w:sz w:val="16"/>
                        <w:szCs w:val="16"/>
                      </w:rPr>
                      <w:t> </w:t>
                    </w:r>
                  </w:hyperlink>
                  <w:r w:rsidR="00567ED4">
                    <w:rPr>
                      <w:rFonts w:ascii="Arial" w:hAnsi="Arial" w:cs="Arial"/>
                      <w:color w:val="000000"/>
                      <w:sz w:val="16"/>
                      <w:szCs w:val="16"/>
                    </w:rPr>
                    <w:br/>
                    <w:t>(documento elaborado por el Ministerio de Educación de Chile)</w:t>
                  </w:r>
                </w:p>
                <w:p w:rsidR="00567ED4" w:rsidRDefault="006D3D4A">
                  <w:pPr>
                    <w:pStyle w:val="Ttulo1"/>
                    <w:rPr>
                      <w:rFonts w:ascii="Arial" w:hAnsi="Arial" w:cs="Arial"/>
                      <w:color w:val="009FC6"/>
                      <w:sz w:val="20"/>
                      <w:szCs w:val="20"/>
                    </w:rPr>
                  </w:pPr>
                  <w:hyperlink r:id="rId90" w:tgtFrame="oei" w:history="1">
                    <w:r w:rsidR="00567ED4">
                      <w:rPr>
                        <w:rStyle w:val="Hipervnculo"/>
                        <w:rFonts w:ascii="Arial" w:hAnsi="Arial" w:cs="Arial"/>
                        <w:color w:val="006699"/>
                        <w:sz w:val="20"/>
                        <w:szCs w:val="20"/>
                      </w:rPr>
                      <w:t>Organización y Estructura de la Formación Docente (2003)</w:t>
                    </w:r>
                  </w:hyperlink>
                </w:p>
                <w:p w:rsidR="00567ED4" w:rsidRDefault="006D3D4A" w:rsidP="00567ED4">
                  <w:pPr>
                    <w:numPr>
                      <w:ilvl w:val="0"/>
                      <w:numId w:val="5"/>
                    </w:numPr>
                    <w:spacing w:before="100" w:beforeAutospacing="1" w:after="100" w:afterAutospacing="1" w:line="240" w:lineRule="auto"/>
                    <w:ind w:left="765" w:right="45"/>
                    <w:jc w:val="both"/>
                    <w:rPr>
                      <w:rFonts w:ascii="Arial" w:hAnsi="Arial" w:cs="Arial"/>
                      <w:color w:val="000000"/>
                      <w:sz w:val="16"/>
                      <w:szCs w:val="16"/>
                    </w:rPr>
                  </w:pPr>
                  <w:hyperlink r:id="rId91" w:tgtFrame="oei" w:history="1">
                    <w:r w:rsidR="00567ED4">
                      <w:rPr>
                        <w:rStyle w:val="Hipervnculo"/>
                        <w:rFonts w:ascii="Arial" w:hAnsi="Arial" w:cs="Arial"/>
                        <w:color w:val="006699"/>
                        <w:sz w:val="16"/>
                        <w:szCs w:val="16"/>
                      </w:rPr>
                      <w:t>Perspectivas a futuro</w:t>
                    </w:r>
                  </w:hyperlink>
                </w:p>
                <w:p w:rsidR="00567ED4" w:rsidRDefault="006D3D4A">
                  <w:pPr>
                    <w:pStyle w:val="Ttulo1"/>
                    <w:rPr>
                      <w:rFonts w:ascii="Arial" w:hAnsi="Arial" w:cs="Arial"/>
                      <w:color w:val="009FC6"/>
                      <w:sz w:val="20"/>
                      <w:szCs w:val="20"/>
                    </w:rPr>
                  </w:pPr>
                  <w:hyperlink r:id="rId92" w:tgtFrame="a" w:history="1">
                    <w:r w:rsidR="00567ED4">
                      <w:rPr>
                        <w:rStyle w:val="Hipervnculo"/>
                        <w:rFonts w:ascii="Arial" w:hAnsi="Arial" w:cs="Arial"/>
                        <w:color w:val="006699"/>
                        <w:sz w:val="20"/>
                        <w:szCs w:val="20"/>
                      </w:rPr>
                      <w:t>Sistema Educativo de Chile. Datos Mundiales de Educación 2006, 6ª Edición (UNESCO-OIE)</w:t>
                    </w:r>
                  </w:hyperlink>
                </w:p>
                <w:p w:rsidR="00567ED4" w:rsidRDefault="006D3D4A">
                  <w:pPr>
                    <w:pStyle w:val="Ttulo1"/>
                    <w:rPr>
                      <w:rFonts w:ascii="Arial" w:hAnsi="Arial" w:cs="Arial"/>
                      <w:color w:val="009FC6"/>
                      <w:sz w:val="20"/>
                      <w:szCs w:val="20"/>
                    </w:rPr>
                  </w:pPr>
                  <w:hyperlink r:id="rId93" w:tgtFrame="ds" w:history="1">
                    <w:r w:rsidR="00567ED4">
                      <w:rPr>
                        <w:rStyle w:val="Hipervnculo"/>
                        <w:rFonts w:ascii="Arial" w:hAnsi="Arial" w:cs="Arial"/>
                        <w:color w:val="006699"/>
                        <w:sz w:val="20"/>
                        <w:szCs w:val="20"/>
                      </w:rPr>
                      <w:t>Sistema educativo de Chile. Datos Mundiales de Educación 2010/11. 7ª Ed. (Unesco/OIE)</w:t>
                    </w:r>
                  </w:hyperlink>
                </w:p>
                <w:p w:rsidR="00567ED4" w:rsidRDefault="006D3D4A">
                  <w:pPr>
                    <w:pStyle w:val="Ttulo1"/>
                    <w:rPr>
                      <w:rFonts w:ascii="Arial" w:hAnsi="Arial" w:cs="Arial"/>
                      <w:color w:val="009FC6"/>
                      <w:sz w:val="20"/>
                      <w:szCs w:val="20"/>
                    </w:rPr>
                  </w:pPr>
                  <w:hyperlink r:id="rId94" w:tgtFrame="oei" w:history="1">
                    <w:r w:rsidR="00567ED4">
                      <w:rPr>
                        <w:rStyle w:val="Hipervnculo"/>
                        <w:rFonts w:ascii="Arial" w:hAnsi="Arial" w:cs="Arial"/>
                        <w:color w:val="006699"/>
                        <w:sz w:val="20"/>
                        <w:szCs w:val="20"/>
                      </w:rPr>
                      <w:t>Sistema Nacional de Educación Superior (2006)</w:t>
                    </w:r>
                  </w:hyperlink>
                </w:p>
                <w:p w:rsidR="00567ED4" w:rsidRDefault="00567ED4">
                  <w:pPr>
                    <w:pStyle w:val="NormalWeb"/>
                    <w:jc w:val="both"/>
                    <w:rPr>
                      <w:rFonts w:ascii="Arial" w:hAnsi="Arial" w:cs="Arial"/>
                      <w:color w:val="000000"/>
                      <w:sz w:val="16"/>
                      <w:szCs w:val="16"/>
                    </w:rPr>
                  </w:pPr>
                  <w:r>
                    <w:rPr>
                      <w:rFonts w:ascii="Arial" w:hAnsi="Arial" w:cs="Arial"/>
                      <w:color w:val="000000"/>
                      <w:sz w:val="16"/>
                      <w:szCs w:val="16"/>
                    </w:rPr>
                    <w:t>La Educación Chilena en el Cambio de Siglo: “Políticas, Resultados y Desafíos”</w:t>
                  </w:r>
                  <w:r>
                    <w:rPr>
                      <w:rFonts w:ascii="Arial" w:hAnsi="Arial" w:cs="Arial"/>
                      <w:color w:val="000000"/>
                      <w:sz w:val="16"/>
                      <w:szCs w:val="16"/>
                    </w:rPr>
                    <w:br/>
                    <w:t>Informe Nacional presentado por el Ministerio de Educación de Chile en la 47ª Sección  de la Conferencia Internacional de Educación de UNESCO, Ginebra, Suiza, septiembre de 2004.</w:t>
                  </w:r>
                </w:p>
                <w:p w:rsidR="00567ED4" w:rsidRDefault="006D3D4A" w:rsidP="00567ED4">
                  <w:pPr>
                    <w:numPr>
                      <w:ilvl w:val="0"/>
                      <w:numId w:val="6"/>
                    </w:numPr>
                    <w:spacing w:before="100" w:beforeAutospacing="1" w:after="100" w:afterAutospacing="1" w:line="240" w:lineRule="auto"/>
                    <w:ind w:left="765" w:right="45"/>
                    <w:jc w:val="both"/>
                    <w:rPr>
                      <w:rFonts w:ascii="Arial" w:hAnsi="Arial" w:cs="Arial"/>
                      <w:color w:val="000000"/>
                      <w:sz w:val="16"/>
                      <w:szCs w:val="16"/>
                    </w:rPr>
                  </w:pPr>
                  <w:hyperlink r:id="rId95" w:tgtFrame="oei" w:history="1">
                    <w:r w:rsidR="00567ED4">
                      <w:rPr>
                        <w:rStyle w:val="Hipervnculo"/>
                        <w:rFonts w:ascii="Arial" w:hAnsi="Arial" w:cs="Arial"/>
                        <w:color w:val="006699"/>
                        <w:sz w:val="16"/>
                        <w:szCs w:val="16"/>
                      </w:rPr>
                      <w:t>Primera parte</w:t>
                    </w:r>
                  </w:hyperlink>
                </w:p>
                <w:p w:rsidR="00567ED4" w:rsidRDefault="006D3D4A" w:rsidP="00567ED4">
                  <w:pPr>
                    <w:numPr>
                      <w:ilvl w:val="0"/>
                      <w:numId w:val="6"/>
                    </w:numPr>
                    <w:spacing w:before="100" w:beforeAutospacing="1" w:after="100" w:afterAutospacing="1" w:line="240" w:lineRule="auto"/>
                    <w:ind w:left="765" w:right="45"/>
                    <w:jc w:val="both"/>
                    <w:rPr>
                      <w:rFonts w:ascii="Arial" w:hAnsi="Arial" w:cs="Arial"/>
                      <w:color w:val="000000"/>
                      <w:sz w:val="16"/>
                      <w:szCs w:val="16"/>
                    </w:rPr>
                  </w:pPr>
                  <w:hyperlink r:id="rId96" w:tgtFrame="oei" w:history="1">
                    <w:r w:rsidR="00567ED4">
                      <w:rPr>
                        <w:rStyle w:val="Hipervnculo"/>
                        <w:rFonts w:ascii="Arial" w:hAnsi="Arial" w:cs="Arial"/>
                        <w:color w:val="006699"/>
                        <w:sz w:val="16"/>
                        <w:szCs w:val="16"/>
                      </w:rPr>
                      <w:t>Segunda parte</w:t>
                    </w:r>
                  </w:hyperlink>
                </w:p>
                <w:tbl>
                  <w:tblPr>
                    <w:tblW w:w="5000" w:type="pct"/>
                    <w:tblCellSpacing w:w="0" w:type="dxa"/>
                    <w:tblCellMar>
                      <w:left w:w="0" w:type="dxa"/>
                      <w:right w:w="0" w:type="dxa"/>
                    </w:tblCellMar>
                    <w:tblLook w:val="04A0" w:firstRow="1" w:lastRow="0" w:firstColumn="1" w:lastColumn="0" w:noHBand="0" w:noVBand="1"/>
                  </w:tblPr>
                  <w:tblGrid>
                    <w:gridCol w:w="5988"/>
                    <w:gridCol w:w="600"/>
                  </w:tblGrid>
                  <w:tr w:rsidR="00567ED4">
                    <w:trPr>
                      <w:tblCellSpacing w:w="0" w:type="dxa"/>
                    </w:trPr>
                    <w:tc>
                      <w:tcPr>
                        <w:tcW w:w="0" w:type="auto"/>
                        <w:shd w:val="clear" w:color="auto" w:fill="009FC6"/>
                        <w:vAlign w:val="center"/>
                        <w:hideMark/>
                      </w:tcPr>
                      <w:p w:rsidR="00567ED4" w:rsidRDefault="00567ED4">
                        <w:pPr>
                          <w:pStyle w:val="informe"/>
                          <w:ind w:left="45"/>
                          <w:jc w:val="both"/>
                          <w:rPr>
                            <w:rFonts w:ascii="Arial" w:hAnsi="Arial" w:cs="Arial"/>
                            <w:b/>
                            <w:bCs/>
                            <w:color w:val="FFFFFF"/>
                            <w:sz w:val="20"/>
                            <w:szCs w:val="20"/>
                          </w:rPr>
                        </w:pPr>
                        <w:bookmarkStart w:id="2" w:name="legi"/>
                        <w:bookmarkEnd w:id="2"/>
                        <w:r>
                          <w:rPr>
                            <w:rFonts w:ascii="Arial" w:hAnsi="Arial" w:cs="Arial"/>
                            <w:b/>
                            <w:bCs/>
                            <w:color w:val="FFFFFF"/>
                            <w:sz w:val="20"/>
                            <w:szCs w:val="20"/>
                          </w:rPr>
                          <w:t>Legislación</w:t>
                        </w:r>
                      </w:p>
                    </w:tc>
                    <w:tc>
                      <w:tcPr>
                        <w:tcW w:w="600" w:type="dxa"/>
                        <w:vAlign w:val="center"/>
                        <w:hideMark/>
                      </w:tcPr>
                      <w:p w:rsidR="00567ED4" w:rsidRDefault="00567ED4">
                        <w:pPr>
                          <w:rPr>
                            <w:sz w:val="24"/>
                            <w:szCs w:val="24"/>
                          </w:rPr>
                        </w:pPr>
                      </w:p>
                    </w:tc>
                  </w:tr>
                </w:tbl>
                <w:p w:rsidR="00567ED4" w:rsidRDefault="006D3D4A">
                  <w:pPr>
                    <w:pStyle w:val="cabecera1"/>
                    <w:jc w:val="both"/>
                    <w:rPr>
                      <w:rFonts w:ascii="Arial" w:hAnsi="Arial" w:cs="Arial"/>
                      <w:color w:val="000000"/>
                      <w:sz w:val="16"/>
                      <w:szCs w:val="16"/>
                    </w:rPr>
                  </w:pPr>
                  <w:hyperlink r:id="rId97" w:tgtFrame="oei" w:history="1">
                    <w:r w:rsidR="00567ED4">
                      <w:rPr>
                        <w:rStyle w:val="Hipervnculo"/>
                        <w:rFonts w:ascii="Arial" w:hAnsi="Arial" w:cs="Arial"/>
                        <w:color w:val="006699"/>
                        <w:sz w:val="16"/>
                        <w:szCs w:val="16"/>
                      </w:rPr>
                      <w:t>Ley Orgánica Constitucional de Enseñanza – LOCE. Ley Nº 18962/1990</w:t>
                    </w:r>
                  </w:hyperlink>
                </w:p>
                <w:p w:rsidR="00567ED4" w:rsidRDefault="006D3D4A">
                  <w:pPr>
                    <w:pStyle w:val="cabecera1"/>
                    <w:jc w:val="both"/>
                    <w:rPr>
                      <w:rFonts w:ascii="Arial" w:hAnsi="Arial" w:cs="Arial"/>
                      <w:color w:val="000000"/>
                      <w:sz w:val="16"/>
                      <w:szCs w:val="16"/>
                    </w:rPr>
                  </w:pPr>
                  <w:hyperlink r:id="rId98" w:tgtFrame="oei" w:history="1">
                    <w:r w:rsidR="00567ED4">
                      <w:rPr>
                        <w:rStyle w:val="Hipervnculo"/>
                        <w:rFonts w:ascii="Arial" w:hAnsi="Arial" w:cs="Arial"/>
                        <w:color w:val="006699"/>
                        <w:sz w:val="16"/>
                        <w:szCs w:val="16"/>
                      </w:rPr>
                      <w:t>Proyecto de Reforma de la Ley de Educación</w:t>
                    </w:r>
                  </w:hyperlink>
                </w:p>
                <w:p w:rsidR="00567ED4" w:rsidRDefault="006D3D4A">
                  <w:pPr>
                    <w:pStyle w:val="NormalWeb"/>
                    <w:jc w:val="both"/>
                    <w:rPr>
                      <w:rFonts w:ascii="Arial" w:hAnsi="Arial" w:cs="Arial"/>
                      <w:color w:val="000000"/>
                      <w:sz w:val="16"/>
                      <w:szCs w:val="16"/>
                    </w:rPr>
                  </w:pPr>
                  <w:hyperlink r:id="rId99" w:tgtFrame="oei" w:history="1">
                    <w:r w:rsidR="00567ED4">
                      <w:rPr>
                        <w:rStyle w:val="Hipervnculo"/>
                        <w:rFonts w:ascii="Arial" w:hAnsi="Arial" w:cs="Arial"/>
                        <w:color w:val="006699"/>
                        <w:sz w:val="16"/>
                        <w:szCs w:val="16"/>
                      </w:rPr>
                      <w:t>Estatuto Docente</w:t>
                    </w:r>
                  </w:hyperlink>
                </w:p>
                <w:p w:rsidR="00567ED4" w:rsidRDefault="006D3D4A" w:rsidP="00567ED4">
                  <w:pPr>
                    <w:numPr>
                      <w:ilvl w:val="0"/>
                      <w:numId w:val="7"/>
                    </w:numPr>
                    <w:spacing w:before="100" w:beforeAutospacing="1" w:after="100" w:afterAutospacing="1" w:line="240" w:lineRule="auto"/>
                    <w:ind w:left="765" w:right="45"/>
                    <w:jc w:val="both"/>
                    <w:rPr>
                      <w:rFonts w:ascii="Arial" w:hAnsi="Arial" w:cs="Arial"/>
                      <w:color w:val="000000"/>
                      <w:sz w:val="16"/>
                      <w:szCs w:val="16"/>
                    </w:rPr>
                  </w:pPr>
                  <w:hyperlink r:id="rId100" w:tgtFrame="oei" w:history="1">
                    <w:r w:rsidR="00567ED4">
                      <w:rPr>
                        <w:rStyle w:val="Hipervnculo"/>
                        <w:rFonts w:ascii="Arial" w:hAnsi="Arial" w:cs="Arial"/>
                        <w:color w:val="006699"/>
                        <w:sz w:val="16"/>
                        <w:szCs w:val="16"/>
                      </w:rPr>
                      <w:t>Decreto Supremo Nº 453/1992. Aprueba Reglamento de la Ley Nº 19070. Estatuto de los Profesionales de la Educación</w:t>
                    </w:r>
                  </w:hyperlink>
                </w:p>
                <w:tbl>
                  <w:tblPr>
                    <w:tblW w:w="5000" w:type="pct"/>
                    <w:tblCellSpacing w:w="0" w:type="dxa"/>
                    <w:tblCellMar>
                      <w:left w:w="0" w:type="dxa"/>
                      <w:right w:w="0" w:type="dxa"/>
                    </w:tblCellMar>
                    <w:tblLook w:val="04A0" w:firstRow="1" w:lastRow="0" w:firstColumn="1" w:lastColumn="0" w:noHBand="0" w:noVBand="1"/>
                  </w:tblPr>
                  <w:tblGrid>
                    <w:gridCol w:w="5988"/>
                    <w:gridCol w:w="600"/>
                  </w:tblGrid>
                  <w:tr w:rsidR="00567ED4">
                    <w:trPr>
                      <w:tblCellSpacing w:w="0" w:type="dxa"/>
                    </w:trPr>
                    <w:tc>
                      <w:tcPr>
                        <w:tcW w:w="0" w:type="auto"/>
                        <w:shd w:val="clear" w:color="auto" w:fill="009FC6"/>
                        <w:vAlign w:val="center"/>
                        <w:hideMark/>
                      </w:tcPr>
                      <w:p w:rsidR="00567ED4" w:rsidRDefault="00567ED4">
                        <w:pPr>
                          <w:pStyle w:val="informe"/>
                          <w:ind w:left="45"/>
                          <w:jc w:val="both"/>
                          <w:rPr>
                            <w:rFonts w:ascii="Arial" w:hAnsi="Arial" w:cs="Arial"/>
                            <w:b/>
                            <w:bCs/>
                            <w:color w:val="FFFFFF"/>
                            <w:sz w:val="20"/>
                            <w:szCs w:val="20"/>
                          </w:rPr>
                        </w:pPr>
                        <w:bookmarkStart w:id="3" w:name="esta"/>
                        <w:bookmarkEnd w:id="3"/>
                        <w:r>
                          <w:rPr>
                            <w:rFonts w:ascii="Arial" w:hAnsi="Arial" w:cs="Arial"/>
                            <w:b/>
                            <w:bCs/>
                            <w:color w:val="FFFFFF"/>
                            <w:sz w:val="20"/>
                            <w:szCs w:val="20"/>
                          </w:rPr>
                          <w:lastRenderedPageBreak/>
                          <w:t>Estadísticas</w:t>
                        </w:r>
                      </w:p>
                    </w:tc>
                    <w:tc>
                      <w:tcPr>
                        <w:tcW w:w="600" w:type="dxa"/>
                        <w:vAlign w:val="center"/>
                        <w:hideMark/>
                      </w:tcPr>
                      <w:p w:rsidR="00567ED4" w:rsidRDefault="00567ED4">
                        <w:pPr>
                          <w:rPr>
                            <w:sz w:val="24"/>
                            <w:szCs w:val="24"/>
                          </w:rPr>
                        </w:pPr>
                      </w:p>
                    </w:tc>
                  </w:tr>
                </w:tbl>
                <w:p w:rsidR="00567ED4" w:rsidRDefault="006D3D4A">
                  <w:pPr>
                    <w:pStyle w:val="cabecera1"/>
                    <w:jc w:val="both"/>
                    <w:rPr>
                      <w:rFonts w:ascii="Arial" w:hAnsi="Arial" w:cs="Arial"/>
                      <w:color w:val="000000"/>
                      <w:sz w:val="16"/>
                      <w:szCs w:val="16"/>
                    </w:rPr>
                  </w:pPr>
                  <w:hyperlink r:id="rId101" w:tgtFrame="oei" w:history="1">
                    <w:r w:rsidR="00567ED4">
                      <w:rPr>
                        <w:rStyle w:val="Hipervnculo"/>
                        <w:rFonts w:ascii="Arial" w:hAnsi="Arial" w:cs="Arial"/>
                        <w:color w:val="006699"/>
                        <w:sz w:val="16"/>
                        <w:szCs w:val="16"/>
                      </w:rPr>
                      <w:t>“Adolescentes y jóvenes que abandonan sus estudios antes de finalizar la enseñanza media: Principales tendencias”.</w:t>
                    </w:r>
                  </w:hyperlink>
                  <w:r w:rsidR="00567ED4">
                    <w:rPr>
                      <w:rFonts w:ascii="Arial" w:hAnsi="Arial" w:cs="Arial"/>
                      <w:color w:val="000000"/>
                      <w:sz w:val="16"/>
                      <w:szCs w:val="16"/>
                    </w:rPr>
                    <w:br/>
                    <w:t>Este documento (MIDEPLAN, 2005) tiene como objetivo presentar los principales resultados de la Encuesta CASEN 2003 referidos a la situación de la población de tres tramos de edad, 14 a 17 años, 18 a 19 años y 20 a 24 años.</w:t>
                  </w:r>
                </w:p>
                <w:p w:rsidR="00567ED4" w:rsidRDefault="006D3D4A">
                  <w:pPr>
                    <w:pStyle w:val="NormalWeb"/>
                    <w:jc w:val="both"/>
                    <w:rPr>
                      <w:rFonts w:ascii="Arial" w:hAnsi="Arial" w:cs="Arial"/>
                      <w:color w:val="000000"/>
                      <w:sz w:val="16"/>
                      <w:szCs w:val="16"/>
                    </w:rPr>
                  </w:pPr>
                  <w:hyperlink r:id="rId102" w:tgtFrame="oei" w:history="1">
                    <w:r w:rsidR="00567ED4">
                      <w:rPr>
                        <w:rStyle w:val="Hipervnculo"/>
                        <w:rFonts w:ascii="Arial" w:hAnsi="Arial" w:cs="Arial"/>
                        <w:color w:val="006699"/>
                        <w:sz w:val="16"/>
                        <w:szCs w:val="16"/>
                      </w:rPr>
                      <w:t>Encuesta CASEN 2003</w:t>
                    </w:r>
                  </w:hyperlink>
                  <w:r w:rsidR="00567ED4">
                    <w:rPr>
                      <w:rFonts w:ascii="Arial" w:hAnsi="Arial" w:cs="Arial"/>
                      <w:color w:val="000000"/>
                      <w:sz w:val="16"/>
                      <w:szCs w:val="16"/>
                    </w:rPr>
                    <w:br/>
                    <w:t>Encuesta de Caracterización Socioeconómica (CASEN) realizada por el Ministerio de Planificación que entrega una amplia gama de indicadores educativos a nivel nacional, regional y comunal.</w:t>
                  </w:r>
                </w:p>
                <w:p w:rsidR="00567ED4" w:rsidRDefault="00567ED4">
                  <w:pPr>
                    <w:pStyle w:val="NormalWeb"/>
                    <w:jc w:val="both"/>
                    <w:rPr>
                      <w:rFonts w:ascii="Arial" w:hAnsi="Arial" w:cs="Arial"/>
                      <w:color w:val="000000"/>
                      <w:sz w:val="16"/>
                      <w:szCs w:val="16"/>
                    </w:rPr>
                  </w:pPr>
                  <w:r>
                    <w:rPr>
                      <w:rStyle w:val="Textoennegrita"/>
                      <w:rFonts w:ascii="Arial" w:hAnsi="Arial" w:cs="Arial"/>
                      <w:color w:val="000000"/>
                      <w:sz w:val="16"/>
                      <w:szCs w:val="16"/>
                    </w:rPr>
                    <w:t>Estadísticas de la Educación 2004</w:t>
                  </w:r>
                  <w:r>
                    <w:rPr>
                      <w:rFonts w:ascii="Arial" w:hAnsi="Arial" w:cs="Arial"/>
                      <w:color w:val="000000"/>
                      <w:sz w:val="16"/>
                      <w:szCs w:val="16"/>
                    </w:rPr>
                    <w:br/>
                    <w:t>Esta publicación (MINEDUC, 2004) contiene antecedentes relevantes sobre establecimientos, docentes, alumnos y programas, y ayudas estudiantiles que entrega el Ministerio de Educación de Chile.</w:t>
                  </w:r>
                </w:p>
                <w:p w:rsidR="00567ED4" w:rsidRDefault="006D3D4A" w:rsidP="00567ED4">
                  <w:pPr>
                    <w:numPr>
                      <w:ilvl w:val="0"/>
                      <w:numId w:val="8"/>
                    </w:numPr>
                    <w:spacing w:before="100" w:beforeAutospacing="1" w:after="100" w:afterAutospacing="1" w:line="240" w:lineRule="auto"/>
                    <w:ind w:left="765" w:right="45"/>
                    <w:jc w:val="both"/>
                    <w:rPr>
                      <w:rFonts w:ascii="Arial" w:hAnsi="Arial" w:cs="Arial"/>
                      <w:color w:val="000000"/>
                      <w:sz w:val="16"/>
                      <w:szCs w:val="16"/>
                    </w:rPr>
                  </w:pPr>
                  <w:hyperlink r:id="rId103" w:tgtFrame="oei" w:history="1">
                    <w:r w:rsidR="00567ED4">
                      <w:rPr>
                        <w:rStyle w:val="Hipervnculo"/>
                        <w:rFonts w:ascii="Arial" w:hAnsi="Arial" w:cs="Arial"/>
                        <w:color w:val="006699"/>
                        <w:sz w:val="16"/>
                        <w:szCs w:val="16"/>
                      </w:rPr>
                      <w:t>Presentación</w:t>
                    </w:r>
                  </w:hyperlink>
                </w:p>
                <w:p w:rsidR="00567ED4" w:rsidRDefault="006D3D4A" w:rsidP="00567ED4">
                  <w:pPr>
                    <w:numPr>
                      <w:ilvl w:val="0"/>
                      <w:numId w:val="8"/>
                    </w:numPr>
                    <w:spacing w:before="100" w:beforeAutospacing="1" w:after="100" w:afterAutospacing="1" w:line="240" w:lineRule="auto"/>
                    <w:ind w:left="765" w:right="45"/>
                    <w:jc w:val="both"/>
                    <w:rPr>
                      <w:rFonts w:ascii="Arial" w:hAnsi="Arial" w:cs="Arial"/>
                      <w:color w:val="000000"/>
                      <w:sz w:val="16"/>
                      <w:szCs w:val="16"/>
                    </w:rPr>
                  </w:pPr>
                  <w:hyperlink r:id="rId104" w:tgtFrame="oei" w:history="1">
                    <w:r w:rsidR="00567ED4">
                      <w:rPr>
                        <w:rStyle w:val="Hipervnculo"/>
                        <w:rFonts w:ascii="Arial" w:hAnsi="Arial" w:cs="Arial"/>
                        <w:color w:val="006699"/>
                        <w:sz w:val="16"/>
                        <w:szCs w:val="16"/>
                      </w:rPr>
                      <w:t>Establecimientos</w:t>
                    </w:r>
                  </w:hyperlink>
                </w:p>
                <w:p w:rsidR="00567ED4" w:rsidRDefault="006D3D4A" w:rsidP="00567ED4">
                  <w:pPr>
                    <w:numPr>
                      <w:ilvl w:val="0"/>
                      <w:numId w:val="8"/>
                    </w:numPr>
                    <w:spacing w:before="100" w:beforeAutospacing="1" w:after="100" w:afterAutospacing="1" w:line="240" w:lineRule="auto"/>
                    <w:ind w:left="765" w:right="45"/>
                    <w:jc w:val="both"/>
                    <w:rPr>
                      <w:rFonts w:ascii="Arial" w:hAnsi="Arial" w:cs="Arial"/>
                      <w:color w:val="000000"/>
                      <w:sz w:val="16"/>
                      <w:szCs w:val="16"/>
                    </w:rPr>
                  </w:pPr>
                  <w:hyperlink r:id="rId105" w:tgtFrame="oei" w:history="1">
                    <w:r w:rsidR="00567ED4">
                      <w:rPr>
                        <w:rStyle w:val="Hipervnculo"/>
                        <w:rFonts w:ascii="Arial" w:hAnsi="Arial" w:cs="Arial"/>
                        <w:color w:val="006699"/>
                        <w:sz w:val="16"/>
                        <w:szCs w:val="16"/>
                      </w:rPr>
                      <w:t>Matrícula</w:t>
                    </w:r>
                  </w:hyperlink>
                </w:p>
                <w:p w:rsidR="00567ED4" w:rsidRDefault="006D3D4A" w:rsidP="00567ED4">
                  <w:pPr>
                    <w:numPr>
                      <w:ilvl w:val="0"/>
                      <w:numId w:val="8"/>
                    </w:numPr>
                    <w:spacing w:before="100" w:beforeAutospacing="1" w:after="100" w:afterAutospacing="1" w:line="240" w:lineRule="auto"/>
                    <w:ind w:left="765" w:right="45"/>
                    <w:jc w:val="both"/>
                    <w:rPr>
                      <w:rFonts w:ascii="Arial" w:hAnsi="Arial" w:cs="Arial"/>
                      <w:color w:val="000000"/>
                      <w:sz w:val="16"/>
                      <w:szCs w:val="16"/>
                    </w:rPr>
                  </w:pPr>
                  <w:hyperlink r:id="rId106" w:tgtFrame="oei" w:history="1">
                    <w:r w:rsidR="00567ED4">
                      <w:rPr>
                        <w:rStyle w:val="Hipervnculo"/>
                        <w:rFonts w:ascii="Arial" w:hAnsi="Arial" w:cs="Arial"/>
                        <w:color w:val="006699"/>
                        <w:sz w:val="16"/>
                        <w:szCs w:val="16"/>
                      </w:rPr>
                      <w:t>Docentes</w:t>
                    </w:r>
                  </w:hyperlink>
                </w:p>
                <w:p w:rsidR="00567ED4" w:rsidRDefault="006D3D4A" w:rsidP="00567ED4">
                  <w:pPr>
                    <w:numPr>
                      <w:ilvl w:val="0"/>
                      <w:numId w:val="8"/>
                    </w:numPr>
                    <w:spacing w:before="100" w:beforeAutospacing="1" w:after="100" w:afterAutospacing="1" w:line="240" w:lineRule="auto"/>
                    <w:ind w:left="765" w:right="45"/>
                    <w:jc w:val="both"/>
                    <w:rPr>
                      <w:rFonts w:ascii="Arial" w:hAnsi="Arial" w:cs="Arial"/>
                      <w:color w:val="000000"/>
                      <w:sz w:val="16"/>
                      <w:szCs w:val="16"/>
                    </w:rPr>
                  </w:pPr>
                  <w:hyperlink r:id="rId107" w:tgtFrame="oei" w:history="1">
                    <w:r w:rsidR="00567ED4">
                      <w:rPr>
                        <w:rStyle w:val="Hipervnculo"/>
                        <w:rFonts w:ascii="Arial" w:hAnsi="Arial" w:cs="Arial"/>
                        <w:color w:val="006699"/>
                        <w:sz w:val="16"/>
                        <w:szCs w:val="16"/>
                      </w:rPr>
                      <w:t>Programas</w:t>
                    </w:r>
                  </w:hyperlink>
                </w:p>
                <w:p w:rsidR="00567ED4" w:rsidRDefault="006D3D4A" w:rsidP="00567ED4">
                  <w:pPr>
                    <w:numPr>
                      <w:ilvl w:val="0"/>
                      <w:numId w:val="8"/>
                    </w:numPr>
                    <w:spacing w:before="100" w:beforeAutospacing="1" w:after="100" w:afterAutospacing="1" w:line="240" w:lineRule="auto"/>
                    <w:ind w:left="765" w:right="45"/>
                    <w:jc w:val="both"/>
                    <w:rPr>
                      <w:rFonts w:ascii="Arial" w:hAnsi="Arial" w:cs="Arial"/>
                      <w:color w:val="000000"/>
                      <w:sz w:val="16"/>
                      <w:szCs w:val="16"/>
                    </w:rPr>
                  </w:pPr>
                  <w:hyperlink r:id="rId108" w:tgtFrame="oei" w:history="1">
                    <w:r w:rsidR="00567ED4">
                      <w:rPr>
                        <w:rStyle w:val="Hipervnculo"/>
                        <w:rFonts w:ascii="Arial" w:hAnsi="Arial" w:cs="Arial"/>
                        <w:color w:val="006699"/>
                        <w:sz w:val="16"/>
                        <w:szCs w:val="16"/>
                      </w:rPr>
                      <w:t>Anexos</w:t>
                    </w:r>
                  </w:hyperlink>
                </w:p>
                <w:p w:rsidR="00567ED4" w:rsidRDefault="006D3D4A">
                  <w:pPr>
                    <w:pStyle w:val="NormalWeb"/>
                    <w:jc w:val="both"/>
                    <w:rPr>
                      <w:rFonts w:ascii="Arial" w:hAnsi="Arial" w:cs="Arial"/>
                      <w:color w:val="000000"/>
                      <w:sz w:val="16"/>
                      <w:szCs w:val="16"/>
                    </w:rPr>
                  </w:pPr>
                  <w:hyperlink r:id="rId109" w:tgtFrame="oei" w:history="1">
                    <w:r w:rsidR="00567ED4">
                      <w:rPr>
                        <w:rStyle w:val="Hipervnculo"/>
                        <w:rFonts w:ascii="Arial" w:hAnsi="Arial" w:cs="Arial"/>
                        <w:color w:val="006699"/>
                        <w:sz w:val="16"/>
                        <w:szCs w:val="16"/>
                      </w:rPr>
                      <w:t>Indicadores de la Educación en Chile 2002</w:t>
                    </w:r>
                  </w:hyperlink>
                  <w:r w:rsidR="00567ED4">
                    <w:rPr>
                      <w:rFonts w:ascii="Arial" w:hAnsi="Arial" w:cs="Arial"/>
                      <w:color w:val="000000"/>
                      <w:sz w:val="16"/>
                      <w:szCs w:val="16"/>
                    </w:rPr>
                    <w:br/>
                    <w:t>La presente publicación (MINEDUC, 2002) proporciona un conjunto de indicadores sobre el contexto de la población respecto a educación, la participación en el sistema educacional, los recursos humanos y financieros que se invierten en educación, los resultados obtenidos y el mercado laboral.</w:t>
                  </w:r>
                </w:p>
                <w:tbl>
                  <w:tblPr>
                    <w:tblW w:w="5000" w:type="pct"/>
                    <w:tblCellSpacing w:w="0" w:type="dxa"/>
                    <w:tblCellMar>
                      <w:left w:w="0" w:type="dxa"/>
                      <w:right w:w="0" w:type="dxa"/>
                    </w:tblCellMar>
                    <w:tblLook w:val="04A0" w:firstRow="1" w:lastRow="0" w:firstColumn="1" w:lastColumn="0" w:noHBand="0" w:noVBand="1"/>
                  </w:tblPr>
                  <w:tblGrid>
                    <w:gridCol w:w="5988"/>
                    <w:gridCol w:w="600"/>
                  </w:tblGrid>
                  <w:tr w:rsidR="00567ED4">
                    <w:trPr>
                      <w:tblCellSpacing w:w="0" w:type="dxa"/>
                    </w:trPr>
                    <w:tc>
                      <w:tcPr>
                        <w:tcW w:w="0" w:type="auto"/>
                        <w:shd w:val="clear" w:color="auto" w:fill="009FC6"/>
                        <w:vAlign w:val="center"/>
                        <w:hideMark/>
                      </w:tcPr>
                      <w:p w:rsidR="00567ED4" w:rsidRDefault="00567ED4">
                        <w:pPr>
                          <w:pStyle w:val="informe"/>
                          <w:ind w:left="45"/>
                          <w:jc w:val="both"/>
                          <w:rPr>
                            <w:rFonts w:ascii="Arial" w:hAnsi="Arial" w:cs="Arial"/>
                            <w:b/>
                            <w:bCs/>
                            <w:color w:val="FFFFFF"/>
                            <w:sz w:val="20"/>
                            <w:szCs w:val="20"/>
                          </w:rPr>
                        </w:pPr>
                        <w:bookmarkStart w:id="4" w:name="eval"/>
                        <w:bookmarkEnd w:id="4"/>
                        <w:r>
                          <w:rPr>
                            <w:rStyle w:val="cabecera"/>
                            <w:rFonts w:ascii="Arial" w:eastAsiaTheme="majorEastAsia" w:hAnsi="Arial" w:cs="Arial"/>
                            <w:b/>
                            <w:bCs/>
                            <w:color w:val="FFFFFF"/>
                            <w:sz w:val="20"/>
                            <w:szCs w:val="20"/>
                          </w:rPr>
                          <w:t>Evaluación educativa</w:t>
                        </w:r>
                      </w:p>
                    </w:tc>
                    <w:tc>
                      <w:tcPr>
                        <w:tcW w:w="600" w:type="dxa"/>
                        <w:vAlign w:val="center"/>
                        <w:hideMark/>
                      </w:tcPr>
                      <w:p w:rsidR="00567ED4" w:rsidRDefault="00567ED4">
                        <w:pPr>
                          <w:rPr>
                            <w:sz w:val="24"/>
                            <w:szCs w:val="24"/>
                          </w:rPr>
                        </w:pPr>
                      </w:p>
                    </w:tc>
                  </w:tr>
                </w:tbl>
                <w:p w:rsidR="00567ED4" w:rsidRDefault="006D3D4A">
                  <w:pPr>
                    <w:pStyle w:val="NormalWeb"/>
                    <w:jc w:val="both"/>
                    <w:rPr>
                      <w:rFonts w:ascii="Arial" w:hAnsi="Arial" w:cs="Arial"/>
                      <w:color w:val="000000"/>
                      <w:sz w:val="16"/>
                      <w:szCs w:val="16"/>
                    </w:rPr>
                  </w:pPr>
                  <w:hyperlink r:id="rId110" w:tgtFrame="oei" w:history="1">
                    <w:r w:rsidR="00567ED4">
                      <w:rPr>
                        <w:rFonts w:ascii="Arial" w:hAnsi="Arial" w:cs="Arial"/>
                        <w:noProof/>
                        <w:color w:val="000000"/>
                        <w:sz w:val="16"/>
                        <w:szCs w:val="16"/>
                      </w:rPr>
                      <w:drawing>
                        <wp:anchor distT="47625" distB="47625" distL="47625" distR="47625" simplePos="0" relativeHeight="251658240" behindDoc="0" locked="0" layoutInCell="1" allowOverlap="0">
                          <wp:simplePos x="0" y="0"/>
                          <wp:positionH relativeFrom="column">
                            <wp:align>right</wp:align>
                          </wp:positionH>
                          <wp:positionV relativeFrom="line">
                            <wp:posOffset>0</wp:posOffset>
                          </wp:positionV>
                          <wp:extent cx="1428750" cy="361950"/>
                          <wp:effectExtent l="19050" t="0" r="0" b="0"/>
                          <wp:wrapSquare wrapText="bothSides"/>
                          <wp:docPr id="20" name="Imagen 2" descr="Acceso a Sistema de Medición de la Calidad de la Educación – SIMCE">
                            <a:hlinkClick xmlns:a="http://schemas.openxmlformats.org/drawingml/2006/main" r:id="rId110" tgtFrame="&quot;oe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o a Sistema de Medición de la Calidad de la Educación – SIMCE">
                                    <a:hlinkClick r:id="rId110" tgtFrame="&quot;oei&quot;"/>
                                  </pic:cNvPr>
                                  <pic:cNvPicPr>
                                    <a:picLocks noChangeAspect="1" noChangeArrowheads="1"/>
                                  </pic:cNvPicPr>
                                </pic:nvPicPr>
                                <pic:blipFill>
                                  <a:blip r:embed="rId111" cstate="print"/>
                                  <a:srcRect/>
                                  <a:stretch>
                                    <a:fillRect/>
                                  </a:stretch>
                                </pic:blipFill>
                                <pic:spPr bwMode="auto">
                                  <a:xfrm>
                                    <a:off x="0" y="0"/>
                                    <a:ext cx="1428750" cy="361950"/>
                                  </a:xfrm>
                                  <a:prstGeom prst="rect">
                                    <a:avLst/>
                                  </a:prstGeom>
                                  <a:noFill/>
                                  <a:ln w="9525">
                                    <a:noFill/>
                                    <a:miter lim="800000"/>
                                    <a:headEnd/>
                                    <a:tailEnd/>
                                  </a:ln>
                                </pic:spPr>
                              </pic:pic>
                            </a:graphicData>
                          </a:graphic>
                        </wp:anchor>
                      </w:drawing>
                    </w:r>
                  </w:hyperlink>
                  <w:r w:rsidR="00567ED4">
                    <w:rPr>
                      <w:rStyle w:val="Textoennegrita"/>
                      <w:rFonts w:ascii="Arial" w:hAnsi="Arial" w:cs="Arial"/>
                      <w:color w:val="000000"/>
                      <w:sz w:val="16"/>
                      <w:szCs w:val="16"/>
                    </w:rPr>
                    <w:t>Informes de Resultados. Sistema de Medición de la Calidad de la Educación - SIMCE</w:t>
                  </w:r>
                  <w:r w:rsidR="00567ED4">
                    <w:rPr>
                      <w:rFonts w:ascii="Arial" w:hAnsi="Arial" w:cs="Arial"/>
                      <w:color w:val="000000"/>
                      <w:sz w:val="16"/>
                      <w:szCs w:val="16"/>
                    </w:rPr>
                    <w:br/>
                    <w:t>Publicaciones que contienen información general acerca del SIMCE, antecedentes generales de cada prueba, resultados nacionales y por establecimiento, análisis y ejemplos de preguntas.</w:t>
                  </w:r>
                </w:p>
                <w:p w:rsidR="00567ED4" w:rsidRDefault="006D3D4A" w:rsidP="00567ED4">
                  <w:pPr>
                    <w:numPr>
                      <w:ilvl w:val="0"/>
                      <w:numId w:val="9"/>
                    </w:numPr>
                    <w:spacing w:before="100" w:beforeAutospacing="1" w:after="100" w:afterAutospacing="1" w:line="240" w:lineRule="auto"/>
                    <w:ind w:left="765" w:right="45"/>
                    <w:jc w:val="both"/>
                    <w:rPr>
                      <w:rFonts w:ascii="Arial" w:hAnsi="Arial" w:cs="Arial"/>
                      <w:color w:val="000000"/>
                      <w:sz w:val="16"/>
                      <w:szCs w:val="16"/>
                    </w:rPr>
                  </w:pPr>
                  <w:hyperlink r:id="rId112" w:tgtFrame="oei" w:history="1">
                    <w:r w:rsidR="00567ED4">
                      <w:rPr>
                        <w:rStyle w:val="Hipervnculo"/>
                        <w:rFonts w:ascii="Arial" w:hAnsi="Arial" w:cs="Arial"/>
                        <w:color w:val="006699"/>
                        <w:sz w:val="16"/>
                        <w:szCs w:val="16"/>
                      </w:rPr>
                      <w:t>4º Educación Básica y 2º Educación Media 2006</w:t>
                    </w:r>
                  </w:hyperlink>
                </w:p>
                <w:p w:rsidR="00567ED4" w:rsidRDefault="006D3D4A" w:rsidP="00567ED4">
                  <w:pPr>
                    <w:numPr>
                      <w:ilvl w:val="0"/>
                      <w:numId w:val="9"/>
                    </w:numPr>
                    <w:spacing w:before="100" w:beforeAutospacing="1" w:after="100" w:afterAutospacing="1" w:line="240" w:lineRule="auto"/>
                    <w:ind w:left="765" w:right="45"/>
                    <w:jc w:val="both"/>
                    <w:rPr>
                      <w:rFonts w:ascii="Arial" w:hAnsi="Arial" w:cs="Arial"/>
                      <w:color w:val="000000"/>
                      <w:sz w:val="16"/>
                      <w:szCs w:val="16"/>
                    </w:rPr>
                  </w:pPr>
                  <w:hyperlink r:id="rId113" w:tgtFrame="oei" w:history="1">
                    <w:r w:rsidR="00567ED4">
                      <w:rPr>
                        <w:rStyle w:val="Hipervnculo"/>
                        <w:rFonts w:ascii="Arial" w:hAnsi="Arial" w:cs="Arial"/>
                        <w:color w:val="006699"/>
                        <w:sz w:val="16"/>
                        <w:szCs w:val="16"/>
                      </w:rPr>
                      <w:t>4 º Educación Básica 2005</w:t>
                    </w:r>
                  </w:hyperlink>
                </w:p>
                <w:p w:rsidR="00567ED4" w:rsidRDefault="006D3D4A" w:rsidP="00567ED4">
                  <w:pPr>
                    <w:numPr>
                      <w:ilvl w:val="0"/>
                      <w:numId w:val="9"/>
                    </w:numPr>
                    <w:spacing w:before="100" w:beforeAutospacing="1" w:after="100" w:afterAutospacing="1" w:line="240" w:lineRule="auto"/>
                    <w:ind w:left="765" w:right="45"/>
                    <w:jc w:val="both"/>
                    <w:rPr>
                      <w:rFonts w:ascii="Arial" w:hAnsi="Arial" w:cs="Arial"/>
                      <w:color w:val="000000"/>
                      <w:sz w:val="16"/>
                      <w:szCs w:val="16"/>
                    </w:rPr>
                  </w:pPr>
                  <w:hyperlink r:id="rId114" w:tgtFrame="oei" w:history="1">
                    <w:r w:rsidR="00567ED4">
                      <w:rPr>
                        <w:rStyle w:val="Hipervnculo"/>
                        <w:rFonts w:ascii="Arial" w:hAnsi="Arial" w:cs="Arial"/>
                        <w:color w:val="006699"/>
                        <w:sz w:val="16"/>
                        <w:szCs w:val="16"/>
                      </w:rPr>
                      <w:t>8º Educación Básica 2004</w:t>
                    </w:r>
                  </w:hyperlink>
                </w:p>
                <w:p w:rsidR="00567ED4" w:rsidRDefault="006D3D4A" w:rsidP="00567ED4">
                  <w:pPr>
                    <w:numPr>
                      <w:ilvl w:val="0"/>
                      <w:numId w:val="9"/>
                    </w:numPr>
                    <w:spacing w:before="100" w:beforeAutospacing="1" w:after="100" w:afterAutospacing="1" w:line="240" w:lineRule="auto"/>
                    <w:ind w:left="765" w:right="45"/>
                    <w:jc w:val="both"/>
                    <w:rPr>
                      <w:rFonts w:ascii="Arial" w:hAnsi="Arial" w:cs="Arial"/>
                      <w:color w:val="000000"/>
                      <w:sz w:val="16"/>
                      <w:szCs w:val="16"/>
                    </w:rPr>
                  </w:pPr>
                  <w:hyperlink r:id="rId115" w:tgtFrame="oei" w:history="1">
                    <w:r w:rsidR="00567ED4">
                      <w:rPr>
                        <w:rStyle w:val="Hipervnculo"/>
                        <w:rFonts w:ascii="Arial" w:hAnsi="Arial" w:cs="Arial"/>
                        <w:color w:val="006699"/>
                        <w:sz w:val="16"/>
                        <w:szCs w:val="16"/>
                      </w:rPr>
                      <w:t>2º Educación Media 2003</w:t>
                    </w:r>
                  </w:hyperlink>
                </w:p>
                <w:p w:rsidR="00567ED4" w:rsidRDefault="00567ED4">
                  <w:pPr>
                    <w:pStyle w:val="NormalWeb"/>
                    <w:jc w:val="both"/>
                    <w:rPr>
                      <w:rFonts w:ascii="Arial" w:hAnsi="Arial" w:cs="Arial"/>
                      <w:color w:val="000000"/>
                      <w:sz w:val="16"/>
                      <w:szCs w:val="16"/>
                    </w:rPr>
                  </w:pPr>
                  <w:r>
                    <w:rPr>
                      <w:rStyle w:val="Textoennegrita"/>
                      <w:rFonts w:ascii="Arial" w:hAnsi="Arial" w:cs="Arial"/>
                      <w:color w:val="000000"/>
                      <w:sz w:val="16"/>
                      <w:szCs w:val="16"/>
                    </w:rPr>
                    <w:t>Evaluaciones internacionales</w:t>
                  </w:r>
                </w:p>
                <w:p w:rsidR="00567ED4" w:rsidRDefault="006D3D4A" w:rsidP="00567ED4">
                  <w:pPr>
                    <w:pStyle w:val="NormalWeb"/>
                    <w:jc w:val="both"/>
                    <w:rPr>
                      <w:rFonts w:ascii="Arial" w:hAnsi="Arial" w:cs="Arial"/>
                      <w:color w:val="000000"/>
                      <w:sz w:val="16"/>
                      <w:szCs w:val="16"/>
                    </w:rPr>
                  </w:pPr>
                  <w:hyperlink r:id="rId116" w:tgtFrame="oei" w:history="1">
                    <w:r w:rsidR="00567ED4">
                      <w:rPr>
                        <w:rStyle w:val="Hipervnculo"/>
                        <w:rFonts w:ascii="Arial" w:hAnsi="Arial" w:cs="Arial"/>
                        <w:color w:val="006699"/>
                        <w:sz w:val="16"/>
                        <w:szCs w:val="16"/>
                      </w:rPr>
                      <w:t>Chile y el aprendizaje de matemáticas y ciencias según TIMSS 2003</w:t>
                    </w:r>
                  </w:hyperlink>
                  <w:r w:rsidR="00567ED4">
                    <w:rPr>
                      <w:rFonts w:ascii="Arial" w:hAnsi="Arial" w:cs="Arial"/>
                      <w:color w:val="000000"/>
                      <w:sz w:val="16"/>
                      <w:szCs w:val="16"/>
                    </w:rPr>
                    <w:br/>
                    <w:t>Este documento (MINEDUC, 2004) contiene los resultados de los estudiantes chilenos de 8º básico en el Estudio Internacional de Tendencias en Matemáticas y Ciencias 2003.</w:t>
                  </w:r>
                </w:p>
                <w:p w:rsidR="00567ED4" w:rsidRDefault="006D3D4A" w:rsidP="00567ED4">
                  <w:pPr>
                    <w:pStyle w:val="noticia"/>
                    <w:jc w:val="both"/>
                    <w:rPr>
                      <w:rFonts w:ascii="Arial" w:hAnsi="Arial" w:cs="Arial"/>
                      <w:color w:val="000000"/>
                      <w:sz w:val="16"/>
                      <w:szCs w:val="16"/>
                    </w:rPr>
                  </w:pPr>
                  <w:hyperlink r:id="rId117" w:tgtFrame="oei" w:history="1">
                    <w:r w:rsidR="00567ED4">
                      <w:rPr>
                        <w:rStyle w:val="Hipervnculo"/>
                        <w:rFonts w:ascii="Arial" w:hAnsi="Arial" w:cs="Arial"/>
                        <w:color w:val="006699"/>
                        <w:sz w:val="16"/>
                        <w:szCs w:val="16"/>
                      </w:rPr>
                      <w:t>Educación Cívica y el Ejercicio de la Ciudadanía. Los estudiantes chilenos en el Estudio Internacional de Educación Cívica</w:t>
                    </w:r>
                  </w:hyperlink>
                  <w:r w:rsidR="00567ED4">
                    <w:rPr>
                      <w:rFonts w:ascii="Arial" w:hAnsi="Arial" w:cs="Arial"/>
                      <w:color w:val="000000"/>
                      <w:sz w:val="16"/>
                      <w:szCs w:val="16"/>
                    </w:rPr>
                    <w:br/>
                    <w:t>Informe (MINEDUC, 2003) que contiene los resultados de los alumnos chilenos de 4° de Educación Media en el Estudio Internacional de Educación Cívica.</w:t>
                  </w:r>
                </w:p>
                <w:p w:rsidR="00567ED4" w:rsidRDefault="006D3D4A" w:rsidP="00567ED4">
                  <w:pPr>
                    <w:pStyle w:val="noticia"/>
                    <w:jc w:val="both"/>
                    <w:rPr>
                      <w:rFonts w:ascii="Arial" w:hAnsi="Arial" w:cs="Arial"/>
                      <w:color w:val="000000"/>
                      <w:sz w:val="16"/>
                      <w:szCs w:val="16"/>
                    </w:rPr>
                  </w:pPr>
                  <w:hyperlink r:id="rId118" w:tgtFrame="oei" w:history="1">
                    <w:r w:rsidR="00567ED4">
                      <w:rPr>
                        <w:rStyle w:val="Hipervnculo"/>
                        <w:rFonts w:ascii="Arial" w:hAnsi="Arial" w:cs="Arial"/>
                        <w:color w:val="006699"/>
                        <w:sz w:val="16"/>
                        <w:szCs w:val="16"/>
                      </w:rPr>
                      <w:t>Resultados de los Estudiantes Chilenos en el Estudio PISA 2000</w:t>
                    </w:r>
                  </w:hyperlink>
                  <w:r w:rsidR="00567ED4">
                    <w:rPr>
                      <w:rFonts w:ascii="Arial" w:hAnsi="Arial" w:cs="Arial"/>
                      <w:color w:val="000000"/>
                      <w:sz w:val="16"/>
                      <w:szCs w:val="16"/>
                    </w:rPr>
                    <w:br/>
                  </w:r>
                  <w:r w:rsidR="00567ED4">
                    <w:rPr>
                      <w:rFonts w:ascii="Arial" w:hAnsi="Arial" w:cs="Arial"/>
                      <w:color w:val="000000"/>
                      <w:sz w:val="16"/>
                      <w:szCs w:val="16"/>
                    </w:rPr>
                    <w:lastRenderedPageBreak/>
                    <w:t>Este documento contiene los resultados de la evaluación del Programa Internacional de Evaluación de Estudiantes (PISA) realizada en el año 2000 y centrada en evaluar las competencias esenciales para la participación plena en la sociedad.</w:t>
                  </w:r>
                </w:p>
                <w:p w:rsidR="00567ED4" w:rsidRDefault="006D3D4A" w:rsidP="00567ED4">
                  <w:pPr>
                    <w:pStyle w:val="noticia"/>
                    <w:jc w:val="both"/>
                    <w:rPr>
                      <w:rFonts w:ascii="Arial" w:hAnsi="Arial" w:cs="Arial"/>
                      <w:color w:val="000000"/>
                      <w:sz w:val="16"/>
                      <w:szCs w:val="16"/>
                    </w:rPr>
                  </w:pPr>
                  <w:hyperlink r:id="rId119" w:tgtFrame="a" w:history="1">
                    <w:r w:rsidR="00567ED4">
                      <w:rPr>
                        <w:rStyle w:val="Hipervnculo"/>
                        <w:rFonts w:ascii="Arial" w:hAnsi="Arial" w:cs="Arial"/>
                        <w:color w:val="006699"/>
                        <w:sz w:val="16"/>
                        <w:szCs w:val="16"/>
                      </w:rPr>
                      <w:t>PISA 2006. Rendimientos de estudiantes de 15 años en Ciencias, Lectura y Matemáticas</w:t>
                    </w:r>
                  </w:hyperlink>
                  <w:r w:rsidR="00567ED4">
                    <w:rPr>
                      <w:rFonts w:ascii="Arial" w:hAnsi="Arial" w:cs="Arial"/>
                      <w:color w:val="000000"/>
                      <w:sz w:val="16"/>
                      <w:szCs w:val="16"/>
                    </w:rPr>
                    <w:br/>
                    <w:t>Este documento (MINEDUC, 2007) contiene los resultados de la evaluación del Programa Internacional de Evaluación de Estudiantes (PISA) realizada en el año 2006 a estudiantes chilenos en Ciencias, Lectura y Matemáticas.</w:t>
                  </w:r>
                </w:p>
                <w:tbl>
                  <w:tblPr>
                    <w:tblW w:w="5000" w:type="pct"/>
                    <w:tblCellSpacing w:w="0" w:type="dxa"/>
                    <w:tblCellMar>
                      <w:left w:w="0" w:type="dxa"/>
                      <w:right w:w="0" w:type="dxa"/>
                    </w:tblCellMar>
                    <w:tblLook w:val="04A0" w:firstRow="1" w:lastRow="0" w:firstColumn="1" w:lastColumn="0" w:noHBand="0" w:noVBand="1"/>
                  </w:tblPr>
                  <w:tblGrid>
                    <w:gridCol w:w="5988"/>
                    <w:gridCol w:w="600"/>
                  </w:tblGrid>
                  <w:tr w:rsidR="00567ED4">
                    <w:trPr>
                      <w:tblCellSpacing w:w="0" w:type="dxa"/>
                    </w:trPr>
                    <w:tc>
                      <w:tcPr>
                        <w:tcW w:w="0" w:type="auto"/>
                        <w:shd w:val="clear" w:color="auto" w:fill="009FC6"/>
                        <w:vAlign w:val="center"/>
                        <w:hideMark/>
                      </w:tcPr>
                      <w:p w:rsidR="00567ED4" w:rsidRDefault="00567ED4">
                        <w:pPr>
                          <w:pStyle w:val="informe"/>
                          <w:ind w:left="45"/>
                          <w:jc w:val="both"/>
                          <w:rPr>
                            <w:rFonts w:ascii="Arial" w:hAnsi="Arial" w:cs="Arial"/>
                            <w:b/>
                            <w:bCs/>
                            <w:color w:val="FFFFFF"/>
                            <w:sz w:val="20"/>
                            <w:szCs w:val="20"/>
                          </w:rPr>
                        </w:pPr>
                        <w:bookmarkStart w:id="5" w:name="pol"/>
                        <w:bookmarkEnd w:id="5"/>
                        <w:r>
                          <w:rPr>
                            <w:rFonts w:ascii="Arial" w:hAnsi="Arial" w:cs="Arial"/>
                            <w:b/>
                            <w:bCs/>
                            <w:color w:val="FFFFFF"/>
                            <w:sz w:val="20"/>
                            <w:szCs w:val="20"/>
                          </w:rPr>
                          <w:t>Política educativa</w:t>
                        </w:r>
                      </w:p>
                    </w:tc>
                    <w:tc>
                      <w:tcPr>
                        <w:tcW w:w="600" w:type="dxa"/>
                        <w:vAlign w:val="center"/>
                        <w:hideMark/>
                      </w:tcPr>
                      <w:p w:rsidR="00567ED4" w:rsidRDefault="00567ED4">
                        <w:pPr>
                          <w:rPr>
                            <w:sz w:val="24"/>
                            <w:szCs w:val="24"/>
                          </w:rPr>
                        </w:pPr>
                      </w:p>
                    </w:tc>
                  </w:tr>
                </w:tbl>
                <w:p w:rsidR="00567ED4" w:rsidRDefault="006D3D4A">
                  <w:pPr>
                    <w:pStyle w:val="NormalWeb"/>
                    <w:jc w:val="both"/>
                    <w:rPr>
                      <w:rFonts w:ascii="Arial" w:hAnsi="Arial" w:cs="Arial"/>
                      <w:color w:val="000000"/>
                      <w:sz w:val="16"/>
                      <w:szCs w:val="16"/>
                    </w:rPr>
                  </w:pPr>
                  <w:hyperlink r:id="rId120" w:tgtFrame="oei" w:history="1">
                    <w:r w:rsidR="00567ED4">
                      <w:rPr>
                        <w:rStyle w:val="Hipervnculo"/>
                        <w:rFonts w:ascii="Arial" w:hAnsi="Arial" w:cs="Arial"/>
                        <w:color w:val="006699"/>
                        <w:sz w:val="16"/>
                        <w:szCs w:val="16"/>
                      </w:rPr>
                      <w:t>Política Nacional a Favor de la Infancia y la Adolescencia 2001-2010</w:t>
                    </w:r>
                  </w:hyperlink>
                </w:p>
                <w:tbl>
                  <w:tblPr>
                    <w:tblW w:w="5000" w:type="pct"/>
                    <w:tblCellSpacing w:w="0" w:type="dxa"/>
                    <w:tblCellMar>
                      <w:left w:w="0" w:type="dxa"/>
                      <w:right w:w="0" w:type="dxa"/>
                    </w:tblCellMar>
                    <w:tblLook w:val="04A0" w:firstRow="1" w:lastRow="0" w:firstColumn="1" w:lastColumn="0" w:noHBand="0" w:noVBand="1"/>
                  </w:tblPr>
                  <w:tblGrid>
                    <w:gridCol w:w="5988"/>
                    <w:gridCol w:w="600"/>
                  </w:tblGrid>
                  <w:tr w:rsidR="00567ED4">
                    <w:trPr>
                      <w:tblCellSpacing w:w="0" w:type="dxa"/>
                    </w:trPr>
                    <w:tc>
                      <w:tcPr>
                        <w:tcW w:w="0" w:type="auto"/>
                        <w:shd w:val="clear" w:color="auto" w:fill="009FC6"/>
                        <w:vAlign w:val="center"/>
                        <w:hideMark/>
                      </w:tcPr>
                      <w:p w:rsidR="00567ED4" w:rsidRDefault="00567ED4">
                        <w:pPr>
                          <w:pStyle w:val="informe"/>
                          <w:ind w:left="45"/>
                          <w:jc w:val="both"/>
                          <w:rPr>
                            <w:rFonts w:ascii="Arial" w:hAnsi="Arial" w:cs="Arial"/>
                            <w:b/>
                            <w:bCs/>
                            <w:color w:val="FFFFFF"/>
                            <w:sz w:val="20"/>
                            <w:szCs w:val="20"/>
                          </w:rPr>
                        </w:pPr>
                        <w:bookmarkStart w:id="6" w:name="pro"/>
                        <w:bookmarkEnd w:id="6"/>
                        <w:r>
                          <w:rPr>
                            <w:rFonts w:ascii="Arial" w:hAnsi="Arial" w:cs="Arial"/>
                            <w:b/>
                            <w:bCs/>
                            <w:color w:val="FFFFFF"/>
                            <w:sz w:val="20"/>
                            <w:szCs w:val="20"/>
                          </w:rPr>
                          <w:t>Programas y proyectos</w:t>
                        </w:r>
                      </w:p>
                    </w:tc>
                    <w:tc>
                      <w:tcPr>
                        <w:tcW w:w="600" w:type="dxa"/>
                        <w:vAlign w:val="center"/>
                        <w:hideMark/>
                      </w:tcPr>
                      <w:p w:rsidR="00567ED4" w:rsidRDefault="00567ED4">
                        <w:pPr>
                          <w:rPr>
                            <w:sz w:val="24"/>
                            <w:szCs w:val="24"/>
                          </w:rPr>
                        </w:pPr>
                      </w:p>
                    </w:tc>
                  </w:tr>
                </w:tbl>
                <w:p w:rsidR="00567ED4" w:rsidRDefault="00567ED4">
                  <w:pPr>
                    <w:pStyle w:val="cabecera1"/>
                    <w:jc w:val="both"/>
                    <w:rPr>
                      <w:rFonts w:ascii="Arial" w:hAnsi="Arial" w:cs="Arial"/>
                      <w:color w:val="000000"/>
                      <w:sz w:val="16"/>
                      <w:szCs w:val="16"/>
                    </w:rPr>
                  </w:pPr>
                  <w:r>
                    <w:rPr>
                      <w:rStyle w:val="Textoennegrita"/>
                      <w:rFonts w:ascii="Arial" w:hAnsi="Arial" w:cs="Arial"/>
                      <w:color w:val="000000"/>
                      <w:sz w:val="16"/>
                      <w:szCs w:val="16"/>
                    </w:rPr>
                    <w:t>Alfabetización</w:t>
                  </w:r>
                </w:p>
                <w:p w:rsidR="00567ED4" w:rsidRDefault="006D3D4A">
                  <w:pPr>
                    <w:pStyle w:val="noticia"/>
                    <w:jc w:val="both"/>
                    <w:rPr>
                      <w:rFonts w:ascii="Arial" w:hAnsi="Arial" w:cs="Arial"/>
                      <w:color w:val="000000"/>
                      <w:sz w:val="16"/>
                      <w:szCs w:val="16"/>
                    </w:rPr>
                  </w:pPr>
                  <w:hyperlink r:id="rId121" w:tgtFrame="oei" w:history="1">
                    <w:r w:rsidR="00567ED4">
                      <w:rPr>
                        <w:rStyle w:val="Hipervnculo"/>
                        <w:rFonts w:ascii="Arial" w:hAnsi="Arial" w:cs="Arial"/>
                        <w:color w:val="006699"/>
                        <w:sz w:val="16"/>
                        <w:szCs w:val="16"/>
                      </w:rPr>
                      <w:t>Campaña de Alfabetización Contigo Aprendo</w:t>
                    </w:r>
                  </w:hyperlink>
                  <w:r w:rsidR="00567ED4">
                    <w:rPr>
                      <w:rFonts w:ascii="Arial" w:hAnsi="Arial" w:cs="Arial"/>
                      <w:color w:val="000000"/>
                      <w:sz w:val="16"/>
                      <w:szCs w:val="16"/>
                    </w:rPr>
                    <w:br/>
                    <w:t xml:space="preserve">“Contigo Aprendo” es una Campaña de alfabetización y post-alfabetización para personas jóvenes y adultas, organizada por el Programa </w:t>
                  </w:r>
                  <w:proofErr w:type="spellStart"/>
                  <w:r w:rsidR="00567ED4">
                    <w:rPr>
                      <w:rFonts w:ascii="Arial" w:hAnsi="Arial" w:cs="Arial"/>
                      <w:color w:val="000000"/>
                      <w:sz w:val="16"/>
                      <w:szCs w:val="16"/>
                    </w:rPr>
                    <w:t>Chilecalifica</w:t>
                  </w:r>
                  <w:proofErr w:type="spellEnd"/>
                  <w:r w:rsidR="00567ED4">
                    <w:rPr>
                      <w:rFonts w:ascii="Arial" w:hAnsi="Arial" w:cs="Arial"/>
                      <w:color w:val="000000"/>
                      <w:sz w:val="16"/>
                      <w:szCs w:val="16"/>
                    </w:rPr>
                    <w:t xml:space="preserve"> y la Coordinación Nacional de Educación de Adultos del Ministerio de Educación, que se desarrolla en las regiones con mayores niveles de analfabetismo.</w:t>
                  </w:r>
                </w:p>
                <w:p w:rsidR="00567ED4" w:rsidRDefault="006D3D4A" w:rsidP="00567ED4">
                  <w:pPr>
                    <w:numPr>
                      <w:ilvl w:val="0"/>
                      <w:numId w:val="10"/>
                    </w:numPr>
                    <w:spacing w:before="100" w:beforeAutospacing="1" w:after="100" w:afterAutospacing="1" w:line="240" w:lineRule="auto"/>
                    <w:ind w:left="765" w:right="45"/>
                    <w:jc w:val="both"/>
                    <w:rPr>
                      <w:rFonts w:ascii="Arial" w:hAnsi="Arial" w:cs="Arial"/>
                      <w:color w:val="000000"/>
                      <w:sz w:val="16"/>
                      <w:szCs w:val="16"/>
                    </w:rPr>
                  </w:pPr>
                  <w:hyperlink r:id="rId122" w:tgtFrame="oei" w:history="1">
                    <w:r w:rsidR="00567ED4">
                      <w:rPr>
                        <w:rStyle w:val="Hipervnculo"/>
                        <w:rFonts w:ascii="Arial" w:hAnsi="Arial" w:cs="Arial"/>
                        <w:color w:val="006699"/>
                        <w:sz w:val="16"/>
                        <w:szCs w:val="16"/>
                      </w:rPr>
                      <w:t>Orientaciones generales</w:t>
                    </w:r>
                  </w:hyperlink>
                </w:p>
                <w:p w:rsidR="00567ED4" w:rsidRDefault="006D3D4A">
                  <w:pPr>
                    <w:pStyle w:val="noticia"/>
                    <w:jc w:val="both"/>
                    <w:rPr>
                      <w:rFonts w:ascii="Arial" w:hAnsi="Arial" w:cs="Arial"/>
                      <w:color w:val="000000"/>
                      <w:sz w:val="16"/>
                      <w:szCs w:val="16"/>
                    </w:rPr>
                  </w:pPr>
                  <w:hyperlink r:id="rId123" w:tgtFrame="oei" w:history="1">
                    <w:r w:rsidR="00567ED4">
                      <w:rPr>
                        <w:rStyle w:val="Hipervnculo"/>
                        <w:rFonts w:ascii="Arial" w:hAnsi="Arial" w:cs="Arial"/>
                        <w:color w:val="006699"/>
                        <w:sz w:val="16"/>
                        <w:szCs w:val="16"/>
                      </w:rPr>
                      <w:t>Proyecto de Bi-Alfabetización – BI-ALFA</w:t>
                    </w:r>
                  </w:hyperlink>
                  <w:r w:rsidR="00567ED4">
                    <w:rPr>
                      <w:rFonts w:ascii="Arial" w:hAnsi="Arial" w:cs="Arial"/>
                      <w:color w:val="000000"/>
                      <w:sz w:val="16"/>
                      <w:szCs w:val="16"/>
                    </w:rPr>
                    <w:br/>
                    <w:t>Proyecto que cuenta con la asistencia técnica de la Comisión Económica para América Latina y el Caribe (CEPAL) cuyo objetivo es contribuir a la producción de conocimiento sobre las relaciones interétnicas y sobre las demandas de autonomía cultural de los pueblos indígenas en ámbitos locales, desde la construcción de un concepto más amplio, equitativo y colectivo de ciudadanía, acorde con las necesidades de las modernas sociedades democráticas.</w:t>
                  </w:r>
                </w:p>
                <w:p w:rsidR="00567ED4" w:rsidRDefault="00567ED4">
                  <w:pPr>
                    <w:pStyle w:val="noticia"/>
                    <w:jc w:val="both"/>
                    <w:rPr>
                      <w:rFonts w:ascii="Arial" w:hAnsi="Arial" w:cs="Arial"/>
                      <w:color w:val="000000"/>
                      <w:sz w:val="16"/>
                      <w:szCs w:val="16"/>
                    </w:rPr>
                  </w:pPr>
                  <w:r>
                    <w:rPr>
                      <w:rStyle w:val="Textoennegrita"/>
                      <w:rFonts w:ascii="Arial" w:hAnsi="Arial" w:cs="Arial"/>
                      <w:color w:val="000000"/>
                      <w:sz w:val="16"/>
                      <w:szCs w:val="16"/>
                    </w:rPr>
                    <w:t>Calidad de la enseñanza</w:t>
                  </w:r>
                </w:p>
                <w:p w:rsidR="00567ED4" w:rsidRDefault="006D3D4A">
                  <w:pPr>
                    <w:pStyle w:val="noticia"/>
                    <w:jc w:val="both"/>
                    <w:rPr>
                      <w:rFonts w:ascii="Arial" w:hAnsi="Arial" w:cs="Arial"/>
                      <w:color w:val="000000"/>
                      <w:sz w:val="16"/>
                      <w:szCs w:val="16"/>
                    </w:rPr>
                  </w:pPr>
                  <w:hyperlink r:id="rId124" w:tgtFrame="oei" w:history="1">
                    <w:r w:rsidR="00567ED4">
                      <w:rPr>
                        <w:rStyle w:val="Hipervnculo"/>
                        <w:rFonts w:ascii="Arial" w:hAnsi="Arial" w:cs="Arial"/>
                        <w:color w:val="006699"/>
                        <w:sz w:val="16"/>
                        <w:szCs w:val="16"/>
                      </w:rPr>
                      <w:t>Chile Califica</w:t>
                    </w:r>
                  </w:hyperlink>
                  <w:r w:rsidR="00567ED4">
                    <w:rPr>
                      <w:rFonts w:ascii="Arial" w:hAnsi="Arial" w:cs="Arial"/>
                      <w:color w:val="000000"/>
                      <w:sz w:val="16"/>
                      <w:szCs w:val="16"/>
                    </w:rPr>
                    <w:br/>
                    <w:t>Chile Califica es un programa que pretende contribuir al desarrollo productivo del país y al mejoramiento de las oportunidades de progreso de las personas, mediante la creación de un Sistema de Educación y Capacitación Permanente.</w:t>
                  </w:r>
                </w:p>
                <w:p w:rsidR="00567ED4" w:rsidRDefault="006D3D4A">
                  <w:pPr>
                    <w:pStyle w:val="noticia"/>
                    <w:jc w:val="both"/>
                    <w:rPr>
                      <w:rFonts w:ascii="Arial" w:hAnsi="Arial" w:cs="Arial"/>
                      <w:color w:val="000000"/>
                      <w:sz w:val="16"/>
                      <w:szCs w:val="16"/>
                    </w:rPr>
                  </w:pPr>
                  <w:hyperlink r:id="rId125" w:tgtFrame="oei" w:history="1">
                    <w:r w:rsidR="00567ED4">
                      <w:rPr>
                        <w:rStyle w:val="Hipervnculo"/>
                        <w:rFonts w:ascii="Arial" w:hAnsi="Arial" w:cs="Arial"/>
                        <w:color w:val="006699"/>
                        <w:sz w:val="16"/>
                        <w:szCs w:val="16"/>
                      </w:rPr>
                      <w:t>Chile Solidario</w:t>
                    </w:r>
                  </w:hyperlink>
                  <w:r w:rsidR="00567ED4">
                    <w:rPr>
                      <w:rFonts w:ascii="Arial" w:hAnsi="Arial" w:cs="Arial"/>
                      <w:color w:val="000000"/>
                      <w:sz w:val="16"/>
                      <w:szCs w:val="16"/>
                    </w:rPr>
                    <w:br/>
                    <w:t>Chile Solidario es un Sistema de Protección Social del Ministerio de Planificación organizado en una red de servicios y programas públicos adaptados a la necesidad de brindar apoyo integral a las familias más pobres de nuestro país.</w:t>
                  </w:r>
                </w:p>
                <w:p w:rsidR="00567ED4" w:rsidRDefault="006D3D4A">
                  <w:pPr>
                    <w:pStyle w:val="noticia"/>
                    <w:jc w:val="both"/>
                    <w:rPr>
                      <w:rFonts w:ascii="Arial" w:hAnsi="Arial" w:cs="Arial"/>
                      <w:color w:val="000000"/>
                      <w:sz w:val="16"/>
                      <w:szCs w:val="16"/>
                    </w:rPr>
                  </w:pPr>
                  <w:hyperlink r:id="rId126" w:tgtFrame="oei" w:history="1">
                    <w:r w:rsidR="00567ED4">
                      <w:rPr>
                        <w:rStyle w:val="Hipervnculo"/>
                        <w:rFonts w:ascii="Arial" w:hAnsi="Arial" w:cs="Arial"/>
                        <w:color w:val="006699"/>
                        <w:sz w:val="16"/>
                        <w:szCs w:val="16"/>
                      </w:rPr>
                      <w:t>Programa de Educación Intercultural Bilingüe</w:t>
                    </w:r>
                  </w:hyperlink>
                  <w:r w:rsidR="00567ED4">
                    <w:rPr>
                      <w:rFonts w:ascii="Arial" w:hAnsi="Arial" w:cs="Arial"/>
                      <w:color w:val="000000"/>
                      <w:sz w:val="16"/>
                      <w:szCs w:val="16"/>
                    </w:rPr>
                    <w:br/>
                    <w:t>El objetivo de este programa es mejorar la calidad de los aprendizajes de los integrantes de las etnias reconocidas por el Estado, ampliando la oferta educativa desde una concepción pluricultural, a fin de contribuir y favorecer las prácticas que fortalezcan las costumbres y formas de entender el mundo de un significativo sector la sociedad chilena.</w:t>
                  </w:r>
                </w:p>
                <w:p w:rsidR="00567ED4" w:rsidRDefault="006D3D4A">
                  <w:pPr>
                    <w:pStyle w:val="noticia"/>
                    <w:jc w:val="both"/>
                    <w:rPr>
                      <w:rFonts w:ascii="Arial" w:hAnsi="Arial" w:cs="Arial"/>
                      <w:color w:val="000000"/>
                      <w:sz w:val="16"/>
                      <w:szCs w:val="16"/>
                    </w:rPr>
                  </w:pPr>
                  <w:hyperlink r:id="rId127" w:tgtFrame="oei" w:history="1">
                    <w:r w:rsidR="00567ED4">
                      <w:rPr>
                        <w:rStyle w:val="Hipervnculo"/>
                        <w:rFonts w:ascii="Arial" w:hAnsi="Arial" w:cs="Arial"/>
                        <w:color w:val="006699"/>
                        <w:sz w:val="16"/>
                        <w:szCs w:val="16"/>
                      </w:rPr>
                      <w:t>Programa de Textos Escolares</w:t>
                    </w:r>
                  </w:hyperlink>
                  <w:r w:rsidR="00567ED4">
                    <w:rPr>
                      <w:rFonts w:ascii="Arial" w:hAnsi="Arial" w:cs="Arial"/>
                      <w:color w:val="000000"/>
                      <w:sz w:val="16"/>
                      <w:szCs w:val="16"/>
                    </w:rPr>
                    <w:br/>
                    <w:t>Programa del Ministerio de Educación que consiste en la entrega de textos escolares gratuitos para todos los niveles de aprendizaje, en todos los establecimientos subvencionados del país.</w:t>
                  </w:r>
                </w:p>
                <w:p w:rsidR="00567ED4" w:rsidRDefault="006D3D4A">
                  <w:pPr>
                    <w:pStyle w:val="noticia"/>
                    <w:jc w:val="both"/>
                    <w:rPr>
                      <w:rFonts w:ascii="Arial" w:hAnsi="Arial" w:cs="Arial"/>
                      <w:color w:val="000000"/>
                      <w:sz w:val="16"/>
                      <w:szCs w:val="16"/>
                    </w:rPr>
                  </w:pPr>
                  <w:hyperlink r:id="rId128" w:tgtFrame="oei" w:history="1">
                    <w:r w:rsidR="00567ED4">
                      <w:rPr>
                        <w:rStyle w:val="Hipervnculo"/>
                        <w:rFonts w:ascii="Arial" w:hAnsi="Arial" w:cs="Arial"/>
                        <w:color w:val="006699"/>
                        <w:sz w:val="16"/>
                        <w:szCs w:val="16"/>
                      </w:rPr>
                      <w:t>Programa Liceo para Todos</w:t>
                    </w:r>
                  </w:hyperlink>
                  <w:r w:rsidR="00567ED4">
                    <w:rPr>
                      <w:rFonts w:ascii="Arial" w:hAnsi="Arial" w:cs="Arial"/>
                      <w:color w:val="000000"/>
                      <w:sz w:val="16"/>
                      <w:szCs w:val="16"/>
                    </w:rPr>
                    <w:br/>
                    <w:t>Este Programa contribuye a que los jóvenes permanezcan en la Enseñanza Media, alcanzando los doce años de escolaridad y accediendo a una oferta educativa de calidad.</w:t>
                  </w:r>
                </w:p>
                <w:p w:rsidR="00567ED4" w:rsidRDefault="006D3D4A" w:rsidP="00567ED4">
                  <w:pPr>
                    <w:numPr>
                      <w:ilvl w:val="0"/>
                      <w:numId w:val="11"/>
                    </w:numPr>
                    <w:spacing w:before="100" w:beforeAutospacing="1" w:after="100" w:afterAutospacing="1" w:line="240" w:lineRule="auto"/>
                    <w:ind w:left="765" w:right="45"/>
                    <w:jc w:val="both"/>
                    <w:rPr>
                      <w:rFonts w:ascii="Arial" w:hAnsi="Arial" w:cs="Arial"/>
                      <w:color w:val="000000"/>
                      <w:sz w:val="16"/>
                      <w:szCs w:val="16"/>
                    </w:rPr>
                  </w:pPr>
                  <w:hyperlink r:id="rId129" w:tgtFrame="oei" w:history="1">
                    <w:r w:rsidR="00567ED4">
                      <w:rPr>
                        <w:rStyle w:val="Hipervnculo"/>
                        <w:rFonts w:ascii="Arial" w:hAnsi="Arial" w:cs="Arial"/>
                        <w:color w:val="006699"/>
                        <w:sz w:val="16"/>
                        <w:szCs w:val="16"/>
                      </w:rPr>
                      <w:t>Más información</w:t>
                    </w:r>
                  </w:hyperlink>
                </w:p>
                <w:p w:rsidR="00567ED4" w:rsidRDefault="006D3D4A">
                  <w:pPr>
                    <w:pStyle w:val="noticia"/>
                    <w:jc w:val="both"/>
                    <w:rPr>
                      <w:rFonts w:ascii="Arial" w:hAnsi="Arial" w:cs="Arial"/>
                      <w:color w:val="000000"/>
                      <w:sz w:val="16"/>
                      <w:szCs w:val="16"/>
                    </w:rPr>
                  </w:pPr>
                  <w:hyperlink r:id="rId130" w:tgtFrame="oei" w:history="1">
                    <w:r w:rsidR="00567ED4">
                      <w:rPr>
                        <w:rStyle w:val="Hipervnculo"/>
                        <w:rFonts w:ascii="Arial" w:hAnsi="Arial" w:cs="Arial"/>
                        <w:color w:val="006699"/>
                        <w:sz w:val="16"/>
                        <w:szCs w:val="16"/>
                      </w:rPr>
                      <w:t>Programa Orígenes</w:t>
                    </w:r>
                  </w:hyperlink>
                  <w:r w:rsidR="00567ED4">
                    <w:rPr>
                      <w:rFonts w:ascii="Arial" w:hAnsi="Arial" w:cs="Arial"/>
                      <w:color w:val="000000"/>
                      <w:sz w:val="16"/>
                      <w:szCs w:val="16"/>
                    </w:rPr>
                    <w:br/>
                    <w:t xml:space="preserve">El Programa Orígenes es un camino nuevo para el desarrollo integral y con identidad de comunidades indígenas rurales que posee un componente de Educación intercultural bilingüe y desarrollo cultural de las comunidades </w:t>
                  </w:r>
                  <w:proofErr w:type="spellStart"/>
                  <w:r w:rsidR="00567ED4">
                    <w:rPr>
                      <w:rFonts w:ascii="Arial" w:hAnsi="Arial" w:cs="Arial"/>
                      <w:color w:val="000000"/>
                      <w:sz w:val="16"/>
                      <w:szCs w:val="16"/>
                    </w:rPr>
                    <w:t>Aymara</w:t>
                  </w:r>
                  <w:proofErr w:type="spellEnd"/>
                  <w:r w:rsidR="00567ED4">
                    <w:rPr>
                      <w:rFonts w:ascii="Arial" w:hAnsi="Arial" w:cs="Arial"/>
                      <w:color w:val="000000"/>
                      <w:sz w:val="16"/>
                      <w:szCs w:val="16"/>
                    </w:rPr>
                    <w:t xml:space="preserve">, Atacameña y Mapuche. Sus objetivos se centran en: rescatar, fortalecer y desarrollar la cultura de las comunidades </w:t>
                  </w:r>
                  <w:proofErr w:type="spellStart"/>
                  <w:r w:rsidR="00567ED4">
                    <w:rPr>
                      <w:rFonts w:ascii="Arial" w:hAnsi="Arial" w:cs="Arial"/>
                      <w:color w:val="000000"/>
                      <w:sz w:val="16"/>
                      <w:szCs w:val="16"/>
                    </w:rPr>
                    <w:t>Aymara</w:t>
                  </w:r>
                  <w:proofErr w:type="spellEnd"/>
                  <w:r w:rsidR="00567ED4">
                    <w:rPr>
                      <w:rFonts w:ascii="Arial" w:hAnsi="Arial" w:cs="Arial"/>
                      <w:color w:val="000000"/>
                      <w:sz w:val="16"/>
                      <w:szCs w:val="16"/>
                    </w:rPr>
                    <w:t>, atacameño y Mapuche, promoviendo el reconocimiento de la diversidad cultural en la sociedad; y diseñar, implementar y evaluar una propuesta pedagógica para el mejoramiento en amplitud y calidad de los aprendizajes de los niños y niñas de los pueblos indígenas.</w:t>
                  </w:r>
                </w:p>
                <w:p w:rsidR="00567ED4" w:rsidRDefault="00567ED4">
                  <w:pPr>
                    <w:pStyle w:val="noticia"/>
                    <w:jc w:val="both"/>
                    <w:rPr>
                      <w:rFonts w:ascii="Arial" w:hAnsi="Arial" w:cs="Arial"/>
                      <w:color w:val="000000"/>
                      <w:sz w:val="16"/>
                      <w:szCs w:val="16"/>
                    </w:rPr>
                  </w:pPr>
                  <w:r>
                    <w:rPr>
                      <w:rStyle w:val="Textoennegrita"/>
                      <w:rFonts w:ascii="Arial" w:hAnsi="Arial" w:cs="Arial"/>
                      <w:color w:val="000000"/>
                      <w:sz w:val="16"/>
                      <w:szCs w:val="16"/>
                    </w:rPr>
                    <w:t>Condición y profesión docente</w:t>
                  </w:r>
                </w:p>
                <w:p w:rsidR="00567ED4" w:rsidRDefault="006D3D4A">
                  <w:pPr>
                    <w:pStyle w:val="noticia"/>
                    <w:jc w:val="both"/>
                    <w:rPr>
                      <w:rFonts w:ascii="Arial" w:hAnsi="Arial" w:cs="Arial"/>
                      <w:color w:val="000000"/>
                      <w:sz w:val="16"/>
                      <w:szCs w:val="16"/>
                    </w:rPr>
                  </w:pPr>
                  <w:hyperlink r:id="rId131" w:tgtFrame="oei" w:history="1">
                    <w:proofErr w:type="spellStart"/>
                    <w:r w:rsidR="00567ED4">
                      <w:rPr>
                        <w:rStyle w:val="Hipervnculo"/>
                        <w:rFonts w:ascii="Arial" w:hAnsi="Arial" w:cs="Arial"/>
                        <w:color w:val="006699"/>
                        <w:sz w:val="16"/>
                        <w:szCs w:val="16"/>
                      </w:rPr>
                      <w:t>Docentemas</w:t>
                    </w:r>
                    <w:proofErr w:type="spellEnd"/>
                    <w:r w:rsidR="00567ED4">
                      <w:rPr>
                        <w:rStyle w:val="Hipervnculo"/>
                        <w:rFonts w:ascii="Arial" w:hAnsi="Arial" w:cs="Arial"/>
                        <w:color w:val="006699"/>
                        <w:sz w:val="16"/>
                        <w:szCs w:val="16"/>
                      </w:rPr>
                      <w:t>: Sistema de evaluación del desempeño profesional docente</w:t>
                    </w:r>
                  </w:hyperlink>
                  <w:r w:rsidR="00567ED4">
                    <w:rPr>
                      <w:rFonts w:ascii="Arial" w:hAnsi="Arial" w:cs="Arial"/>
                      <w:color w:val="000000"/>
                      <w:sz w:val="16"/>
                      <w:szCs w:val="16"/>
                    </w:rPr>
                    <w:br/>
                    <w:t>Sitio que cuenta con toda la información necesaria para conocer el Sistema de Evaluación del Desempeño Profesional Docente de Chile.</w:t>
                  </w:r>
                </w:p>
                <w:p w:rsidR="00567ED4" w:rsidRDefault="006D3D4A">
                  <w:pPr>
                    <w:pStyle w:val="noticia"/>
                    <w:jc w:val="both"/>
                    <w:rPr>
                      <w:rFonts w:ascii="Arial" w:hAnsi="Arial" w:cs="Arial"/>
                      <w:color w:val="000000"/>
                      <w:sz w:val="16"/>
                      <w:szCs w:val="16"/>
                    </w:rPr>
                  </w:pPr>
                  <w:hyperlink r:id="rId132" w:tgtFrame="oei" w:history="1">
                    <w:r w:rsidR="00567ED4">
                      <w:rPr>
                        <w:rStyle w:val="Hipervnculo"/>
                        <w:rFonts w:ascii="Arial" w:hAnsi="Arial" w:cs="Arial"/>
                        <w:color w:val="006699"/>
                        <w:sz w:val="16"/>
                        <w:szCs w:val="16"/>
                      </w:rPr>
                      <w:t>Programa de Acreditación para la Asignación de Excelencia Pedagógica</w:t>
                    </w:r>
                  </w:hyperlink>
                  <w:r w:rsidR="00567ED4">
                    <w:rPr>
                      <w:rFonts w:ascii="Arial" w:hAnsi="Arial" w:cs="Arial"/>
                      <w:color w:val="000000"/>
                      <w:sz w:val="16"/>
                      <w:szCs w:val="16"/>
                    </w:rPr>
                    <w:br/>
                    <w:t>El Programa de Acreditación para la Asignación de Excelencia Pedagógica es un Programa voluntario del Ministerio de Educación, cuyo objetivo es lograr el fortalecimiento de la calidad de la educación a través del reconocimiento del mérito profesional de las y los docentes de aula.</w:t>
                  </w:r>
                </w:p>
                <w:p w:rsidR="00567ED4" w:rsidRDefault="006D3D4A">
                  <w:pPr>
                    <w:pStyle w:val="noticia"/>
                    <w:jc w:val="both"/>
                    <w:rPr>
                      <w:rFonts w:ascii="Arial" w:hAnsi="Arial" w:cs="Arial"/>
                      <w:color w:val="000000"/>
                      <w:sz w:val="16"/>
                      <w:szCs w:val="16"/>
                    </w:rPr>
                  </w:pPr>
                  <w:hyperlink r:id="rId133" w:tgtFrame="oei" w:history="1">
                    <w:r w:rsidR="00567ED4">
                      <w:rPr>
                        <w:rStyle w:val="Hipervnculo"/>
                        <w:rFonts w:ascii="Arial" w:hAnsi="Arial" w:cs="Arial"/>
                        <w:color w:val="006699"/>
                        <w:sz w:val="16"/>
                        <w:szCs w:val="16"/>
                      </w:rPr>
                      <w:t>Programa de Formación para la Apropiación Curricular con apoyo de Universidades de Chile</w:t>
                    </w:r>
                  </w:hyperlink>
                  <w:r w:rsidR="00567ED4">
                    <w:rPr>
                      <w:rFonts w:ascii="Arial" w:hAnsi="Arial" w:cs="Arial"/>
                      <w:color w:val="000000"/>
                      <w:sz w:val="16"/>
                      <w:szCs w:val="16"/>
                    </w:rPr>
                    <w:br/>
                    <w:t>Consiste en una propuesta de formación continua cuyo propósito es lograr que los profesores y profesoras del segundo ciclo de Educación Básica y de Educación Media cuenten con las competencias necesarias para instalar y desarrollar el nuevo currículo en su establecimiento educacional, a fin de mejorar la calidad de la educación con la participación activa de las universidades.</w:t>
                  </w:r>
                </w:p>
                <w:p w:rsidR="00567ED4" w:rsidRDefault="006D3D4A">
                  <w:pPr>
                    <w:pStyle w:val="noticia"/>
                    <w:jc w:val="both"/>
                    <w:rPr>
                      <w:rFonts w:ascii="Arial" w:hAnsi="Arial" w:cs="Arial"/>
                      <w:color w:val="000000"/>
                      <w:sz w:val="16"/>
                      <w:szCs w:val="16"/>
                    </w:rPr>
                  </w:pPr>
                  <w:hyperlink r:id="rId134" w:tgtFrame="oei" w:history="1">
                    <w:r w:rsidR="00567ED4">
                      <w:rPr>
                        <w:rStyle w:val="Hipervnculo"/>
                        <w:rFonts w:ascii="Arial" w:hAnsi="Arial" w:cs="Arial"/>
                        <w:color w:val="006699"/>
                        <w:sz w:val="16"/>
                        <w:szCs w:val="16"/>
                      </w:rPr>
                      <w:t>Red Maestros de Maestros: Programa de Apoyo a Docencia</w:t>
                    </w:r>
                  </w:hyperlink>
                  <w:r w:rsidR="00567ED4">
                    <w:rPr>
                      <w:rFonts w:ascii="Arial" w:hAnsi="Arial" w:cs="Arial"/>
                      <w:color w:val="000000"/>
                      <w:sz w:val="16"/>
                      <w:szCs w:val="16"/>
                    </w:rPr>
                    <w:br/>
                    <w:t>Esta Red está compuesta por profesoras y profesores de aula que trabajan en escuelas básicas subvencionadas, cuyo propósito es "fortalecer la profesión docente, mediante el aprovechamiento de las capacidades de los profesionales previamente acreditados como docentes de excelencia, contribuyendo así al desarrollo profesional del conjunto de los docentes de aula".</w:t>
                  </w:r>
                </w:p>
                <w:p w:rsidR="00567ED4" w:rsidRDefault="00567ED4">
                  <w:pPr>
                    <w:pStyle w:val="noticia"/>
                    <w:jc w:val="both"/>
                    <w:rPr>
                      <w:rFonts w:ascii="Arial" w:hAnsi="Arial" w:cs="Arial"/>
                      <w:color w:val="000000"/>
                      <w:sz w:val="16"/>
                      <w:szCs w:val="16"/>
                    </w:rPr>
                  </w:pPr>
                  <w:r>
                    <w:rPr>
                      <w:rStyle w:val="Textoennegrita"/>
                      <w:rFonts w:ascii="Arial" w:hAnsi="Arial" w:cs="Arial"/>
                      <w:color w:val="000000"/>
                      <w:sz w:val="16"/>
                      <w:szCs w:val="16"/>
                    </w:rPr>
                    <w:t>Atención a la primer infancia</w:t>
                  </w:r>
                </w:p>
                <w:p w:rsidR="00567ED4" w:rsidRDefault="006D3D4A">
                  <w:pPr>
                    <w:pStyle w:val="noticia"/>
                    <w:jc w:val="both"/>
                    <w:rPr>
                      <w:rFonts w:ascii="Arial" w:hAnsi="Arial" w:cs="Arial"/>
                      <w:color w:val="000000"/>
                      <w:sz w:val="16"/>
                      <w:szCs w:val="16"/>
                    </w:rPr>
                  </w:pPr>
                  <w:hyperlink r:id="rId135" w:tgtFrame="oei" w:history="1">
                    <w:r w:rsidR="00567ED4">
                      <w:rPr>
                        <w:rStyle w:val="Hipervnculo"/>
                        <w:rFonts w:ascii="Arial" w:hAnsi="Arial" w:cs="Arial"/>
                        <w:color w:val="006699"/>
                        <w:sz w:val="16"/>
                        <w:szCs w:val="16"/>
                      </w:rPr>
                      <w:t>Familia Educadora: "Educando en los Primeros Años"</w:t>
                    </w:r>
                    <w:r w:rsidR="00567ED4">
                      <w:rPr>
                        <w:rStyle w:val="apple-converted-space"/>
                        <w:rFonts w:ascii="Arial" w:hAnsi="Arial" w:cs="Arial"/>
                        <w:color w:val="006699"/>
                        <w:sz w:val="16"/>
                        <w:szCs w:val="16"/>
                      </w:rPr>
                      <w:t> </w:t>
                    </w:r>
                  </w:hyperlink>
                  <w:r w:rsidR="00567ED4">
                    <w:rPr>
                      <w:rFonts w:ascii="Arial" w:hAnsi="Arial" w:cs="Arial"/>
                      <w:color w:val="000000"/>
                      <w:sz w:val="16"/>
                      <w:szCs w:val="16"/>
                    </w:rPr>
                    <w:br/>
                    <w:t>Educando para los Primeros Años es una propuesta que tiene como objetivo apoyar a las familias de niñas y niños menores de cuatro años en el proceso de educación de sus hijos, a través de diferentes medios, tales como el video y la computación.</w:t>
                  </w:r>
                </w:p>
                <w:p w:rsidR="00567ED4" w:rsidRDefault="006D3D4A">
                  <w:pPr>
                    <w:pStyle w:val="noticia"/>
                    <w:jc w:val="both"/>
                    <w:rPr>
                      <w:rFonts w:ascii="Arial" w:hAnsi="Arial" w:cs="Arial"/>
                      <w:color w:val="000000"/>
                      <w:sz w:val="16"/>
                      <w:szCs w:val="16"/>
                    </w:rPr>
                  </w:pPr>
                  <w:hyperlink r:id="rId136" w:tgtFrame="oei" w:history="1">
                    <w:r w:rsidR="00567ED4">
                      <w:rPr>
                        <w:rStyle w:val="Hipervnculo"/>
                        <w:rFonts w:ascii="Arial" w:hAnsi="Arial" w:cs="Arial"/>
                        <w:color w:val="006699"/>
                        <w:sz w:val="16"/>
                        <w:szCs w:val="16"/>
                      </w:rPr>
                      <w:t>Programa Conozca a su Hijo</w:t>
                    </w:r>
                  </w:hyperlink>
                  <w:r w:rsidR="00567ED4">
                    <w:rPr>
                      <w:rFonts w:ascii="Arial" w:hAnsi="Arial" w:cs="Arial"/>
                      <w:color w:val="000000"/>
                      <w:sz w:val="16"/>
                      <w:szCs w:val="16"/>
                    </w:rPr>
                    <w:br/>
                    <w:t>El objetivo de este Programa es contribuir a un desarrollo físico y psicosocial -sano y armónico- y al logro de aprendizajes de niños y niñas menores de 6 años de sectores rurales que no tienen acceso a otros programas educativos.</w:t>
                  </w:r>
                </w:p>
                <w:p w:rsidR="00567ED4" w:rsidRDefault="006D3D4A">
                  <w:pPr>
                    <w:pStyle w:val="noticia"/>
                    <w:jc w:val="both"/>
                    <w:rPr>
                      <w:rFonts w:ascii="Arial" w:hAnsi="Arial" w:cs="Arial"/>
                      <w:color w:val="000000"/>
                      <w:sz w:val="16"/>
                      <w:szCs w:val="16"/>
                    </w:rPr>
                  </w:pPr>
                  <w:hyperlink r:id="rId137" w:tgtFrame="oei" w:history="1">
                    <w:r w:rsidR="00567ED4">
                      <w:rPr>
                        <w:rStyle w:val="Hipervnculo"/>
                        <w:rFonts w:ascii="Arial" w:hAnsi="Arial" w:cs="Arial"/>
                        <w:color w:val="006699"/>
                        <w:sz w:val="16"/>
                        <w:szCs w:val="16"/>
                      </w:rPr>
                      <w:t>Programa Manolo y Margarita Aprenden con sus Padres</w:t>
                    </w:r>
                  </w:hyperlink>
                  <w:r w:rsidR="00567ED4">
                    <w:rPr>
                      <w:rFonts w:ascii="Arial" w:hAnsi="Arial" w:cs="Arial"/>
                      <w:color w:val="000000"/>
                      <w:sz w:val="16"/>
                      <w:szCs w:val="16"/>
                    </w:rPr>
                    <w:br/>
                    <w:t>Estrategia de apoyo al educador de párvulos para trabajar con las familias cuyos hijos e hijas asisten al Primero y Segundo nivel de Transición de escuelas básicas, jardines infantiles, jardines familiares, centros abiertos.</w:t>
                  </w:r>
                </w:p>
                <w:p w:rsidR="00567ED4" w:rsidRDefault="006D3D4A">
                  <w:pPr>
                    <w:pStyle w:val="noticia"/>
                    <w:jc w:val="both"/>
                    <w:rPr>
                      <w:rFonts w:ascii="Arial" w:hAnsi="Arial" w:cs="Arial"/>
                      <w:color w:val="000000"/>
                      <w:sz w:val="16"/>
                      <w:szCs w:val="16"/>
                    </w:rPr>
                  </w:pPr>
                  <w:hyperlink r:id="rId138" w:tgtFrame="oei" w:history="1">
                    <w:r w:rsidR="00567ED4">
                      <w:rPr>
                        <w:rStyle w:val="Hipervnculo"/>
                        <w:rFonts w:ascii="Arial" w:hAnsi="Arial" w:cs="Arial"/>
                        <w:color w:val="006699"/>
                        <w:sz w:val="16"/>
                        <w:szCs w:val="16"/>
                      </w:rPr>
                      <w:t>Programa de Mejoramiento de la Infancia – PMI</w:t>
                    </w:r>
                  </w:hyperlink>
                  <w:r w:rsidR="00567ED4">
                    <w:rPr>
                      <w:rStyle w:val="apple-converted-space"/>
                      <w:rFonts w:ascii="Arial" w:hAnsi="Arial" w:cs="Arial"/>
                      <w:color w:val="000000"/>
                      <w:sz w:val="16"/>
                      <w:szCs w:val="16"/>
                    </w:rPr>
                    <w:t> </w:t>
                  </w:r>
                  <w:r w:rsidR="00567ED4">
                    <w:rPr>
                      <w:rFonts w:ascii="Arial" w:hAnsi="Arial" w:cs="Arial"/>
                      <w:color w:val="000000"/>
                      <w:sz w:val="16"/>
                      <w:szCs w:val="16"/>
                    </w:rPr>
                    <w:br/>
                    <w:t xml:space="preserve">programa educativo no formal de atención </w:t>
                  </w:r>
                  <w:proofErr w:type="spellStart"/>
                  <w:r w:rsidR="00567ED4">
                    <w:rPr>
                      <w:rFonts w:ascii="Arial" w:hAnsi="Arial" w:cs="Arial"/>
                      <w:color w:val="000000"/>
                      <w:sz w:val="16"/>
                      <w:szCs w:val="16"/>
                    </w:rPr>
                    <w:t>parvularia</w:t>
                  </w:r>
                  <w:proofErr w:type="spellEnd"/>
                  <w:r w:rsidR="00567ED4">
                    <w:rPr>
                      <w:rFonts w:ascii="Arial" w:hAnsi="Arial" w:cs="Arial"/>
                      <w:color w:val="000000"/>
                      <w:sz w:val="16"/>
                      <w:szCs w:val="16"/>
                    </w:rPr>
                    <w:t xml:space="preserve"> que, a través del diseño y ejecución de un proyecto comunitario, congrega la participación de líderes locales, organizaciones y las familias de los menores de 6 años que viven en condiciones de pobreza, tanto en sectores urbanos como rurales.</w:t>
                  </w:r>
                </w:p>
                <w:p w:rsidR="00567ED4" w:rsidRDefault="006D3D4A" w:rsidP="00567ED4">
                  <w:pPr>
                    <w:numPr>
                      <w:ilvl w:val="0"/>
                      <w:numId w:val="12"/>
                    </w:numPr>
                    <w:spacing w:before="100" w:beforeAutospacing="1" w:after="100" w:afterAutospacing="1" w:line="240" w:lineRule="auto"/>
                    <w:ind w:left="765" w:right="45"/>
                    <w:jc w:val="both"/>
                    <w:rPr>
                      <w:rFonts w:ascii="Arial" w:hAnsi="Arial" w:cs="Arial"/>
                      <w:color w:val="000000"/>
                      <w:sz w:val="16"/>
                      <w:szCs w:val="16"/>
                    </w:rPr>
                  </w:pPr>
                  <w:hyperlink r:id="rId139" w:tgtFrame="oei" w:history="1">
                    <w:r w:rsidR="00567ED4">
                      <w:rPr>
                        <w:rStyle w:val="Hipervnculo"/>
                        <w:rFonts w:ascii="Arial" w:hAnsi="Arial" w:cs="Arial"/>
                        <w:color w:val="006699"/>
                        <w:sz w:val="16"/>
                        <w:szCs w:val="16"/>
                      </w:rPr>
                      <w:t>Más información</w:t>
                    </w:r>
                  </w:hyperlink>
                </w:p>
                <w:p w:rsidR="00567ED4" w:rsidRDefault="006D3D4A">
                  <w:pPr>
                    <w:pStyle w:val="noticia"/>
                    <w:jc w:val="both"/>
                    <w:rPr>
                      <w:rFonts w:ascii="Arial" w:hAnsi="Arial" w:cs="Arial"/>
                      <w:color w:val="000000"/>
                      <w:sz w:val="16"/>
                      <w:szCs w:val="16"/>
                    </w:rPr>
                  </w:pPr>
                  <w:hyperlink r:id="rId140" w:tgtFrame="oei" w:history="1">
                    <w:r w:rsidR="00567ED4">
                      <w:rPr>
                        <w:rStyle w:val="Hipervnculo"/>
                        <w:rFonts w:ascii="Arial" w:hAnsi="Arial" w:cs="Arial"/>
                        <w:color w:val="006699"/>
                        <w:sz w:val="16"/>
                        <w:szCs w:val="16"/>
                      </w:rPr>
                      <w:t xml:space="preserve">Proyecto </w:t>
                    </w:r>
                    <w:proofErr w:type="spellStart"/>
                    <w:r w:rsidR="00567ED4">
                      <w:rPr>
                        <w:rStyle w:val="Hipervnculo"/>
                        <w:rFonts w:ascii="Arial" w:hAnsi="Arial" w:cs="Arial"/>
                        <w:color w:val="006699"/>
                        <w:sz w:val="16"/>
                        <w:szCs w:val="16"/>
                      </w:rPr>
                      <w:t>KidSmart</w:t>
                    </w:r>
                    <w:proofErr w:type="spellEnd"/>
                  </w:hyperlink>
                  <w:r w:rsidR="00567ED4">
                    <w:rPr>
                      <w:rFonts w:ascii="Arial" w:hAnsi="Arial" w:cs="Arial"/>
                      <w:color w:val="000000"/>
                      <w:sz w:val="16"/>
                      <w:szCs w:val="16"/>
                    </w:rPr>
                    <w:br/>
                  </w:r>
                  <w:proofErr w:type="spellStart"/>
                  <w:r w:rsidR="00567ED4">
                    <w:rPr>
                      <w:rFonts w:ascii="Arial" w:hAnsi="Arial" w:cs="Arial"/>
                      <w:color w:val="000000"/>
                      <w:sz w:val="16"/>
                      <w:szCs w:val="16"/>
                    </w:rPr>
                    <w:t>KidSmart</w:t>
                  </w:r>
                  <w:proofErr w:type="spellEnd"/>
                  <w:r w:rsidR="00567ED4">
                    <w:rPr>
                      <w:rFonts w:ascii="Arial" w:hAnsi="Arial" w:cs="Arial"/>
                      <w:color w:val="000000"/>
                      <w:sz w:val="16"/>
                      <w:szCs w:val="16"/>
                    </w:rPr>
                    <w:t xml:space="preserve"> es una guía para el uso de la tecnología en la educación infantil cuya finalidad d </w:t>
                  </w:r>
                  <w:r w:rsidR="00567ED4">
                    <w:rPr>
                      <w:rFonts w:ascii="Arial" w:hAnsi="Arial" w:cs="Arial"/>
                      <w:color w:val="000000"/>
                      <w:sz w:val="16"/>
                      <w:szCs w:val="16"/>
                    </w:rPr>
                    <w:lastRenderedPageBreak/>
                    <w:t>es fortalecer el proceso de aprendizaje de niñas y niños, incorporando a los padres y familia y capacitando a las Educadoras de Párvulos en Informática Educativa.</w:t>
                  </w:r>
                </w:p>
                <w:p w:rsidR="00567ED4" w:rsidRDefault="006D3D4A" w:rsidP="00567ED4">
                  <w:pPr>
                    <w:numPr>
                      <w:ilvl w:val="0"/>
                      <w:numId w:val="13"/>
                    </w:numPr>
                    <w:spacing w:before="100" w:beforeAutospacing="1" w:after="100" w:afterAutospacing="1" w:line="240" w:lineRule="auto"/>
                    <w:ind w:left="765" w:right="45"/>
                    <w:jc w:val="both"/>
                    <w:rPr>
                      <w:rFonts w:ascii="Arial" w:hAnsi="Arial" w:cs="Arial"/>
                      <w:color w:val="000000"/>
                      <w:sz w:val="16"/>
                      <w:szCs w:val="16"/>
                    </w:rPr>
                  </w:pPr>
                  <w:hyperlink r:id="rId141" w:tgtFrame="oei" w:history="1">
                    <w:r w:rsidR="00567ED4">
                      <w:rPr>
                        <w:rStyle w:val="Hipervnculo"/>
                        <w:rFonts w:ascii="Arial" w:hAnsi="Arial" w:cs="Arial"/>
                        <w:color w:val="006699"/>
                        <w:sz w:val="16"/>
                        <w:szCs w:val="16"/>
                      </w:rPr>
                      <w:t>Más información</w:t>
                    </w:r>
                  </w:hyperlink>
                </w:p>
                <w:p w:rsidR="00567ED4" w:rsidRDefault="00567ED4">
                  <w:pPr>
                    <w:pStyle w:val="noticia"/>
                    <w:jc w:val="both"/>
                    <w:rPr>
                      <w:rFonts w:ascii="Arial" w:hAnsi="Arial" w:cs="Arial"/>
                      <w:color w:val="000000"/>
                      <w:sz w:val="16"/>
                      <w:szCs w:val="16"/>
                    </w:rPr>
                  </w:pPr>
                  <w:r>
                    <w:rPr>
                      <w:rStyle w:val="Textoennegrita"/>
                      <w:rFonts w:ascii="Arial" w:hAnsi="Arial" w:cs="Arial"/>
                      <w:color w:val="000000"/>
                      <w:sz w:val="16"/>
                      <w:szCs w:val="16"/>
                    </w:rPr>
                    <w:t>Educación y nuevas tecnologías</w:t>
                  </w:r>
                </w:p>
                <w:p w:rsidR="00567ED4" w:rsidRDefault="006D3D4A">
                  <w:pPr>
                    <w:pStyle w:val="noticia"/>
                    <w:jc w:val="both"/>
                    <w:rPr>
                      <w:rFonts w:ascii="Arial" w:hAnsi="Arial" w:cs="Arial"/>
                      <w:color w:val="000000"/>
                      <w:sz w:val="16"/>
                      <w:szCs w:val="16"/>
                    </w:rPr>
                  </w:pPr>
                  <w:hyperlink r:id="rId142" w:tgtFrame="oei" w:history="1">
                    <w:r w:rsidR="00567ED4">
                      <w:rPr>
                        <w:rStyle w:val="Hipervnculo"/>
                        <w:rFonts w:ascii="Arial" w:hAnsi="Arial" w:cs="Arial"/>
                        <w:color w:val="006699"/>
                        <w:sz w:val="16"/>
                        <w:szCs w:val="16"/>
                      </w:rPr>
                      <w:t>Red Enlaces</w:t>
                    </w:r>
                  </w:hyperlink>
                  <w:r w:rsidR="00567ED4">
                    <w:rPr>
                      <w:rFonts w:ascii="Arial" w:hAnsi="Arial" w:cs="Arial"/>
                      <w:color w:val="000000"/>
                      <w:sz w:val="16"/>
                      <w:szCs w:val="16"/>
                    </w:rPr>
                    <w:br/>
                    <w:t>Enlaces es el inicio de una política nacional para propiciar el acceso equitativo a las tecnologías de la información y la comunicación, a través de la integración de redes y computadores en los establecimientos educacionales del país.</w:t>
                  </w:r>
                </w:p>
                <w:p w:rsidR="00567ED4" w:rsidRDefault="00567ED4">
                  <w:pPr>
                    <w:pStyle w:val="noticia"/>
                    <w:jc w:val="both"/>
                    <w:rPr>
                      <w:rFonts w:ascii="Arial" w:hAnsi="Arial" w:cs="Arial"/>
                      <w:color w:val="000000"/>
                      <w:sz w:val="16"/>
                      <w:szCs w:val="16"/>
                    </w:rPr>
                  </w:pPr>
                  <w:r>
                    <w:rPr>
                      <w:rStyle w:val="Textoennegrita"/>
                      <w:rFonts w:ascii="Arial" w:hAnsi="Arial" w:cs="Arial"/>
                      <w:color w:val="000000"/>
                      <w:sz w:val="16"/>
                      <w:szCs w:val="16"/>
                    </w:rPr>
                    <w:t>Fomento de la lectura</w:t>
                  </w:r>
                </w:p>
                <w:p w:rsidR="00567ED4" w:rsidRDefault="006D3D4A">
                  <w:pPr>
                    <w:pStyle w:val="noticia"/>
                    <w:jc w:val="both"/>
                    <w:rPr>
                      <w:rFonts w:ascii="Arial" w:hAnsi="Arial" w:cs="Arial"/>
                      <w:color w:val="000000"/>
                      <w:sz w:val="16"/>
                      <w:szCs w:val="16"/>
                    </w:rPr>
                  </w:pPr>
                  <w:hyperlink r:id="rId143" w:tgtFrame="oei" w:history="1">
                    <w:r w:rsidR="00567ED4">
                      <w:rPr>
                        <w:rStyle w:val="Hipervnculo"/>
                        <w:rFonts w:ascii="Arial" w:hAnsi="Arial" w:cs="Arial"/>
                        <w:color w:val="006699"/>
                        <w:sz w:val="16"/>
                        <w:szCs w:val="16"/>
                      </w:rPr>
                      <w:t>Bibliotecas Escolares: Centros de Recursos de Aprendizaje - CRA</w:t>
                    </w:r>
                  </w:hyperlink>
                  <w:r w:rsidR="00567ED4">
                    <w:rPr>
                      <w:rFonts w:ascii="Arial" w:hAnsi="Arial" w:cs="Arial"/>
                      <w:color w:val="000000"/>
                      <w:sz w:val="16"/>
                      <w:szCs w:val="16"/>
                    </w:rPr>
                    <w:br/>
                  </w:r>
                  <w:proofErr w:type="spellStart"/>
                  <w:r w:rsidR="00567ED4">
                    <w:rPr>
                      <w:rFonts w:ascii="Arial" w:hAnsi="Arial" w:cs="Arial"/>
                      <w:color w:val="000000"/>
                      <w:sz w:val="16"/>
                      <w:szCs w:val="16"/>
                    </w:rPr>
                    <w:t>CRA</w:t>
                  </w:r>
                  <w:proofErr w:type="spellEnd"/>
                  <w:r w:rsidR="00567ED4">
                    <w:rPr>
                      <w:rFonts w:ascii="Arial" w:hAnsi="Arial" w:cs="Arial"/>
                      <w:color w:val="000000"/>
                      <w:sz w:val="16"/>
                      <w:szCs w:val="16"/>
                    </w:rPr>
                    <w:t xml:space="preserve"> es un Programa de Apoyo del Ministerio de Educación de Chile que contiene recursos para el aprendizaje de educación básica y media. </w:t>
                  </w:r>
                  <w:proofErr w:type="gramStart"/>
                  <w:r w:rsidR="00567ED4">
                    <w:rPr>
                      <w:rFonts w:ascii="Arial" w:hAnsi="Arial" w:cs="Arial"/>
                      <w:color w:val="000000"/>
                      <w:sz w:val="16"/>
                      <w:szCs w:val="16"/>
                    </w:rPr>
                    <w:t>tienen</w:t>
                  </w:r>
                  <w:proofErr w:type="gramEnd"/>
                  <w:r w:rsidR="00567ED4">
                    <w:rPr>
                      <w:rFonts w:ascii="Arial" w:hAnsi="Arial" w:cs="Arial"/>
                      <w:color w:val="000000"/>
                      <w:sz w:val="16"/>
                      <w:szCs w:val="16"/>
                    </w:rPr>
                    <w:t xml:space="preserve"> como misión apoyar la implementación del currículum y generar instancias de aprendizaje, en un espacio adecuado y que contenga todos los recursos de aprendizaje del establecimiento (impresos, digitales, casete, videos, etc.)</w:t>
                  </w:r>
                </w:p>
                <w:tbl>
                  <w:tblPr>
                    <w:tblW w:w="5000" w:type="pct"/>
                    <w:tblCellSpacing w:w="0" w:type="dxa"/>
                    <w:tblCellMar>
                      <w:left w:w="0" w:type="dxa"/>
                      <w:right w:w="0" w:type="dxa"/>
                    </w:tblCellMar>
                    <w:tblLook w:val="04A0" w:firstRow="1" w:lastRow="0" w:firstColumn="1" w:lastColumn="0" w:noHBand="0" w:noVBand="1"/>
                  </w:tblPr>
                  <w:tblGrid>
                    <w:gridCol w:w="5988"/>
                    <w:gridCol w:w="600"/>
                  </w:tblGrid>
                  <w:tr w:rsidR="00567ED4">
                    <w:trPr>
                      <w:tblCellSpacing w:w="0" w:type="dxa"/>
                    </w:trPr>
                    <w:tc>
                      <w:tcPr>
                        <w:tcW w:w="0" w:type="auto"/>
                        <w:shd w:val="clear" w:color="auto" w:fill="009FC6"/>
                        <w:vAlign w:val="center"/>
                        <w:hideMark/>
                      </w:tcPr>
                      <w:p w:rsidR="00567ED4" w:rsidRDefault="00567ED4">
                        <w:pPr>
                          <w:pStyle w:val="informe"/>
                          <w:ind w:left="45"/>
                          <w:jc w:val="both"/>
                          <w:rPr>
                            <w:rFonts w:ascii="Arial" w:hAnsi="Arial" w:cs="Arial"/>
                            <w:b/>
                            <w:bCs/>
                            <w:color w:val="FFFFFF"/>
                            <w:sz w:val="20"/>
                            <w:szCs w:val="20"/>
                          </w:rPr>
                        </w:pPr>
                        <w:bookmarkStart w:id="7" w:name="sis"/>
                        <w:bookmarkEnd w:id="7"/>
                        <w:r>
                          <w:rPr>
                            <w:rFonts w:ascii="Arial" w:hAnsi="Arial" w:cs="Arial"/>
                            <w:b/>
                            <w:bCs/>
                            <w:color w:val="FFFFFF"/>
                            <w:sz w:val="20"/>
                            <w:szCs w:val="20"/>
                          </w:rPr>
                          <w:t>Informe OEI-Ministerio 1993</w:t>
                        </w:r>
                      </w:p>
                    </w:tc>
                    <w:tc>
                      <w:tcPr>
                        <w:tcW w:w="600" w:type="dxa"/>
                        <w:vAlign w:val="center"/>
                        <w:hideMark/>
                      </w:tcPr>
                      <w:p w:rsidR="00567ED4" w:rsidRDefault="00567ED4">
                        <w:pPr>
                          <w:rPr>
                            <w:sz w:val="24"/>
                            <w:szCs w:val="24"/>
                          </w:rPr>
                        </w:pPr>
                      </w:p>
                    </w:tc>
                  </w:tr>
                </w:tbl>
                <w:p w:rsidR="00567ED4" w:rsidRDefault="00567ED4">
                  <w:pPr>
                    <w:pStyle w:val="Ttulo2"/>
                    <w:rPr>
                      <w:rFonts w:ascii="Arial" w:hAnsi="Arial" w:cs="Arial"/>
                      <w:color w:val="000000"/>
                      <w:sz w:val="20"/>
                      <w:szCs w:val="20"/>
                    </w:rPr>
                  </w:pPr>
                  <w:r>
                    <w:rPr>
                      <w:rFonts w:ascii="Arial" w:hAnsi="Arial" w:cs="Arial"/>
                      <w:color w:val="000000"/>
                      <w:sz w:val="20"/>
                      <w:szCs w:val="20"/>
                    </w:rPr>
                    <w:t>Índice</w:t>
                  </w:r>
                </w:p>
                <w:p w:rsidR="00567ED4" w:rsidRDefault="006D3D4A">
                  <w:pPr>
                    <w:pStyle w:val="Ttulo3"/>
                    <w:rPr>
                      <w:rFonts w:ascii="Arial" w:hAnsi="Arial" w:cs="Arial"/>
                      <w:color w:val="000000"/>
                      <w:sz w:val="18"/>
                      <w:szCs w:val="18"/>
                    </w:rPr>
                  </w:pPr>
                  <w:hyperlink r:id="rId144" w:history="1">
                    <w:r w:rsidR="00567ED4">
                      <w:rPr>
                        <w:rStyle w:val="Hipervnculo"/>
                        <w:rFonts w:ascii="Arial" w:hAnsi="Arial" w:cs="Arial"/>
                        <w:color w:val="006699"/>
                        <w:sz w:val="18"/>
                        <w:szCs w:val="18"/>
                      </w:rPr>
                      <w:t>1. Educación y Sociedad</w:t>
                    </w:r>
                  </w:hyperlink>
                </w:p>
                <w:p w:rsidR="00567ED4" w:rsidRDefault="006D3D4A">
                  <w:pPr>
                    <w:pStyle w:val="Ttulo3"/>
                    <w:rPr>
                      <w:rFonts w:ascii="Arial" w:hAnsi="Arial" w:cs="Arial"/>
                      <w:color w:val="000000"/>
                      <w:sz w:val="18"/>
                      <w:szCs w:val="18"/>
                    </w:rPr>
                  </w:pPr>
                  <w:hyperlink r:id="rId145" w:history="1">
                    <w:r w:rsidR="00567ED4">
                      <w:rPr>
                        <w:rStyle w:val="Hipervnculo"/>
                        <w:rFonts w:ascii="Arial" w:hAnsi="Arial" w:cs="Arial"/>
                        <w:color w:val="006699"/>
                        <w:sz w:val="18"/>
                        <w:szCs w:val="18"/>
                      </w:rPr>
                      <w:t>2. Evolución histórica del sistema educativo</w:t>
                    </w:r>
                  </w:hyperlink>
                </w:p>
                <w:p w:rsidR="00567ED4" w:rsidRDefault="006D3D4A">
                  <w:pPr>
                    <w:pStyle w:val="Ttulo3"/>
                    <w:rPr>
                      <w:rFonts w:ascii="Arial" w:hAnsi="Arial" w:cs="Arial"/>
                      <w:color w:val="000000"/>
                      <w:sz w:val="18"/>
                      <w:szCs w:val="18"/>
                    </w:rPr>
                  </w:pPr>
                  <w:hyperlink r:id="rId146" w:history="1">
                    <w:proofErr w:type="gramStart"/>
                    <w:r w:rsidR="00567ED4">
                      <w:rPr>
                        <w:rStyle w:val="Hipervnculo"/>
                        <w:rFonts w:ascii="Arial" w:hAnsi="Arial" w:cs="Arial"/>
                        <w:color w:val="006699"/>
                        <w:sz w:val="18"/>
                        <w:szCs w:val="18"/>
                      </w:rPr>
                      <w:t>3.Principios</w:t>
                    </w:r>
                    <w:proofErr w:type="gramEnd"/>
                    <w:r w:rsidR="00567ED4">
                      <w:rPr>
                        <w:rStyle w:val="Hipervnculo"/>
                        <w:rFonts w:ascii="Arial" w:hAnsi="Arial" w:cs="Arial"/>
                        <w:color w:val="006699"/>
                        <w:sz w:val="18"/>
                        <w:szCs w:val="18"/>
                      </w:rPr>
                      <w:t xml:space="preserve"> y legislación vigente fundamental para el sistema educativo</w:t>
                    </w:r>
                  </w:hyperlink>
                </w:p>
                <w:p w:rsidR="00567ED4" w:rsidRDefault="006D3D4A">
                  <w:pPr>
                    <w:pStyle w:val="Ttulo3"/>
                    <w:rPr>
                      <w:rFonts w:ascii="Arial" w:hAnsi="Arial" w:cs="Arial"/>
                      <w:color w:val="000000"/>
                      <w:sz w:val="18"/>
                      <w:szCs w:val="18"/>
                    </w:rPr>
                  </w:pPr>
                  <w:hyperlink r:id="rId147" w:history="1">
                    <w:r w:rsidR="00567ED4">
                      <w:rPr>
                        <w:rStyle w:val="Hipervnculo"/>
                        <w:rFonts w:ascii="Arial" w:hAnsi="Arial" w:cs="Arial"/>
                        <w:color w:val="006699"/>
                        <w:sz w:val="18"/>
                        <w:szCs w:val="18"/>
                      </w:rPr>
                      <w:t>4. Estructura del sistema educacional</w:t>
                    </w:r>
                  </w:hyperlink>
                </w:p>
                <w:p w:rsidR="00567ED4" w:rsidRDefault="006D3D4A">
                  <w:pPr>
                    <w:pStyle w:val="Ttulo3"/>
                    <w:rPr>
                      <w:rFonts w:ascii="Arial" w:hAnsi="Arial" w:cs="Arial"/>
                      <w:color w:val="000000"/>
                      <w:sz w:val="18"/>
                      <w:szCs w:val="18"/>
                    </w:rPr>
                  </w:pPr>
                  <w:hyperlink r:id="rId148" w:history="1">
                    <w:r w:rsidR="00567ED4">
                      <w:rPr>
                        <w:rStyle w:val="Hipervnculo"/>
                        <w:rFonts w:ascii="Arial" w:hAnsi="Arial" w:cs="Arial"/>
                        <w:color w:val="006699"/>
                        <w:sz w:val="18"/>
                        <w:szCs w:val="18"/>
                      </w:rPr>
                      <w:t>5. Administración general y competencias</w:t>
                    </w:r>
                  </w:hyperlink>
                </w:p>
                <w:p w:rsidR="00567ED4" w:rsidRDefault="006D3D4A">
                  <w:pPr>
                    <w:pStyle w:val="Ttulo3"/>
                    <w:rPr>
                      <w:rFonts w:ascii="Arial" w:hAnsi="Arial" w:cs="Arial"/>
                      <w:color w:val="000000"/>
                      <w:sz w:val="18"/>
                      <w:szCs w:val="18"/>
                    </w:rPr>
                  </w:pPr>
                  <w:hyperlink r:id="rId149" w:history="1">
                    <w:r w:rsidR="00567ED4">
                      <w:rPr>
                        <w:rStyle w:val="Hipervnculo"/>
                        <w:rFonts w:ascii="Arial" w:hAnsi="Arial" w:cs="Arial"/>
                        <w:color w:val="006699"/>
                        <w:sz w:val="18"/>
                        <w:szCs w:val="18"/>
                      </w:rPr>
                      <w:t>6. Financiamiento de la Educación</w:t>
                    </w:r>
                  </w:hyperlink>
                </w:p>
                <w:p w:rsidR="00567ED4" w:rsidRDefault="006D3D4A">
                  <w:pPr>
                    <w:pStyle w:val="Ttulo3"/>
                    <w:rPr>
                      <w:rFonts w:ascii="Arial" w:hAnsi="Arial" w:cs="Arial"/>
                      <w:color w:val="000000"/>
                      <w:sz w:val="18"/>
                      <w:szCs w:val="18"/>
                    </w:rPr>
                  </w:pPr>
                  <w:hyperlink r:id="rId150" w:history="1">
                    <w:r w:rsidR="00567ED4">
                      <w:rPr>
                        <w:rStyle w:val="Hipervnculo"/>
                        <w:rFonts w:ascii="Arial" w:hAnsi="Arial" w:cs="Arial"/>
                        <w:color w:val="006699"/>
                        <w:sz w:val="18"/>
                        <w:szCs w:val="18"/>
                      </w:rPr>
                      <w:t>7. Educación Preescolar</w:t>
                    </w:r>
                  </w:hyperlink>
                </w:p>
                <w:p w:rsidR="00567ED4" w:rsidRDefault="006D3D4A">
                  <w:pPr>
                    <w:pStyle w:val="Ttulo3"/>
                    <w:rPr>
                      <w:rFonts w:ascii="Arial" w:hAnsi="Arial" w:cs="Arial"/>
                      <w:color w:val="000000"/>
                      <w:sz w:val="18"/>
                      <w:szCs w:val="18"/>
                    </w:rPr>
                  </w:pPr>
                  <w:hyperlink r:id="rId151" w:history="1">
                    <w:r w:rsidR="00567ED4">
                      <w:rPr>
                        <w:rStyle w:val="Hipervnculo"/>
                        <w:rFonts w:ascii="Arial" w:hAnsi="Arial" w:cs="Arial"/>
                        <w:color w:val="006699"/>
                        <w:sz w:val="18"/>
                        <w:szCs w:val="18"/>
                      </w:rPr>
                      <w:t>8. Educación General Básica</w:t>
                    </w:r>
                  </w:hyperlink>
                </w:p>
                <w:p w:rsidR="00567ED4" w:rsidRDefault="006D3D4A">
                  <w:pPr>
                    <w:pStyle w:val="Ttulo3"/>
                    <w:rPr>
                      <w:rFonts w:ascii="Arial" w:hAnsi="Arial" w:cs="Arial"/>
                      <w:color w:val="000000"/>
                      <w:sz w:val="18"/>
                      <w:szCs w:val="18"/>
                    </w:rPr>
                  </w:pPr>
                  <w:hyperlink r:id="rId152" w:history="1">
                    <w:r w:rsidR="00567ED4">
                      <w:rPr>
                        <w:rStyle w:val="Hipervnculo"/>
                        <w:rFonts w:ascii="Arial" w:hAnsi="Arial" w:cs="Arial"/>
                        <w:color w:val="006699"/>
                        <w:sz w:val="18"/>
                        <w:szCs w:val="18"/>
                      </w:rPr>
                      <w:t>9. Educación Media</w:t>
                    </w:r>
                  </w:hyperlink>
                </w:p>
                <w:p w:rsidR="00567ED4" w:rsidRDefault="006D3D4A">
                  <w:pPr>
                    <w:pStyle w:val="Ttulo3"/>
                    <w:rPr>
                      <w:rFonts w:ascii="Arial" w:hAnsi="Arial" w:cs="Arial"/>
                      <w:color w:val="000000"/>
                      <w:sz w:val="18"/>
                      <w:szCs w:val="18"/>
                    </w:rPr>
                  </w:pPr>
                  <w:hyperlink r:id="rId153" w:history="1">
                    <w:r w:rsidR="00567ED4">
                      <w:rPr>
                        <w:rStyle w:val="Hipervnculo"/>
                        <w:rFonts w:ascii="Arial" w:hAnsi="Arial" w:cs="Arial"/>
                        <w:color w:val="006699"/>
                        <w:sz w:val="18"/>
                        <w:szCs w:val="18"/>
                      </w:rPr>
                      <w:t>10. Educación Superior</w:t>
                    </w:r>
                  </w:hyperlink>
                </w:p>
                <w:p w:rsidR="00567ED4" w:rsidRDefault="006D3D4A">
                  <w:pPr>
                    <w:pStyle w:val="Ttulo3"/>
                    <w:rPr>
                      <w:rFonts w:ascii="Arial" w:hAnsi="Arial" w:cs="Arial"/>
                      <w:color w:val="000000"/>
                      <w:sz w:val="18"/>
                      <w:szCs w:val="18"/>
                    </w:rPr>
                  </w:pPr>
                  <w:hyperlink r:id="rId154" w:history="1">
                    <w:r w:rsidR="00567ED4">
                      <w:rPr>
                        <w:rStyle w:val="Hipervnculo"/>
                        <w:rFonts w:ascii="Arial" w:hAnsi="Arial" w:cs="Arial"/>
                        <w:color w:val="006699"/>
                        <w:sz w:val="18"/>
                        <w:szCs w:val="18"/>
                      </w:rPr>
                      <w:t>11. Educación Especial</w:t>
                    </w:r>
                  </w:hyperlink>
                </w:p>
                <w:p w:rsidR="00567ED4" w:rsidRDefault="006D3D4A">
                  <w:pPr>
                    <w:pStyle w:val="Ttulo3"/>
                    <w:rPr>
                      <w:rFonts w:ascii="Arial" w:hAnsi="Arial" w:cs="Arial"/>
                      <w:color w:val="000000"/>
                      <w:sz w:val="18"/>
                      <w:szCs w:val="18"/>
                    </w:rPr>
                  </w:pPr>
                  <w:hyperlink r:id="rId155" w:history="1">
                    <w:r w:rsidR="00567ED4">
                      <w:rPr>
                        <w:rStyle w:val="Hipervnculo"/>
                        <w:rFonts w:ascii="Arial" w:hAnsi="Arial" w:cs="Arial"/>
                        <w:color w:val="006699"/>
                        <w:sz w:val="18"/>
                        <w:szCs w:val="18"/>
                      </w:rPr>
                      <w:t>12. Educación de Adultos</w:t>
                    </w:r>
                  </w:hyperlink>
                </w:p>
                <w:p w:rsidR="00567ED4" w:rsidRDefault="006D3D4A">
                  <w:pPr>
                    <w:pStyle w:val="Ttulo3"/>
                    <w:rPr>
                      <w:rFonts w:ascii="Arial" w:hAnsi="Arial" w:cs="Arial"/>
                      <w:color w:val="000000"/>
                      <w:sz w:val="18"/>
                      <w:szCs w:val="18"/>
                    </w:rPr>
                  </w:pPr>
                  <w:hyperlink r:id="rId156" w:history="1">
                    <w:r w:rsidR="00567ED4">
                      <w:rPr>
                        <w:rStyle w:val="Hipervnculo"/>
                        <w:rFonts w:ascii="Arial" w:hAnsi="Arial" w:cs="Arial"/>
                        <w:color w:val="006699"/>
                        <w:sz w:val="18"/>
                        <w:szCs w:val="18"/>
                      </w:rPr>
                      <w:t>13. Educación Compensatoria. Educación Extraescolar</w:t>
                    </w:r>
                  </w:hyperlink>
                </w:p>
                <w:p w:rsidR="00567ED4" w:rsidRDefault="006D3D4A">
                  <w:pPr>
                    <w:pStyle w:val="Ttulo3"/>
                    <w:rPr>
                      <w:rFonts w:ascii="Arial" w:hAnsi="Arial" w:cs="Arial"/>
                      <w:color w:val="000000"/>
                      <w:sz w:val="18"/>
                      <w:szCs w:val="18"/>
                    </w:rPr>
                  </w:pPr>
                  <w:hyperlink r:id="rId157" w:history="1">
                    <w:r w:rsidR="00567ED4">
                      <w:rPr>
                        <w:rStyle w:val="Hipervnculo"/>
                        <w:rFonts w:ascii="Arial" w:hAnsi="Arial" w:cs="Arial"/>
                        <w:color w:val="006699"/>
                        <w:sz w:val="18"/>
                        <w:szCs w:val="18"/>
                      </w:rPr>
                      <w:t>14. El personal docente: situación y formación</w:t>
                    </w:r>
                  </w:hyperlink>
                </w:p>
                <w:p w:rsidR="00567ED4" w:rsidRDefault="006D3D4A">
                  <w:pPr>
                    <w:pStyle w:val="Ttulo3"/>
                    <w:rPr>
                      <w:rFonts w:ascii="Arial" w:hAnsi="Arial" w:cs="Arial"/>
                      <w:color w:val="000000"/>
                      <w:sz w:val="18"/>
                      <w:szCs w:val="18"/>
                    </w:rPr>
                  </w:pPr>
                  <w:hyperlink r:id="rId158" w:history="1">
                    <w:r w:rsidR="00567ED4">
                      <w:rPr>
                        <w:rStyle w:val="Hipervnculo"/>
                        <w:rFonts w:ascii="Arial" w:hAnsi="Arial" w:cs="Arial"/>
                        <w:color w:val="006699"/>
                        <w:sz w:val="18"/>
                        <w:szCs w:val="18"/>
                      </w:rPr>
                      <w:t>15. Investigación, planificación y evaluación del sistema</w:t>
                    </w:r>
                  </w:hyperlink>
                </w:p>
                <w:p w:rsidR="00567ED4" w:rsidRDefault="006D3D4A">
                  <w:pPr>
                    <w:pStyle w:val="Ttulo3"/>
                    <w:rPr>
                      <w:rFonts w:ascii="Arial" w:hAnsi="Arial" w:cs="Arial"/>
                      <w:color w:val="000000"/>
                      <w:sz w:val="18"/>
                      <w:szCs w:val="18"/>
                    </w:rPr>
                  </w:pPr>
                  <w:hyperlink r:id="rId159" w:history="1">
                    <w:r w:rsidR="00567ED4">
                      <w:rPr>
                        <w:rStyle w:val="Hipervnculo"/>
                        <w:rFonts w:ascii="Arial" w:hAnsi="Arial" w:cs="Arial"/>
                        <w:color w:val="006699"/>
                        <w:sz w:val="18"/>
                        <w:szCs w:val="18"/>
                      </w:rPr>
                      <w:t>16. De cara al futuro: puntos críticos del sistema actual y proyectos de reforma</w:t>
                    </w:r>
                  </w:hyperlink>
                </w:p>
                <w:p w:rsidR="00567ED4" w:rsidRDefault="006D3D4A">
                  <w:pPr>
                    <w:pStyle w:val="Ttulo3"/>
                    <w:rPr>
                      <w:rFonts w:ascii="Arial" w:hAnsi="Arial" w:cs="Arial"/>
                      <w:color w:val="000000"/>
                      <w:sz w:val="18"/>
                      <w:szCs w:val="18"/>
                    </w:rPr>
                  </w:pPr>
                  <w:hyperlink r:id="rId160" w:history="1">
                    <w:r w:rsidR="00567ED4">
                      <w:rPr>
                        <w:rStyle w:val="Hipervnculo"/>
                        <w:rFonts w:ascii="Arial" w:hAnsi="Arial" w:cs="Arial"/>
                        <w:color w:val="006699"/>
                        <w:sz w:val="18"/>
                        <w:szCs w:val="18"/>
                      </w:rPr>
                      <w:t>Glosario</w:t>
                    </w:r>
                  </w:hyperlink>
                </w:p>
                <w:p w:rsidR="00567ED4" w:rsidRDefault="006D3D4A">
                  <w:pPr>
                    <w:pStyle w:val="Ttulo3"/>
                    <w:rPr>
                      <w:rFonts w:ascii="Arial" w:hAnsi="Arial" w:cs="Arial"/>
                      <w:color w:val="000000"/>
                      <w:sz w:val="18"/>
                      <w:szCs w:val="18"/>
                    </w:rPr>
                  </w:pPr>
                  <w:hyperlink r:id="rId161" w:history="1">
                    <w:r w:rsidR="00567ED4">
                      <w:rPr>
                        <w:rStyle w:val="Hipervnculo"/>
                        <w:rFonts w:ascii="Arial" w:hAnsi="Arial" w:cs="Arial"/>
                        <w:color w:val="006699"/>
                        <w:sz w:val="18"/>
                        <w:szCs w:val="18"/>
                      </w:rPr>
                      <w:t>Siglas</w:t>
                    </w:r>
                  </w:hyperlink>
                </w:p>
                <w:p w:rsidR="00567ED4" w:rsidRDefault="006D3D4A">
                  <w:pPr>
                    <w:pStyle w:val="Ttulo3"/>
                    <w:rPr>
                      <w:rFonts w:ascii="Arial" w:hAnsi="Arial" w:cs="Arial"/>
                      <w:color w:val="000000"/>
                      <w:sz w:val="18"/>
                      <w:szCs w:val="18"/>
                    </w:rPr>
                  </w:pPr>
                  <w:hyperlink r:id="rId162" w:history="1">
                    <w:r w:rsidR="00567ED4">
                      <w:rPr>
                        <w:rStyle w:val="Hipervnculo"/>
                        <w:rFonts w:ascii="Arial" w:hAnsi="Arial" w:cs="Arial"/>
                        <w:color w:val="006699"/>
                        <w:sz w:val="18"/>
                        <w:szCs w:val="18"/>
                      </w:rPr>
                      <w:t>Anexo nº 1. Bases legislativas principales de la educación en Chile</w:t>
                    </w:r>
                  </w:hyperlink>
                </w:p>
                <w:p w:rsidR="00567ED4" w:rsidRDefault="006D3D4A">
                  <w:pPr>
                    <w:pStyle w:val="Ttulo3"/>
                    <w:rPr>
                      <w:rFonts w:ascii="Arial" w:hAnsi="Arial" w:cs="Arial"/>
                      <w:color w:val="000000"/>
                      <w:sz w:val="18"/>
                      <w:szCs w:val="18"/>
                    </w:rPr>
                  </w:pPr>
                  <w:hyperlink r:id="rId163" w:history="1">
                    <w:r w:rsidR="00567ED4">
                      <w:rPr>
                        <w:rStyle w:val="Hipervnculo"/>
                        <w:rFonts w:ascii="Arial" w:hAnsi="Arial" w:cs="Arial"/>
                        <w:color w:val="006699"/>
                        <w:sz w:val="18"/>
                        <w:szCs w:val="18"/>
                      </w:rPr>
                      <w:t>Anexo nº 2. Datos estadísticos</w:t>
                    </w:r>
                  </w:hyperlink>
                </w:p>
                <w:p w:rsidR="00567ED4" w:rsidRDefault="00567ED4">
                  <w:pPr>
                    <w:pStyle w:val="Ttulo2"/>
                    <w:rPr>
                      <w:rFonts w:ascii="Arial" w:hAnsi="Arial" w:cs="Arial"/>
                      <w:color w:val="000000"/>
                      <w:sz w:val="20"/>
                      <w:szCs w:val="20"/>
                    </w:rPr>
                  </w:pPr>
                  <w:bookmarkStart w:id="8" w:name="Ficha"/>
                  <w:bookmarkEnd w:id="8"/>
                  <w:r>
                    <w:rPr>
                      <w:rFonts w:ascii="Arial" w:hAnsi="Arial" w:cs="Arial"/>
                      <w:color w:val="000000"/>
                      <w:sz w:val="20"/>
                      <w:szCs w:val="20"/>
                    </w:rPr>
                    <w:t>Ficha Bibliográfica</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t xml:space="preserve">SISTEMA EDUCATIVO Nacional de Chile: 1993 / Ministerio de Educación de Chile y Organización de Estados Iberoamericanos; [informe realizado por Iván </w:t>
                  </w:r>
                  <w:proofErr w:type="gramStart"/>
                  <w:r>
                    <w:rPr>
                      <w:rFonts w:ascii="Arial" w:hAnsi="Arial" w:cs="Arial"/>
                      <w:color w:val="000000"/>
                      <w:sz w:val="16"/>
                      <w:szCs w:val="16"/>
                    </w:rPr>
                    <w:t>Núñez ...</w:t>
                  </w:r>
                  <w:proofErr w:type="gramEnd"/>
                  <w:r>
                    <w:rPr>
                      <w:rFonts w:ascii="Arial" w:hAnsi="Arial" w:cs="Arial"/>
                      <w:color w:val="000000"/>
                      <w:sz w:val="16"/>
                      <w:szCs w:val="16"/>
                    </w:rPr>
                    <w:t xml:space="preserve"> (et. al.)].- Santiago, 1993</w:t>
                  </w:r>
                  <w:r>
                    <w:rPr>
                      <w:rFonts w:ascii="Arial" w:hAnsi="Arial" w:cs="Arial"/>
                      <w:color w:val="000000"/>
                      <w:sz w:val="16"/>
                      <w:szCs w:val="16"/>
                    </w:rPr>
                    <w:br/>
                    <w:t>1. Sistema Educativo 2. Chile 3. Datos Estadísticos I. OEI (Madrid) II. Núñez, Iván.</w:t>
                  </w:r>
                  <w:r>
                    <w:rPr>
                      <w:rFonts w:ascii="Arial" w:hAnsi="Arial" w:cs="Arial"/>
                      <w:color w:val="000000"/>
                      <w:sz w:val="16"/>
                      <w:szCs w:val="16"/>
                    </w:rPr>
                    <w:br/>
                    <w:t xml:space="preserve">Composición y desarrollo informático: Joaquín </w:t>
                  </w:r>
                  <w:proofErr w:type="spellStart"/>
                  <w:r>
                    <w:rPr>
                      <w:rFonts w:ascii="Arial" w:hAnsi="Arial" w:cs="Arial"/>
                      <w:color w:val="000000"/>
                      <w:sz w:val="16"/>
                      <w:szCs w:val="16"/>
                    </w:rPr>
                    <w:t>Asenjo</w:t>
                  </w:r>
                  <w:proofErr w:type="spellEnd"/>
                  <w:r>
                    <w:rPr>
                      <w:rFonts w:ascii="Arial" w:hAnsi="Arial" w:cs="Arial"/>
                      <w:color w:val="000000"/>
                      <w:sz w:val="16"/>
                      <w:szCs w:val="16"/>
                    </w:rPr>
                    <w:t xml:space="preserve"> Pérez y Óscar Macías Álvarez</w:t>
                  </w:r>
                  <w:r>
                    <w:rPr>
                      <w:rFonts w:ascii="Arial" w:hAnsi="Arial" w:cs="Arial"/>
                      <w:color w:val="000000"/>
                      <w:sz w:val="16"/>
                      <w:szCs w:val="16"/>
                    </w:rPr>
                    <w:br/>
                    <w:t>© de los textos y gráficos: Organización de Estados Iberoamericanos para la Educación la Ciencia y la Cultura (OEI), 1995</w:t>
                  </w:r>
                  <w:r>
                    <w:rPr>
                      <w:rFonts w:ascii="Arial" w:hAnsi="Arial" w:cs="Arial"/>
                      <w:color w:val="000000"/>
                      <w:sz w:val="16"/>
                      <w:szCs w:val="16"/>
                    </w:rPr>
                    <w:br/>
                    <w:t>© de esta edición: Organización de Estados Iberoamericanos para la Educación, la Ciencia y la Cultura (OEI) 1994</w:t>
                  </w:r>
                  <w:r>
                    <w:rPr>
                      <w:rFonts w:ascii="Arial" w:hAnsi="Arial" w:cs="Arial"/>
                      <w:color w:val="000000"/>
                      <w:sz w:val="16"/>
                      <w:szCs w:val="16"/>
                    </w:rPr>
                    <w:br/>
                    <w:t>c/ Bravo Murillo 38</w:t>
                  </w:r>
                  <w:r>
                    <w:rPr>
                      <w:rFonts w:ascii="Arial" w:hAnsi="Arial" w:cs="Arial"/>
                      <w:color w:val="000000"/>
                      <w:sz w:val="16"/>
                      <w:szCs w:val="16"/>
                    </w:rPr>
                    <w:br/>
                    <w:t>28015 Madrid</w:t>
                  </w:r>
                  <w:r>
                    <w:rPr>
                      <w:rFonts w:ascii="Arial" w:hAnsi="Arial" w:cs="Arial"/>
                      <w:color w:val="000000"/>
                      <w:sz w:val="16"/>
                      <w:szCs w:val="16"/>
                    </w:rPr>
                    <w:br/>
                    <w:t>España</w:t>
                  </w:r>
                </w:p>
                <w:p w:rsidR="00567ED4" w:rsidRDefault="00567ED4">
                  <w:pPr>
                    <w:pStyle w:val="margen05"/>
                    <w:jc w:val="both"/>
                    <w:rPr>
                      <w:rFonts w:ascii="Arial" w:hAnsi="Arial" w:cs="Arial"/>
                      <w:color w:val="000000"/>
                      <w:sz w:val="16"/>
                      <w:szCs w:val="16"/>
                    </w:rPr>
                  </w:pPr>
                  <w:r>
                    <w:rPr>
                      <w:rFonts w:ascii="Arial" w:hAnsi="Arial" w:cs="Arial"/>
                      <w:b/>
                      <w:bCs/>
                      <w:color w:val="000000"/>
                      <w:sz w:val="16"/>
                      <w:szCs w:val="16"/>
                    </w:rPr>
                    <w:t>Entidad patrocinadora</w:t>
                  </w:r>
                  <w:r>
                    <w:rPr>
                      <w:rFonts w:ascii="Arial" w:hAnsi="Arial" w:cs="Arial"/>
                      <w:color w:val="000000"/>
                      <w:sz w:val="16"/>
                      <w:szCs w:val="16"/>
                    </w:rPr>
                    <w:br/>
                  </w:r>
                  <w:r>
                    <w:rPr>
                      <w:rFonts w:ascii="Arial" w:hAnsi="Arial" w:cs="Arial"/>
                      <w:i/>
                      <w:iCs/>
                      <w:color w:val="000000"/>
                      <w:sz w:val="16"/>
                      <w:szCs w:val="16"/>
                    </w:rPr>
                    <w:t>Ministerio de Educación y Ciencia de España</w:t>
                  </w:r>
                </w:p>
                <w:p w:rsidR="00567ED4" w:rsidRDefault="00567ED4">
                  <w:pPr>
                    <w:pStyle w:val="Ttulo2"/>
                    <w:rPr>
                      <w:rFonts w:ascii="Arial" w:hAnsi="Arial" w:cs="Arial"/>
                      <w:color w:val="000000"/>
                      <w:sz w:val="20"/>
                      <w:szCs w:val="20"/>
                    </w:rPr>
                  </w:pPr>
                  <w:bookmarkStart w:id="9" w:name="PRESE"/>
                  <w:bookmarkEnd w:id="9"/>
                  <w:r>
                    <w:rPr>
                      <w:rFonts w:ascii="Arial" w:hAnsi="Arial" w:cs="Arial"/>
                      <w:color w:val="000000"/>
                      <w:sz w:val="20"/>
                      <w:szCs w:val="20"/>
                    </w:rPr>
                    <w:t>Presentación</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t>La presente obra es fruto de un esfuerzo cooperativo entre la Organización de Estados Iberoamericanos para la Educación, la Ciencia y la Cultura, OEI, y el Ministerio de Educación de Chile. Su preparación tuvo lugar durante el período de mi antecesor, el Ministro Sr. Ricardo Lagos Escobar.</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t>Se muestra aquí un sistema nacional de educación que está completando exitosamente el largo ciclo de la expansión de la cobertura y que se enfrenta ahora con las complejas cuestiones de la calidad y la equidad en el servicio educativo. Es también un sistema educativo que encara los desafíos de una sociedad como la chilena, que se moderniza y se desarrolla en democracia, abierta al mundo y deseosa de incorporar más justicia y mejor calidad de vida para su población. La educación es entendida como uno de los ejes principales en ese proyecto nacional de desarrollo.</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t>El texto que se ofrece contextualiza el sistema educacional, describe sus fundamentos y cada uno de sus niveles, modalidades y componentes, y mira también hacia el futuro.</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t>Los estudiosos de la educación, en Chile y en el exterior, encontrarán en estas páginas una amplia y confiable información. Cumplo con el grato deber de ponerla a disposición del público lector.</w:t>
                  </w:r>
                </w:p>
                <w:p w:rsidR="00567ED4" w:rsidRDefault="00567ED4">
                  <w:pPr>
                    <w:pStyle w:val="margen05"/>
                    <w:jc w:val="both"/>
                    <w:rPr>
                      <w:rFonts w:ascii="Arial" w:hAnsi="Arial" w:cs="Arial"/>
                      <w:color w:val="000000"/>
                      <w:sz w:val="16"/>
                      <w:szCs w:val="16"/>
                    </w:rPr>
                  </w:pPr>
                  <w:r>
                    <w:rPr>
                      <w:rFonts w:ascii="Arial" w:hAnsi="Arial" w:cs="Arial"/>
                      <w:b/>
                      <w:bCs/>
                      <w:color w:val="000000"/>
                      <w:sz w:val="16"/>
                      <w:szCs w:val="16"/>
                    </w:rPr>
                    <w:t xml:space="preserve">Jorge Arrate Mac </w:t>
                  </w:r>
                  <w:proofErr w:type="spellStart"/>
                  <w:r>
                    <w:rPr>
                      <w:rFonts w:ascii="Arial" w:hAnsi="Arial" w:cs="Arial"/>
                      <w:b/>
                      <w:bCs/>
                      <w:color w:val="000000"/>
                      <w:sz w:val="16"/>
                      <w:szCs w:val="16"/>
                    </w:rPr>
                    <w:t>Niven</w:t>
                  </w:r>
                  <w:proofErr w:type="spellEnd"/>
                  <w:r>
                    <w:rPr>
                      <w:rFonts w:ascii="Arial" w:hAnsi="Arial" w:cs="Arial"/>
                      <w:color w:val="000000"/>
                      <w:sz w:val="16"/>
                      <w:szCs w:val="16"/>
                    </w:rPr>
                    <w:br/>
                  </w:r>
                  <w:r>
                    <w:rPr>
                      <w:rFonts w:ascii="Arial" w:hAnsi="Arial" w:cs="Arial"/>
                      <w:i/>
                      <w:iCs/>
                      <w:color w:val="000000"/>
                      <w:sz w:val="16"/>
                      <w:szCs w:val="16"/>
                    </w:rPr>
                    <w:t>Ministro de Educación</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t>Con la publicación del informe sobre el Sistema Educativo Chileno aparece el primer resultado de un ambicioso Proyecto, el de Sistemas Educativos Nacionales, en el que la OEI viene trabajando desde 1991, y cuya pretensión, a la vez ambiciosa y realizable, consiste en elaborar y publicar informes sobre los sistemas educativos de todos los países iberoamericanos.</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t>Estos informes tienen una característica que los diferencia de otros que normalmente se elaboran por los ministerios de educación para presentarlos ante instancias nacionales o internacionales; no son coyunturales sino estructurales, pretenden ser meramente descriptivos y no valorativos, y aspiran a ser exhaustivos tratando de no dejar fuera ninguno de los subsistemas que integran y conforman el sistema educativo nacional.</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lastRenderedPageBreak/>
                    <w:t>Los informes se elaboran por grupos nacionales de trabajo, coordinados por la OEI a los solos efectos de conseguir un contendido homólogo en las redacciones finales.</w:t>
                  </w:r>
                </w:p>
                <w:p w:rsidR="00567ED4" w:rsidRDefault="00567ED4">
                  <w:pPr>
                    <w:pStyle w:val="margen05"/>
                    <w:jc w:val="both"/>
                    <w:rPr>
                      <w:rFonts w:ascii="Arial" w:hAnsi="Arial" w:cs="Arial"/>
                      <w:color w:val="000000"/>
                      <w:sz w:val="16"/>
                      <w:szCs w:val="16"/>
                    </w:rPr>
                  </w:pPr>
                  <w:r>
                    <w:rPr>
                      <w:rFonts w:ascii="Arial" w:hAnsi="Arial" w:cs="Arial"/>
                      <w:color w:val="000000"/>
                      <w:sz w:val="16"/>
                      <w:szCs w:val="16"/>
                    </w:rPr>
                    <w:t>Con la publicación de estos informes se pretende facilitar un instrumento privilegiado de conocimiento y una herramienta útil de trabajo, para todos los que por profesión deban, o por vocación quieran, conocer el sistema educativo en el que participan y se desenvuelven como profesores, padres de familia, alumnos o administradores, o el sistema educativo que en su interrelación con otros sistemas como el productivo, ha de configurar la vida y el futuro del país a medio y largo plazo.</w:t>
                  </w:r>
                </w:p>
                <w:p w:rsidR="00567ED4" w:rsidRDefault="00567ED4">
                  <w:pPr>
                    <w:pStyle w:val="margen05"/>
                    <w:jc w:val="both"/>
                    <w:rPr>
                      <w:rFonts w:ascii="Arial" w:hAnsi="Arial" w:cs="Arial"/>
                      <w:color w:val="000000"/>
                      <w:sz w:val="16"/>
                      <w:szCs w:val="16"/>
                    </w:rPr>
                  </w:pPr>
                  <w:r>
                    <w:rPr>
                      <w:rFonts w:ascii="Arial" w:hAnsi="Arial" w:cs="Arial"/>
                      <w:b/>
                      <w:bCs/>
                      <w:color w:val="000000"/>
                      <w:sz w:val="16"/>
                      <w:szCs w:val="16"/>
                    </w:rPr>
                    <w:t>José Torreblanca Prieto</w:t>
                  </w:r>
                  <w:r>
                    <w:rPr>
                      <w:rFonts w:ascii="Arial" w:hAnsi="Arial" w:cs="Arial"/>
                      <w:color w:val="000000"/>
                      <w:sz w:val="16"/>
                      <w:szCs w:val="16"/>
                    </w:rPr>
                    <w:br/>
                  </w:r>
                  <w:r>
                    <w:rPr>
                      <w:rFonts w:ascii="Arial" w:hAnsi="Arial" w:cs="Arial"/>
                      <w:i/>
                      <w:iCs/>
                      <w:color w:val="000000"/>
                      <w:sz w:val="16"/>
                      <w:szCs w:val="16"/>
                    </w:rPr>
                    <w:t>Secretario General de la OEI</w:t>
                  </w:r>
                </w:p>
                <w:p w:rsidR="00567ED4" w:rsidRDefault="00567ED4">
                  <w:pPr>
                    <w:pStyle w:val="Ttulo2"/>
                    <w:rPr>
                      <w:rFonts w:ascii="Arial" w:hAnsi="Arial" w:cs="Arial"/>
                      <w:color w:val="000000"/>
                      <w:sz w:val="20"/>
                      <w:szCs w:val="20"/>
                    </w:rPr>
                  </w:pPr>
                  <w:bookmarkStart w:id="10" w:name="Creditos"/>
                  <w:bookmarkEnd w:id="10"/>
                  <w:r>
                    <w:rPr>
                      <w:rFonts w:ascii="Arial" w:hAnsi="Arial" w:cs="Arial"/>
                      <w:color w:val="000000"/>
                      <w:sz w:val="20"/>
                      <w:szCs w:val="20"/>
                    </w:rPr>
                    <w:t>Créditos Publicación</w:t>
                  </w:r>
                </w:p>
                <w:p w:rsidR="00567ED4" w:rsidRDefault="00567ED4">
                  <w:pPr>
                    <w:pStyle w:val="margen05"/>
                    <w:jc w:val="both"/>
                    <w:rPr>
                      <w:rFonts w:ascii="Arial" w:hAnsi="Arial" w:cs="Arial"/>
                      <w:color w:val="000000"/>
                      <w:sz w:val="16"/>
                      <w:szCs w:val="16"/>
                    </w:rPr>
                  </w:pPr>
                  <w:r>
                    <w:rPr>
                      <w:rFonts w:ascii="Arial" w:hAnsi="Arial" w:cs="Arial"/>
                      <w:b/>
                      <w:bCs/>
                      <w:color w:val="000000"/>
                      <w:sz w:val="16"/>
                      <w:szCs w:val="16"/>
                    </w:rPr>
                    <w:t>Informe realizado por:</w:t>
                  </w:r>
                  <w:r>
                    <w:rPr>
                      <w:rFonts w:ascii="Arial" w:hAnsi="Arial" w:cs="Arial"/>
                      <w:color w:val="000000"/>
                      <w:sz w:val="16"/>
                      <w:szCs w:val="16"/>
                    </w:rPr>
                    <w:br/>
                    <w:t>Iván Núñez (Coordinador)</w:t>
                  </w:r>
                  <w:r>
                    <w:rPr>
                      <w:rFonts w:ascii="Arial" w:hAnsi="Arial" w:cs="Arial"/>
                      <w:color w:val="000000"/>
                      <w:sz w:val="16"/>
                      <w:szCs w:val="16"/>
                    </w:rPr>
                    <w:br/>
                    <w:t xml:space="preserve">Héctor </w:t>
                  </w:r>
                  <w:proofErr w:type="spellStart"/>
                  <w:r>
                    <w:rPr>
                      <w:rFonts w:ascii="Arial" w:hAnsi="Arial" w:cs="Arial"/>
                      <w:color w:val="000000"/>
                      <w:sz w:val="16"/>
                      <w:szCs w:val="16"/>
                    </w:rPr>
                    <w:t>Contardo</w:t>
                  </w:r>
                  <w:proofErr w:type="spellEnd"/>
                  <w:r>
                    <w:rPr>
                      <w:rFonts w:ascii="Arial" w:hAnsi="Arial" w:cs="Arial"/>
                      <w:color w:val="000000"/>
                      <w:sz w:val="16"/>
                      <w:szCs w:val="16"/>
                    </w:rPr>
                    <w:br/>
                    <w:t>Julio Castillo</w:t>
                  </w:r>
                </w:p>
                <w:p w:rsidR="00567ED4" w:rsidRDefault="00567ED4">
                  <w:pPr>
                    <w:pStyle w:val="margen05"/>
                    <w:jc w:val="both"/>
                    <w:rPr>
                      <w:rFonts w:ascii="Arial" w:hAnsi="Arial" w:cs="Arial"/>
                      <w:color w:val="000000"/>
                      <w:sz w:val="16"/>
                      <w:szCs w:val="16"/>
                    </w:rPr>
                  </w:pPr>
                  <w:r>
                    <w:rPr>
                      <w:rFonts w:ascii="Arial" w:hAnsi="Arial" w:cs="Arial"/>
                      <w:b/>
                      <w:bCs/>
                      <w:color w:val="000000"/>
                      <w:sz w:val="16"/>
                      <w:szCs w:val="16"/>
                    </w:rPr>
                    <w:t>Asesoría Técnica del Informe:</w:t>
                  </w:r>
                  <w:r>
                    <w:rPr>
                      <w:rFonts w:ascii="Arial" w:hAnsi="Arial" w:cs="Arial"/>
                      <w:color w:val="000000"/>
                      <w:sz w:val="16"/>
                      <w:szCs w:val="16"/>
                    </w:rPr>
                    <w:br/>
                    <w:t>Rosario Fernández Santamaría</w:t>
                  </w:r>
                  <w:r>
                    <w:rPr>
                      <w:rFonts w:ascii="Arial" w:hAnsi="Arial" w:cs="Arial"/>
                      <w:color w:val="000000"/>
                      <w:sz w:val="16"/>
                      <w:szCs w:val="16"/>
                    </w:rPr>
                    <w:br/>
                    <w:t>Mercedes Muñoz Repiso</w:t>
                  </w:r>
                </w:p>
                <w:p w:rsidR="00567ED4" w:rsidRDefault="00567ED4">
                  <w:pPr>
                    <w:pStyle w:val="margen05"/>
                    <w:jc w:val="both"/>
                    <w:rPr>
                      <w:rFonts w:ascii="Arial" w:hAnsi="Arial" w:cs="Arial"/>
                      <w:color w:val="000000"/>
                      <w:sz w:val="16"/>
                      <w:szCs w:val="16"/>
                    </w:rPr>
                  </w:pPr>
                  <w:r>
                    <w:rPr>
                      <w:rFonts w:ascii="Arial" w:hAnsi="Arial" w:cs="Arial"/>
                      <w:b/>
                      <w:bCs/>
                      <w:color w:val="000000"/>
                      <w:sz w:val="16"/>
                      <w:szCs w:val="16"/>
                    </w:rPr>
                    <w:t>Coordinación Técnica del Proyecto:</w:t>
                  </w:r>
                  <w:r>
                    <w:rPr>
                      <w:rFonts w:ascii="Arial" w:hAnsi="Arial" w:cs="Arial"/>
                      <w:color w:val="000000"/>
                      <w:sz w:val="16"/>
                      <w:szCs w:val="16"/>
                    </w:rPr>
                    <w:br/>
                    <w:t xml:space="preserve">Jorge </w:t>
                  </w:r>
                  <w:proofErr w:type="spellStart"/>
                  <w:r>
                    <w:rPr>
                      <w:rFonts w:ascii="Arial" w:hAnsi="Arial" w:cs="Arial"/>
                      <w:color w:val="000000"/>
                      <w:sz w:val="16"/>
                      <w:szCs w:val="16"/>
                    </w:rPr>
                    <w:t>Cavodeassi</w:t>
                  </w:r>
                  <w:proofErr w:type="spellEnd"/>
                  <w:r>
                    <w:rPr>
                      <w:rFonts w:ascii="Arial" w:hAnsi="Arial" w:cs="Arial"/>
                      <w:color w:val="000000"/>
                      <w:sz w:val="16"/>
                      <w:szCs w:val="16"/>
                    </w:rPr>
                    <w:t xml:space="preserve"> </w:t>
                  </w:r>
                  <w:proofErr w:type="spellStart"/>
                  <w:r>
                    <w:rPr>
                      <w:rFonts w:ascii="Arial" w:hAnsi="Arial" w:cs="Arial"/>
                      <w:color w:val="000000"/>
                      <w:sz w:val="16"/>
                      <w:szCs w:val="16"/>
                    </w:rPr>
                    <w:t>Falgari</w:t>
                  </w:r>
                  <w:proofErr w:type="spellEnd"/>
                  <w:r>
                    <w:rPr>
                      <w:rFonts w:ascii="Arial" w:hAnsi="Arial" w:cs="Arial"/>
                      <w:color w:val="000000"/>
                      <w:sz w:val="16"/>
                      <w:szCs w:val="16"/>
                    </w:rPr>
                    <w:br/>
                    <w:t>Eugenio Rodríguez Fuenzalida</w:t>
                  </w:r>
                  <w:r>
                    <w:rPr>
                      <w:rFonts w:ascii="Arial" w:hAnsi="Arial" w:cs="Arial"/>
                      <w:color w:val="000000"/>
                      <w:sz w:val="16"/>
                      <w:szCs w:val="16"/>
                    </w:rPr>
                    <w:br/>
                    <w:t>Juan Carlos Toscano Grimaldi</w:t>
                  </w:r>
                </w:p>
                <w:tbl>
                  <w:tblPr>
                    <w:tblW w:w="5000" w:type="pct"/>
                    <w:tblCellSpacing w:w="0" w:type="dxa"/>
                    <w:tblCellMar>
                      <w:left w:w="0" w:type="dxa"/>
                      <w:right w:w="0" w:type="dxa"/>
                    </w:tblCellMar>
                    <w:tblLook w:val="04A0" w:firstRow="1" w:lastRow="0" w:firstColumn="1" w:lastColumn="0" w:noHBand="0" w:noVBand="1"/>
                  </w:tblPr>
                  <w:tblGrid>
                    <w:gridCol w:w="6588"/>
                  </w:tblGrid>
                  <w:tr w:rsidR="00567ED4">
                    <w:trPr>
                      <w:tblCellSpacing w:w="0" w:type="dxa"/>
                    </w:trPr>
                    <w:tc>
                      <w:tcPr>
                        <w:tcW w:w="0" w:type="auto"/>
                        <w:vAlign w:val="center"/>
                        <w:hideMark/>
                      </w:tcPr>
                      <w:p w:rsidR="00567ED4" w:rsidRDefault="00567ED4">
                        <w:pPr>
                          <w:rPr>
                            <w:sz w:val="24"/>
                            <w:szCs w:val="24"/>
                          </w:rPr>
                        </w:pPr>
                      </w:p>
                    </w:tc>
                  </w:tr>
                </w:tbl>
                <w:p w:rsidR="00567ED4" w:rsidRDefault="00567ED4">
                  <w:pPr>
                    <w:rPr>
                      <w:sz w:val="24"/>
                      <w:szCs w:val="24"/>
                    </w:rPr>
                  </w:pPr>
                </w:p>
              </w:tc>
            </w:tr>
          </w:tbl>
          <w:p w:rsidR="00567ED4" w:rsidRDefault="00567ED4">
            <w:pPr>
              <w:rPr>
                <w:color w:val="000000"/>
                <w:sz w:val="27"/>
                <w:szCs w:val="27"/>
              </w:rPr>
            </w:pPr>
          </w:p>
        </w:tc>
      </w:tr>
    </w:tbl>
    <w:p w:rsidR="00567ED4" w:rsidRDefault="00567ED4"/>
    <w:p w:rsidR="00567ED4" w:rsidRDefault="00567ED4"/>
    <w:p w:rsidR="00567ED4" w:rsidRDefault="00567ED4"/>
    <w:p w:rsidR="00567ED4" w:rsidRDefault="00567ED4"/>
    <w:p w:rsidR="00567ED4" w:rsidRDefault="00567ED4"/>
    <w:p w:rsidR="00567ED4" w:rsidRDefault="00567ED4"/>
    <w:p w:rsidR="00567ED4" w:rsidRDefault="00567ED4"/>
    <w:p w:rsidR="00567ED4" w:rsidRDefault="00567ED4"/>
    <w:p w:rsidR="00567ED4" w:rsidRDefault="00567ED4"/>
    <w:p w:rsidR="00567ED4" w:rsidRDefault="00567ED4"/>
    <w:p w:rsidR="00567ED4" w:rsidRDefault="00567ED4"/>
    <w:p w:rsidR="00567ED4" w:rsidRDefault="00567ED4"/>
    <w:p w:rsidR="00567ED4" w:rsidRDefault="00567ED4"/>
    <w:p w:rsidR="00567ED4" w:rsidRDefault="00567ED4" w:rsidP="00567ED4">
      <w:pPr>
        <w:pStyle w:val="Ttulo1"/>
        <w:spacing w:line="719" w:lineRule="atLeast"/>
        <w:jc w:val="center"/>
        <w:textAlignment w:val="baseline"/>
        <w:rPr>
          <w:i/>
          <w:iCs/>
          <w:color w:val="000000"/>
          <w:sz w:val="59"/>
          <w:szCs w:val="59"/>
        </w:rPr>
      </w:pPr>
      <w:r>
        <w:rPr>
          <w:i/>
          <w:iCs/>
          <w:color w:val="000000"/>
          <w:sz w:val="59"/>
          <w:szCs w:val="59"/>
        </w:rPr>
        <w:lastRenderedPageBreak/>
        <w:t>La paradoja de la educación en Chile</w:t>
      </w:r>
    </w:p>
    <w:p w:rsidR="00567ED4" w:rsidRDefault="00567ED4" w:rsidP="00567ED4">
      <w:pPr>
        <w:pStyle w:val="Ttulo2"/>
        <w:spacing w:line="405" w:lineRule="atLeast"/>
        <w:jc w:val="center"/>
        <w:textAlignment w:val="baseline"/>
        <w:rPr>
          <w:color w:val="444444"/>
          <w:sz w:val="28"/>
          <w:szCs w:val="28"/>
        </w:rPr>
      </w:pPr>
      <w:r>
        <w:rPr>
          <w:color w:val="444444"/>
          <w:sz w:val="28"/>
          <w:szCs w:val="28"/>
        </w:rPr>
        <w:t>Quiere ser un país desarrollado y no se satisface con compararse sólo con sus vecinos, su referente son los miembros del grupo OCDE</w:t>
      </w:r>
    </w:p>
    <w:p w:rsidR="00567ED4" w:rsidRDefault="00567ED4" w:rsidP="00567ED4">
      <w:pPr>
        <w:shd w:val="clear" w:color="auto" w:fill="FFFFFF"/>
        <w:jc w:val="center"/>
        <w:textAlignment w:val="baseline"/>
        <w:rPr>
          <w:rFonts w:ascii="inherit" w:hAnsi="inherit"/>
          <w:sz w:val="24"/>
          <w:szCs w:val="24"/>
        </w:rPr>
      </w:pPr>
      <w:r>
        <w:rPr>
          <w:rFonts w:ascii="inherit" w:hAnsi="inherit"/>
        </w:rPr>
        <w:t>Otros</w:t>
      </w:r>
    </w:p>
    <w:p w:rsidR="00567ED4" w:rsidRDefault="006D3D4A" w:rsidP="00567ED4">
      <w:pPr>
        <w:shd w:val="clear" w:color="auto" w:fill="FFFFFF"/>
        <w:jc w:val="center"/>
        <w:textAlignment w:val="baseline"/>
        <w:rPr>
          <w:rFonts w:ascii="inherit" w:hAnsi="inherit"/>
        </w:rPr>
      </w:pPr>
      <w:hyperlink r:id="rId164" w:anchor="comentarios" w:history="1">
        <w:r w:rsidR="00567ED4">
          <w:rPr>
            <w:rStyle w:val="boton-contador"/>
            <w:rFonts w:ascii="inherit" w:hAnsi="inherit"/>
            <w:color w:val="FFFFFF"/>
            <w:bdr w:val="none" w:sz="0" w:space="0" w:color="auto" w:frame="1"/>
            <w:shd w:val="clear" w:color="auto" w:fill="D0D0D0"/>
          </w:rPr>
          <w:t>131</w:t>
        </w:r>
      </w:hyperlink>
    </w:p>
    <w:p w:rsidR="00567ED4" w:rsidRDefault="00567ED4" w:rsidP="00567ED4">
      <w:pPr>
        <w:shd w:val="clear" w:color="auto" w:fill="FFFFFF"/>
        <w:jc w:val="center"/>
        <w:textAlignment w:val="baseline"/>
        <w:rPr>
          <w:rFonts w:ascii="inherit" w:hAnsi="inherit"/>
        </w:rPr>
      </w:pPr>
      <w:r>
        <w:rPr>
          <w:rStyle w:val="botonfavoritos"/>
          <w:rFonts w:ascii="inherit" w:hAnsi="inherit"/>
          <w:bdr w:val="none" w:sz="0" w:space="0" w:color="auto" w:frame="1"/>
        </w:rPr>
        <w:t>Guardar</w:t>
      </w:r>
    </w:p>
    <w:p w:rsidR="00567ED4" w:rsidRDefault="00567ED4" w:rsidP="00567ED4">
      <w:pPr>
        <w:shd w:val="clear" w:color="auto" w:fill="FFFFFF"/>
        <w:jc w:val="center"/>
        <w:textAlignment w:val="baseline"/>
        <w:rPr>
          <w:rFonts w:ascii="inherit" w:hAnsi="inherit"/>
        </w:rPr>
      </w:pPr>
      <w:r>
        <w:rPr>
          <w:rFonts w:ascii="inherit" w:hAnsi="inherit"/>
        </w:rPr>
        <w:t>Enviar por correo</w:t>
      </w:r>
    </w:p>
    <w:p w:rsidR="00567ED4" w:rsidRDefault="00567ED4" w:rsidP="00567ED4">
      <w:pPr>
        <w:shd w:val="clear" w:color="auto" w:fill="FFFFFF"/>
        <w:jc w:val="center"/>
        <w:textAlignment w:val="baseline"/>
        <w:rPr>
          <w:rFonts w:ascii="inherit" w:hAnsi="inherit"/>
        </w:rPr>
      </w:pPr>
      <w:r>
        <w:rPr>
          <w:rStyle w:val="nombre"/>
          <w:rFonts w:ascii="inherit" w:hAnsi="inherit"/>
          <w:bdr w:val="none" w:sz="0" w:space="0" w:color="auto" w:frame="1"/>
        </w:rPr>
        <w:t>Imprimir</w:t>
      </w:r>
    </w:p>
    <w:p w:rsidR="00567ED4" w:rsidRDefault="006D3D4A" w:rsidP="00567ED4">
      <w:pPr>
        <w:shd w:val="clear" w:color="auto" w:fill="FFFFFF"/>
        <w:spacing w:line="396" w:lineRule="atLeast"/>
        <w:textAlignment w:val="baseline"/>
        <w:rPr>
          <w:rFonts w:ascii="inherit" w:hAnsi="inherit" w:cs="Arial"/>
          <w:color w:val="A4A4A4"/>
          <w:sz w:val="26"/>
          <w:szCs w:val="26"/>
        </w:rPr>
      </w:pPr>
      <w:hyperlink r:id="rId165" w:tooltip="Ver todas las noticias de Ariel Fiszbein" w:history="1">
        <w:r w:rsidR="00567ED4">
          <w:rPr>
            <w:rStyle w:val="Hipervnculo"/>
            <w:rFonts w:ascii="inherit" w:hAnsi="inherit" w:cs="Arial"/>
            <w:b/>
            <w:bCs/>
            <w:caps/>
            <w:color w:val="111111"/>
            <w:sz w:val="17"/>
            <w:szCs w:val="17"/>
            <w:u w:val="none"/>
            <w:bdr w:val="none" w:sz="0" w:space="0" w:color="auto" w:frame="1"/>
          </w:rPr>
          <w:t>ARIEL FISZBEIN</w:t>
        </w:r>
      </w:hyperlink>
    </w:p>
    <w:p w:rsidR="00567ED4" w:rsidRDefault="006D3D4A" w:rsidP="00567ED4">
      <w:pPr>
        <w:numPr>
          <w:ilvl w:val="0"/>
          <w:numId w:val="14"/>
        </w:numPr>
        <w:shd w:val="clear" w:color="auto" w:fill="FFFFFF"/>
        <w:spacing w:beforeAutospacing="1" w:after="0" w:afterAutospacing="1" w:line="396" w:lineRule="atLeast"/>
        <w:ind w:left="0"/>
        <w:textAlignment w:val="baseline"/>
        <w:rPr>
          <w:rFonts w:ascii="inherit" w:hAnsi="inherit" w:cs="Arial"/>
          <w:color w:val="A4A4A4"/>
          <w:sz w:val="26"/>
          <w:szCs w:val="26"/>
        </w:rPr>
      </w:pPr>
      <w:hyperlink r:id="rId166" w:tgtFrame="_blank" w:history="1">
        <w:r w:rsidR="00567ED4">
          <w:rPr>
            <w:rStyle w:val="Hipervnculo"/>
            <w:rFonts w:ascii="inherit" w:hAnsi="inherit" w:cs="Arial"/>
            <w:color w:val="016CA2"/>
            <w:sz w:val="26"/>
            <w:szCs w:val="26"/>
            <w:u w:val="none"/>
            <w:bdr w:val="none" w:sz="0" w:space="0" w:color="auto" w:frame="1"/>
          </w:rPr>
          <w:t>Twitter</w:t>
        </w:r>
      </w:hyperlink>
    </w:p>
    <w:p w:rsidR="00567ED4" w:rsidRDefault="006D3D4A" w:rsidP="00567ED4">
      <w:pPr>
        <w:numPr>
          <w:ilvl w:val="0"/>
          <w:numId w:val="14"/>
        </w:numPr>
        <w:shd w:val="clear" w:color="auto" w:fill="FFFFFF"/>
        <w:spacing w:beforeAutospacing="1" w:after="0" w:afterAutospacing="1" w:line="396" w:lineRule="atLeast"/>
        <w:ind w:left="0"/>
        <w:textAlignment w:val="baseline"/>
        <w:rPr>
          <w:rFonts w:ascii="inherit" w:hAnsi="inherit" w:cs="Arial"/>
          <w:color w:val="A4A4A4"/>
          <w:sz w:val="26"/>
          <w:szCs w:val="26"/>
        </w:rPr>
      </w:pPr>
      <w:hyperlink r:id="rId167" w:tgtFrame="_blank" w:history="1">
        <w:r w:rsidR="00567ED4">
          <w:rPr>
            <w:rStyle w:val="Hipervnculo"/>
            <w:rFonts w:ascii="inherit" w:hAnsi="inherit" w:cs="Arial"/>
            <w:color w:val="016CA2"/>
            <w:sz w:val="26"/>
            <w:szCs w:val="26"/>
            <w:u w:val="none"/>
            <w:bdr w:val="none" w:sz="0" w:space="0" w:color="auto" w:frame="1"/>
          </w:rPr>
          <w:t>Google Plus</w:t>
        </w:r>
      </w:hyperlink>
    </w:p>
    <w:p w:rsidR="00567ED4" w:rsidRDefault="006D3D4A" w:rsidP="00567ED4">
      <w:pPr>
        <w:shd w:val="clear" w:color="auto" w:fill="FFFFFF"/>
        <w:spacing w:line="396" w:lineRule="atLeast"/>
        <w:textAlignment w:val="baseline"/>
        <w:rPr>
          <w:rFonts w:ascii="inherit" w:hAnsi="inherit" w:cs="Arial"/>
          <w:color w:val="A4A4A4"/>
          <w:sz w:val="26"/>
          <w:szCs w:val="26"/>
        </w:rPr>
      </w:pPr>
      <w:hyperlink r:id="rId168" w:tooltip="Ver todas las noticias de Emiliana Vegas" w:history="1">
        <w:r w:rsidR="00567ED4">
          <w:rPr>
            <w:rStyle w:val="Hipervnculo"/>
            <w:rFonts w:ascii="inherit" w:hAnsi="inherit" w:cs="Arial"/>
            <w:b/>
            <w:bCs/>
            <w:caps/>
            <w:color w:val="111111"/>
            <w:sz w:val="17"/>
            <w:szCs w:val="17"/>
            <w:u w:val="none"/>
            <w:bdr w:val="none" w:sz="0" w:space="0" w:color="auto" w:frame="1"/>
          </w:rPr>
          <w:t>EMILIANA VEGAS</w:t>
        </w:r>
      </w:hyperlink>
    </w:p>
    <w:p w:rsidR="00567ED4" w:rsidRDefault="006D3D4A" w:rsidP="00567ED4">
      <w:pPr>
        <w:shd w:val="clear" w:color="auto" w:fill="FFFFFF"/>
        <w:spacing w:line="396" w:lineRule="atLeast"/>
        <w:textAlignment w:val="baseline"/>
        <w:rPr>
          <w:rFonts w:ascii="inherit" w:hAnsi="inherit" w:cs="Arial"/>
          <w:color w:val="A4A4A4"/>
          <w:sz w:val="26"/>
          <w:szCs w:val="26"/>
        </w:rPr>
      </w:pPr>
      <w:hyperlink r:id="rId169" w:tooltip="Ver todas las noticias de esta fecha" w:history="1">
        <w:r w:rsidR="00567ED4">
          <w:rPr>
            <w:rStyle w:val="Hipervnculo"/>
            <w:rFonts w:ascii="inherit" w:hAnsi="inherit" w:cs="Arial"/>
            <w:color w:val="A4A4A4"/>
            <w:sz w:val="26"/>
            <w:szCs w:val="26"/>
            <w:u w:val="none"/>
            <w:bdr w:val="none" w:sz="0" w:space="0" w:color="auto" w:frame="1"/>
          </w:rPr>
          <w:t>18 AGO 2014 - 23:12 CEST</w:t>
        </w:r>
      </w:hyperlink>
    </w:p>
    <w:p w:rsidR="00567ED4" w:rsidRDefault="00567ED4" w:rsidP="00567ED4">
      <w:pPr>
        <w:pStyle w:val="NormalWeb"/>
        <w:shd w:val="clear" w:color="auto" w:fill="FFFFFF"/>
        <w:spacing w:before="0" w:after="0" w:line="421" w:lineRule="atLeast"/>
        <w:textAlignment w:val="baseline"/>
        <w:rPr>
          <w:rFonts w:ascii="inherit" w:hAnsi="inherit" w:cs="Arial"/>
          <w:color w:val="444444"/>
          <w:sz w:val="26"/>
          <w:szCs w:val="26"/>
        </w:rPr>
      </w:pPr>
      <w:r>
        <w:rPr>
          <w:rFonts w:ascii="inherit" w:hAnsi="inherit" w:cs="Arial"/>
          <w:color w:val="444444"/>
          <w:sz w:val="26"/>
          <w:szCs w:val="26"/>
        </w:rPr>
        <w:t>Una extraña sensación de sorpresa y confusión aqueja al mundo de la política educativa en América Latina. Chile, el país al que por muchos años vimos como el paladín del progreso educativo está hoy inmerso en un profundo debate sobre el futuro de su sistema educativo. La intensidad del debate nos cuestiona si hemos estado equivocados en nuestra admiración y, de pronto, despertado a una realidad mucho más negativa. Afortunadamente, la pesadilla no es tal. El sistema educativo chileno ha tenido logros muy importantes, mucho mayores que los del resto de nuestro continente. Por ejemplo, hoy la mayoría de los niños chilenos pueden contar con que van a terminar al menos 12 años de educación, mucho más que el promedio en el resto de la región.</w:t>
      </w:r>
      <w:r>
        <w:rPr>
          <w:rStyle w:val="apple-converted-space"/>
          <w:rFonts w:ascii="inherit" w:eastAsiaTheme="majorEastAsia" w:hAnsi="inherit" w:cs="Arial"/>
          <w:color w:val="444444"/>
        </w:rPr>
        <w:t> </w:t>
      </w:r>
      <w:hyperlink r:id="rId170" w:history="1">
        <w:r>
          <w:rPr>
            <w:rStyle w:val="Hipervnculo"/>
            <w:rFonts w:ascii="inherit" w:hAnsi="inherit" w:cs="Arial"/>
            <w:color w:val="016CA2"/>
            <w:sz w:val="26"/>
            <w:szCs w:val="26"/>
            <w:u w:val="none"/>
          </w:rPr>
          <w:t>En la prueba PISA 2012 de la OCDE</w:t>
        </w:r>
      </w:hyperlink>
      <w:r>
        <w:rPr>
          <w:rFonts w:ascii="inherit" w:hAnsi="inherit" w:cs="Arial"/>
          <w:color w:val="444444"/>
          <w:sz w:val="26"/>
          <w:szCs w:val="26"/>
        </w:rPr>
        <w:t xml:space="preserve">, los alumnos chilenos se destacaron entre los alumnos de la región, logrando puntajes más altos que sus </w:t>
      </w:r>
      <w:r>
        <w:rPr>
          <w:rFonts w:ascii="inherit" w:hAnsi="inherit" w:cs="Arial"/>
          <w:color w:val="444444"/>
          <w:sz w:val="26"/>
          <w:szCs w:val="26"/>
        </w:rPr>
        <w:lastRenderedPageBreak/>
        <w:t>compañeros de los otros 7 países que participaron. Además, los resultados de Chile en la prueba PISA desde el 2000 han ido mejorando, especialmente hasta el 2009.</w:t>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t>Pero Chile quiere ser un país desarrollado y no se satisface con compararse sólo con sus vecinos. Su referente son los países más desarrollados, miembros del grupo OCDE, del cual Chile forma parte. Y en este grupo, el sistema educativo chileno deja mucho que desear. De hecho, de los 65 países que participaron en la prueba PISA 2012, Chile quedó en el lugar 51. Además, años de un sistema de mercado educativo donde los subsidios estatales van por igual a proveedores privados y públicos han conducido a una segregación enorme por nivel socioeconómico. Hoy, en Chile, hay escuelas (públicas y privadas) donde asisten los ricos y otras donde asisten los pobres. Pocas escuelas (públicas o privadas) combinan a estudiantes de familias ricas y a pobres.</w:t>
      </w:r>
    </w:p>
    <w:p w:rsidR="00567ED4" w:rsidRDefault="00567ED4" w:rsidP="00567ED4">
      <w:pPr>
        <w:pStyle w:val="textogrande"/>
        <w:shd w:val="clear" w:color="auto" w:fill="FFFFFF"/>
        <w:spacing w:before="0" w:after="0" w:line="376" w:lineRule="atLeast"/>
        <w:textAlignment w:val="baseline"/>
        <w:rPr>
          <w:b/>
          <w:bCs/>
          <w:color w:val="000000"/>
          <w:sz w:val="34"/>
          <w:szCs w:val="34"/>
        </w:rPr>
      </w:pPr>
      <w:bookmarkStart w:id="11" w:name="sumario_1"/>
      <w:bookmarkEnd w:id="11"/>
      <w:r>
        <w:rPr>
          <w:rFonts w:ascii="inherit" w:hAnsi="inherit"/>
          <w:b/>
          <w:bCs/>
          <w:color w:val="000000"/>
          <w:sz w:val="34"/>
          <w:szCs w:val="34"/>
          <w:bdr w:val="none" w:sz="0" w:space="0" w:color="auto" w:frame="1"/>
        </w:rPr>
        <w:t>En Chile hay escuelas donde solo asisten los ricos y otras donde asisten los pobres</w:t>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t>Esta mezcla de resultados muy superiores a sus vecinos, pero muy inferiores a los países a los cuales Chile aspira a parecerse, se evidencia en las fuertes demandas desde todos los ámbitos sociales por mejoras sustantivas en la calidad y equidad de las oportunidades educativas. Los chilenos saben que la educación es una potente herramienta para el progreso individual y colectivo. Y a medida que adquieren mayores niveles y competencias educativas, más insatisfechos están con las diferencias entre ricos y pobres, y entre chilenos y ciudadanos de países que ya han adquirido niveles de desarrollo que les permiten a todos sus ciudadanos vivir vidas dignas y productivas.</w:t>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t xml:space="preserve">En este momento de fuertes demandas de cambio, es importante mantener la cabeza fría y revisar la evidencia internacional acerca de qué políticas </w:t>
      </w:r>
      <w:proofErr w:type="gramStart"/>
      <w:r>
        <w:rPr>
          <w:rFonts w:ascii="inherit" w:hAnsi="inherit" w:cs="Arial"/>
          <w:color w:val="444444"/>
          <w:sz w:val="26"/>
          <w:szCs w:val="26"/>
        </w:rPr>
        <w:t>han</w:t>
      </w:r>
      <w:proofErr w:type="gramEnd"/>
      <w:r>
        <w:rPr>
          <w:rFonts w:ascii="inherit" w:hAnsi="inherit" w:cs="Arial"/>
          <w:color w:val="444444"/>
          <w:sz w:val="26"/>
          <w:szCs w:val="26"/>
        </w:rPr>
        <w:t xml:space="preserve"> mostrado resultados positivos sobre la calidad y equidad de la educación.</w:t>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lastRenderedPageBreak/>
        <w:t>En primer lugar, recordemos la importancia de mantener metas ambiciosas de aprendizaje como norte para todos y todas, y utilizarlas para definir el currículo y los materiales de enseñanza, así como también los sistemas de evaluación — no sólo para usarlos en la rendición de cuentas, sino, especialmente, para apoyar a todos los actores del sistema a buscar formas de mejoramiento continuo que logren mejores resultados de aprendizaje estudiantil. Esto requiere un sistema de gestión de la educación muy distinto del que hasta ahora ha prevalecido en Chile, donde quienes pueden gestionar mejor lo hacen y los demás se quedan rezagados.</w:t>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t>Una segunda lección de la experiencia internacional es la importancia de asegurar que todos los niños entren al sistema escolar listos para aprender. Esto requiere expandir y fortalecer los servicios de desarrollo infantil temprano, desde las salas cunas, programas de nutrición y estimulación temprana, hasta los preescolares de alta calidad para todos los niños y niñas. Si bien Chile ha avanzado en esta dirección, todavía le queda mucho que hacer.</w:t>
      </w:r>
    </w:p>
    <w:p w:rsidR="00567ED4" w:rsidRDefault="00567ED4" w:rsidP="00567ED4">
      <w:pPr>
        <w:pStyle w:val="textogrande"/>
        <w:shd w:val="clear" w:color="auto" w:fill="FFFFFF"/>
        <w:spacing w:before="0" w:after="0" w:line="376" w:lineRule="atLeast"/>
        <w:textAlignment w:val="baseline"/>
        <w:rPr>
          <w:b/>
          <w:bCs/>
          <w:color w:val="000000"/>
          <w:sz w:val="34"/>
          <w:szCs w:val="34"/>
        </w:rPr>
      </w:pPr>
      <w:bookmarkStart w:id="12" w:name="sumario_2"/>
      <w:bookmarkEnd w:id="12"/>
      <w:r>
        <w:rPr>
          <w:rFonts w:ascii="inherit" w:hAnsi="inherit"/>
          <w:b/>
          <w:bCs/>
          <w:color w:val="000000"/>
          <w:sz w:val="34"/>
          <w:szCs w:val="34"/>
          <w:bdr w:val="none" w:sz="0" w:space="0" w:color="auto" w:frame="1"/>
        </w:rPr>
        <w:t>La profesión docente fue progresivamente siendo menos atractiva para los más talentosos </w:t>
      </w:r>
      <w:r>
        <w:rPr>
          <w:rFonts w:ascii="inherit" w:hAnsi="inherit"/>
          <w:b/>
          <w:bCs/>
          <w:color w:val="000000"/>
          <w:sz w:val="34"/>
          <w:szCs w:val="34"/>
          <w:bdr w:val="none" w:sz="0" w:space="0" w:color="auto" w:frame="1"/>
        </w:rPr>
        <w:br/>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t>En tercer lugar, recordemos que los docentes son la clave del proceso educativo. En Chile, como en el resto de la región, la profesión docente fue progresivamente siendo menos y menos atractiva para los más talentosos. Simultáneamente, el mundo ha ido cambiando a pasos acelerados, y las escuelas han sido muy lentas en innovar y adaptarse a las formas sobre cómo los niños y niñas interactúan y aprenden hoy. Apoyar a los maestros y profesores que tenemos, y atraer a los más talentosos al sistema educativo, es el gran desafío para Chile, así como para el resto de la región. Esto requerirá de condiciones laborales atractivas, pero sobre todo de oportunidades de crecimiento profesional que conlleven la satisfacción de tener impacto en lo más importante: las vidas de los niños y jóvenes.</w:t>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lastRenderedPageBreak/>
        <w:t>En cuarto lugar, no hay sistema educativo excelente que no cuente con las inversiones necesarias para garantizar ambientes educativos atractivos para que los mejores profesionales entren y permanezcan en la docencia y los niños y jóvenes quieran ir diariamente al plantel educativo. Así como la tecnología ha cambiado la experiencia diaria de los niños y jóvenes en todo el mundo, también en Chile se pueden aprovechar mejor para fomentar las competencias relevantes para el siglo XXI.</w:t>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t>Por último, para que se materialice el potencial de la educación como herramienta de desarrollo individual y colectivo, es necesario un mayor acercamiento del sistema educativo al mundo productivo, y así garantizar que lo que se aprende en el sistema escolar es valorado por el mundo del trabajo. Muchos chilenos que son primera generación de egresados de la secundaria y post-secundaria están descubriendo que sus oportunidades en el mundo del trabajo no son las que se imaginaban. Sólo cuando la educación conlleva mejores oportunidades laborales —mayores probabilidades de empleo, mejores salarios y condiciones laborales— también resulta en una mayor productividad, innovación e igualdad socioeconómica para todo un país.</w:t>
      </w:r>
    </w:p>
    <w:p w:rsidR="00567ED4" w:rsidRDefault="00567ED4" w:rsidP="00567ED4">
      <w:pPr>
        <w:pStyle w:val="NormalWeb"/>
        <w:shd w:val="clear" w:color="auto" w:fill="FFFFFF"/>
        <w:spacing w:line="421" w:lineRule="atLeast"/>
        <w:textAlignment w:val="baseline"/>
        <w:rPr>
          <w:rFonts w:ascii="inherit" w:hAnsi="inherit" w:cs="Arial"/>
          <w:color w:val="444444"/>
          <w:sz w:val="26"/>
          <w:szCs w:val="26"/>
        </w:rPr>
      </w:pPr>
      <w:r>
        <w:rPr>
          <w:rFonts w:ascii="inherit" w:hAnsi="inherit" w:cs="Arial"/>
          <w:color w:val="444444"/>
          <w:sz w:val="26"/>
          <w:szCs w:val="26"/>
        </w:rPr>
        <w:t>En estas, y otras áreas, sabemos que existen desafíos que demandaron cambios e innovación. Quienes admiramos los esfuerzos de Chile en mejorar su sistema educativo en las últimas dos décadas estaremos observando de cerca esta nueva etapa de cambio y transformación.</w:t>
      </w:r>
    </w:p>
    <w:p w:rsidR="00567ED4" w:rsidRDefault="00567ED4"/>
    <w:sectPr w:rsidR="00567ED4" w:rsidSect="00E13F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53F26"/>
    <w:multiLevelType w:val="multilevel"/>
    <w:tmpl w:val="9466B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B6BB0"/>
    <w:multiLevelType w:val="multilevel"/>
    <w:tmpl w:val="B18E4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4A0151"/>
    <w:multiLevelType w:val="multilevel"/>
    <w:tmpl w:val="5F08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9C0A3E"/>
    <w:multiLevelType w:val="multilevel"/>
    <w:tmpl w:val="41FCA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EFE7AD6"/>
    <w:multiLevelType w:val="multilevel"/>
    <w:tmpl w:val="6BCAC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2157E0C"/>
    <w:multiLevelType w:val="multilevel"/>
    <w:tmpl w:val="A8DA4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7EC0394"/>
    <w:multiLevelType w:val="multilevel"/>
    <w:tmpl w:val="C3844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C4606B"/>
    <w:multiLevelType w:val="multilevel"/>
    <w:tmpl w:val="47B2E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3FD0593"/>
    <w:multiLevelType w:val="multilevel"/>
    <w:tmpl w:val="10003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7066D8"/>
    <w:multiLevelType w:val="multilevel"/>
    <w:tmpl w:val="7A4E9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513FC8"/>
    <w:multiLevelType w:val="multilevel"/>
    <w:tmpl w:val="1406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77DD3BEE"/>
    <w:multiLevelType w:val="multilevel"/>
    <w:tmpl w:val="CA441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D307362"/>
    <w:multiLevelType w:val="multilevel"/>
    <w:tmpl w:val="9C8C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3F232D"/>
    <w:multiLevelType w:val="multilevel"/>
    <w:tmpl w:val="4864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9"/>
  </w:num>
  <w:num w:numId="4">
    <w:abstractNumId w:val="6"/>
  </w:num>
  <w:num w:numId="5">
    <w:abstractNumId w:val="4"/>
  </w:num>
  <w:num w:numId="6">
    <w:abstractNumId w:val="10"/>
  </w:num>
  <w:num w:numId="7">
    <w:abstractNumId w:val="11"/>
  </w:num>
  <w:num w:numId="8">
    <w:abstractNumId w:val="3"/>
  </w:num>
  <w:num w:numId="9">
    <w:abstractNumId w:val="12"/>
  </w:num>
  <w:num w:numId="10">
    <w:abstractNumId w:val="5"/>
  </w:num>
  <w:num w:numId="11">
    <w:abstractNumId w:val="8"/>
  </w:num>
  <w:num w:numId="12">
    <w:abstractNumId w:val="13"/>
  </w:num>
  <w:num w:numId="13">
    <w:abstractNumId w:val="7"/>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2"/>
  </w:compat>
  <w:rsids>
    <w:rsidRoot w:val="00567ED4"/>
    <w:rsid w:val="00017580"/>
    <w:rsid w:val="00422966"/>
    <w:rsid w:val="004379E5"/>
    <w:rsid w:val="00567ED4"/>
    <w:rsid w:val="006D3D4A"/>
    <w:rsid w:val="00893F9A"/>
    <w:rsid w:val="00B443AE"/>
    <w:rsid w:val="00E13FD2"/>
    <w:rsid w:val="00E61058"/>
    <w:rsid w:val="00F160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C837C2-2ADD-475C-8B47-3724AE44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058"/>
  </w:style>
  <w:style w:type="paragraph" w:styleId="Ttulo1">
    <w:name w:val="heading 1"/>
    <w:basedOn w:val="Normal"/>
    <w:link w:val="Ttulo1Car"/>
    <w:uiPriority w:val="9"/>
    <w:qFormat/>
    <w:rsid w:val="00567E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567ED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67ED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61058"/>
    <w:pPr>
      <w:spacing w:after="0" w:line="240" w:lineRule="auto"/>
    </w:pPr>
  </w:style>
  <w:style w:type="character" w:customStyle="1" w:styleId="Ttulo1Car">
    <w:name w:val="Título 1 Car"/>
    <w:basedOn w:val="Fuentedeprrafopredeter"/>
    <w:link w:val="Ttulo1"/>
    <w:uiPriority w:val="9"/>
    <w:rsid w:val="00567ED4"/>
    <w:rPr>
      <w:rFonts w:ascii="Times New Roman" w:eastAsia="Times New Roman" w:hAnsi="Times New Roman" w:cs="Times New Roman"/>
      <w:b/>
      <w:bCs/>
      <w:kern w:val="36"/>
      <w:sz w:val="48"/>
      <w:szCs w:val="48"/>
      <w:lang w:eastAsia="es-MX"/>
    </w:rPr>
  </w:style>
  <w:style w:type="character" w:styleId="Hipervnculo">
    <w:name w:val="Hyperlink"/>
    <w:basedOn w:val="Fuentedeprrafopredeter"/>
    <w:uiPriority w:val="99"/>
    <w:semiHidden/>
    <w:unhideWhenUsed/>
    <w:rsid w:val="00567ED4"/>
    <w:rPr>
      <w:color w:val="0000FF"/>
      <w:u w:val="single"/>
    </w:rPr>
  </w:style>
  <w:style w:type="paragraph" w:styleId="NormalWeb">
    <w:name w:val="Normal (Web)"/>
    <w:basedOn w:val="Normal"/>
    <w:uiPriority w:val="99"/>
    <w:semiHidden/>
    <w:unhideWhenUsed/>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567ED4"/>
  </w:style>
  <w:style w:type="paragraph" w:customStyle="1" w:styleId="preview">
    <w:name w:val="preview"/>
    <w:basedOn w:val="Normal"/>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photo-count">
    <w:name w:val="photo-count"/>
    <w:basedOn w:val="Fuentedeprrafopredeter"/>
    <w:rsid w:val="00567ED4"/>
  </w:style>
  <w:style w:type="paragraph" w:styleId="Textodeglobo">
    <w:name w:val="Balloon Text"/>
    <w:basedOn w:val="Normal"/>
    <w:link w:val="TextodegloboCar"/>
    <w:uiPriority w:val="99"/>
    <w:semiHidden/>
    <w:unhideWhenUsed/>
    <w:rsid w:val="00567E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67ED4"/>
    <w:rPr>
      <w:rFonts w:ascii="Tahoma" w:hAnsi="Tahoma" w:cs="Tahoma"/>
      <w:sz w:val="16"/>
      <w:szCs w:val="16"/>
    </w:rPr>
  </w:style>
  <w:style w:type="character" w:customStyle="1" w:styleId="Ttulo2Car">
    <w:name w:val="Título 2 Car"/>
    <w:basedOn w:val="Fuentedeprrafopredeter"/>
    <w:link w:val="Ttulo2"/>
    <w:uiPriority w:val="9"/>
    <w:semiHidden/>
    <w:rsid w:val="00567ED4"/>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567ED4"/>
    <w:rPr>
      <w:rFonts w:asciiTheme="majorHAnsi" w:eastAsiaTheme="majorEastAsia" w:hAnsiTheme="majorHAnsi" w:cstheme="majorBidi"/>
      <w:b/>
      <w:bCs/>
      <w:color w:val="4F81BD" w:themeColor="accent1"/>
    </w:rPr>
  </w:style>
  <w:style w:type="paragraph" w:customStyle="1" w:styleId="noticia2">
    <w:name w:val="noticia2"/>
    <w:basedOn w:val="Normal"/>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itulo">
    <w:name w:val="titulo"/>
    <w:basedOn w:val="Normal"/>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nforme">
    <w:name w:val="informe"/>
    <w:basedOn w:val="Normal"/>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becera">
    <w:name w:val="cabecera"/>
    <w:basedOn w:val="Fuentedeprrafopredeter"/>
    <w:rsid w:val="00567ED4"/>
  </w:style>
  <w:style w:type="paragraph" w:customStyle="1" w:styleId="cabecera1">
    <w:name w:val="cabecera1"/>
    <w:basedOn w:val="Normal"/>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567ED4"/>
    <w:rPr>
      <w:b/>
      <w:bCs/>
    </w:rPr>
  </w:style>
  <w:style w:type="paragraph" w:customStyle="1" w:styleId="noticia">
    <w:name w:val="noticia"/>
    <w:basedOn w:val="Normal"/>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margen05">
    <w:name w:val="margen05"/>
    <w:basedOn w:val="Normal"/>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ton-contador">
    <w:name w:val="boton-contador"/>
    <w:basedOn w:val="Fuentedeprrafopredeter"/>
    <w:rsid w:val="00567ED4"/>
  </w:style>
  <w:style w:type="character" w:customStyle="1" w:styleId="botonfavoritos">
    <w:name w:val="boton_favoritos"/>
    <w:basedOn w:val="Fuentedeprrafopredeter"/>
    <w:rsid w:val="00567ED4"/>
  </w:style>
  <w:style w:type="character" w:customStyle="1" w:styleId="nombre">
    <w:name w:val="nombre"/>
    <w:basedOn w:val="Fuentedeprrafopredeter"/>
    <w:rsid w:val="00567ED4"/>
  </w:style>
  <w:style w:type="character" w:customStyle="1" w:styleId="autor-nombre">
    <w:name w:val="autor-nombre"/>
    <w:basedOn w:val="Fuentedeprrafopredeter"/>
    <w:rsid w:val="00567ED4"/>
  </w:style>
  <w:style w:type="paragraph" w:customStyle="1" w:styleId="textogrande">
    <w:name w:val="texto_grande"/>
    <w:basedOn w:val="Normal"/>
    <w:rsid w:val="00567ED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5894">
      <w:bodyDiv w:val="1"/>
      <w:marLeft w:val="0"/>
      <w:marRight w:val="0"/>
      <w:marTop w:val="0"/>
      <w:marBottom w:val="0"/>
      <w:divBdr>
        <w:top w:val="none" w:sz="0" w:space="0" w:color="auto"/>
        <w:left w:val="none" w:sz="0" w:space="0" w:color="auto"/>
        <w:bottom w:val="none" w:sz="0" w:space="0" w:color="auto"/>
        <w:right w:val="none" w:sz="0" w:space="0" w:color="auto"/>
      </w:divBdr>
      <w:divsChild>
        <w:div w:id="178680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278193">
      <w:bodyDiv w:val="1"/>
      <w:marLeft w:val="0"/>
      <w:marRight w:val="0"/>
      <w:marTop w:val="0"/>
      <w:marBottom w:val="0"/>
      <w:divBdr>
        <w:top w:val="none" w:sz="0" w:space="0" w:color="auto"/>
        <w:left w:val="none" w:sz="0" w:space="0" w:color="auto"/>
        <w:bottom w:val="none" w:sz="0" w:space="0" w:color="auto"/>
        <w:right w:val="none" w:sz="0" w:space="0" w:color="auto"/>
      </w:divBdr>
      <w:divsChild>
        <w:div w:id="219679453">
          <w:marLeft w:val="0"/>
          <w:marRight w:val="0"/>
          <w:marTop w:val="0"/>
          <w:marBottom w:val="0"/>
          <w:divBdr>
            <w:top w:val="none" w:sz="0" w:space="0" w:color="auto"/>
            <w:left w:val="none" w:sz="0" w:space="0" w:color="auto"/>
            <w:bottom w:val="none" w:sz="0" w:space="0" w:color="auto"/>
            <w:right w:val="none" w:sz="0" w:space="0" w:color="auto"/>
          </w:divBdr>
        </w:div>
        <w:div w:id="1088379997">
          <w:marLeft w:val="0"/>
          <w:marRight w:val="0"/>
          <w:marTop w:val="0"/>
          <w:marBottom w:val="0"/>
          <w:divBdr>
            <w:top w:val="single" w:sz="24" w:space="0" w:color="auto"/>
            <w:left w:val="none" w:sz="0" w:space="0" w:color="auto"/>
            <w:bottom w:val="single" w:sz="24" w:space="0" w:color="auto"/>
            <w:right w:val="none" w:sz="0" w:space="0" w:color="auto"/>
          </w:divBdr>
          <w:divsChild>
            <w:div w:id="544754511">
              <w:marLeft w:val="0"/>
              <w:marRight w:val="0"/>
              <w:marTop w:val="0"/>
              <w:marBottom w:val="0"/>
              <w:divBdr>
                <w:top w:val="none" w:sz="0" w:space="0" w:color="auto"/>
                <w:left w:val="none" w:sz="0" w:space="0" w:color="auto"/>
                <w:bottom w:val="none" w:sz="0" w:space="0" w:color="auto"/>
                <w:right w:val="none" w:sz="0" w:space="0" w:color="auto"/>
              </w:divBdr>
              <w:divsChild>
                <w:div w:id="1520895634">
                  <w:marLeft w:val="0"/>
                  <w:marRight w:val="0"/>
                  <w:marTop w:val="0"/>
                  <w:marBottom w:val="0"/>
                  <w:divBdr>
                    <w:top w:val="none" w:sz="0" w:space="0" w:color="auto"/>
                    <w:left w:val="none" w:sz="0" w:space="0" w:color="auto"/>
                    <w:bottom w:val="none" w:sz="0" w:space="0" w:color="auto"/>
                    <w:right w:val="none" w:sz="0" w:space="0" w:color="auto"/>
                  </w:divBdr>
                </w:div>
              </w:divsChild>
            </w:div>
            <w:div w:id="1730572007">
              <w:marLeft w:val="0"/>
              <w:marRight w:val="0"/>
              <w:marTop w:val="0"/>
              <w:marBottom w:val="0"/>
              <w:divBdr>
                <w:top w:val="none" w:sz="0" w:space="0" w:color="auto"/>
                <w:left w:val="none" w:sz="0" w:space="0" w:color="auto"/>
                <w:bottom w:val="none" w:sz="0" w:space="0" w:color="auto"/>
                <w:right w:val="none" w:sz="0" w:space="0" w:color="auto"/>
              </w:divBdr>
              <w:divsChild>
                <w:div w:id="775826749">
                  <w:marLeft w:val="0"/>
                  <w:marRight w:val="0"/>
                  <w:marTop w:val="0"/>
                  <w:marBottom w:val="0"/>
                  <w:divBdr>
                    <w:top w:val="none" w:sz="0" w:space="0" w:color="auto"/>
                    <w:left w:val="none" w:sz="0" w:space="0" w:color="auto"/>
                    <w:bottom w:val="none" w:sz="0" w:space="0" w:color="auto"/>
                    <w:right w:val="none" w:sz="0" w:space="0" w:color="auto"/>
                  </w:divBdr>
                </w:div>
                <w:div w:id="2659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98706">
          <w:marLeft w:val="0"/>
          <w:marRight w:val="0"/>
          <w:marTop w:val="0"/>
          <w:marBottom w:val="0"/>
          <w:divBdr>
            <w:top w:val="none" w:sz="0" w:space="0" w:color="auto"/>
            <w:left w:val="none" w:sz="0" w:space="0" w:color="auto"/>
            <w:bottom w:val="none" w:sz="0" w:space="0" w:color="auto"/>
            <w:right w:val="none" w:sz="0" w:space="0" w:color="auto"/>
          </w:divBdr>
          <w:divsChild>
            <w:div w:id="1950813813">
              <w:marLeft w:val="0"/>
              <w:marRight w:val="0"/>
              <w:marTop w:val="0"/>
              <w:marBottom w:val="0"/>
              <w:divBdr>
                <w:top w:val="none" w:sz="0" w:space="0" w:color="auto"/>
                <w:left w:val="none" w:sz="0" w:space="0" w:color="auto"/>
                <w:bottom w:val="none" w:sz="0" w:space="0" w:color="auto"/>
                <w:right w:val="none" w:sz="0" w:space="0" w:color="auto"/>
              </w:divBdr>
              <w:divsChild>
                <w:div w:id="717582292">
                  <w:marLeft w:val="0"/>
                  <w:marRight w:val="0"/>
                  <w:marTop w:val="0"/>
                  <w:marBottom w:val="0"/>
                  <w:divBdr>
                    <w:top w:val="none" w:sz="0" w:space="0" w:color="auto"/>
                    <w:left w:val="none" w:sz="0" w:space="0" w:color="auto"/>
                    <w:bottom w:val="none" w:sz="0" w:space="0" w:color="auto"/>
                    <w:right w:val="none" w:sz="0" w:space="0" w:color="auto"/>
                  </w:divBdr>
                  <w:divsChild>
                    <w:div w:id="1461534378">
                      <w:marLeft w:val="0"/>
                      <w:marRight w:val="0"/>
                      <w:marTop w:val="0"/>
                      <w:marBottom w:val="0"/>
                      <w:divBdr>
                        <w:top w:val="none" w:sz="0" w:space="0" w:color="auto"/>
                        <w:left w:val="none" w:sz="0" w:space="0" w:color="auto"/>
                        <w:bottom w:val="none" w:sz="0" w:space="0" w:color="auto"/>
                        <w:right w:val="none" w:sz="0" w:space="0" w:color="auto"/>
                      </w:divBdr>
                      <w:divsChild>
                        <w:div w:id="150405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81530">
                  <w:marLeft w:val="0"/>
                  <w:marRight w:val="0"/>
                  <w:marTop w:val="0"/>
                  <w:marBottom w:val="0"/>
                  <w:divBdr>
                    <w:top w:val="none" w:sz="0" w:space="0" w:color="auto"/>
                    <w:left w:val="none" w:sz="0" w:space="0" w:color="auto"/>
                    <w:bottom w:val="none" w:sz="0" w:space="0" w:color="auto"/>
                    <w:right w:val="none" w:sz="0" w:space="0" w:color="auto"/>
                  </w:divBdr>
                  <w:divsChild>
                    <w:div w:id="10025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3413">
              <w:marLeft w:val="0"/>
              <w:marRight w:val="0"/>
              <w:marTop w:val="0"/>
              <w:marBottom w:val="0"/>
              <w:divBdr>
                <w:top w:val="none" w:sz="0" w:space="0" w:color="auto"/>
                <w:left w:val="none" w:sz="0" w:space="0" w:color="auto"/>
                <w:bottom w:val="none" w:sz="0" w:space="0" w:color="auto"/>
                <w:right w:val="none" w:sz="0" w:space="0" w:color="auto"/>
              </w:divBdr>
            </w:div>
          </w:divsChild>
        </w:div>
        <w:div w:id="648244850">
          <w:marLeft w:val="0"/>
          <w:marRight w:val="0"/>
          <w:marTop w:val="0"/>
          <w:marBottom w:val="0"/>
          <w:divBdr>
            <w:top w:val="none" w:sz="0" w:space="0" w:color="auto"/>
            <w:left w:val="none" w:sz="0" w:space="0" w:color="auto"/>
            <w:bottom w:val="none" w:sz="0" w:space="0" w:color="auto"/>
            <w:right w:val="none" w:sz="0" w:space="0" w:color="auto"/>
          </w:divBdr>
          <w:divsChild>
            <w:div w:id="1043097715">
              <w:marLeft w:val="0"/>
              <w:marRight w:val="0"/>
              <w:marTop w:val="0"/>
              <w:marBottom w:val="0"/>
              <w:divBdr>
                <w:top w:val="none" w:sz="0" w:space="0" w:color="auto"/>
                <w:left w:val="none" w:sz="0" w:space="0" w:color="auto"/>
                <w:bottom w:val="none" w:sz="0" w:space="0" w:color="auto"/>
                <w:right w:val="none" w:sz="0" w:space="0" w:color="auto"/>
              </w:divBdr>
              <w:divsChild>
                <w:div w:id="1406419892">
                  <w:marLeft w:val="0"/>
                  <w:marRight w:val="0"/>
                  <w:marTop w:val="0"/>
                  <w:marBottom w:val="0"/>
                  <w:divBdr>
                    <w:top w:val="none" w:sz="0" w:space="0" w:color="auto"/>
                    <w:left w:val="none" w:sz="0" w:space="0" w:color="auto"/>
                    <w:bottom w:val="none" w:sz="0" w:space="0" w:color="auto"/>
                    <w:right w:val="none" w:sz="0" w:space="0" w:color="auto"/>
                  </w:divBdr>
                  <w:divsChild>
                    <w:div w:id="1670479282">
                      <w:marLeft w:val="0"/>
                      <w:marRight w:val="0"/>
                      <w:marTop w:val="0"/>
                      <w:marBottom w:val="0"/>
                      <w:divBdr>
                        <w:top w:val="none" w:sz="0" w:space="0" w:color="auto"/>
                        <w:left w:val="none" w:sz="0" w:space="0" w:color="auto"/>
                        <w:bottom w:val="none" w:sz="0" w:space="0" w:color="auto"/>
                        <w:right w:val="none" w:sz="0" w:space="0" w:color="auto"/>
                      </w:divBdr>
                    </w:div>
                  </w:divsChild>
                </w:div>
                <w:div w:id="1559196672">
                  <w:marLeft w:val="0"/>
                  <w:marRight w:val="0"/>
                  <w:marTop w:val="0"/>
                  <w:marBottom w:val="0"/>
                  <w:divBdr>
                    <w:top w:val="none" w:sz="0" w:space="0" w:color="auto"/>
                    <w:left w:val="none" w:sz="0" w:space="0" w:color="auto"/>
                    <w:bottom w:val="none" w:sz="0" w:space="0" w:color="auto"/>
                    <w:right w:val="none" w:sz="0" w:space="0" w:color="auto"/>
                  </w:divBdr>
                  <w:divsChild>
                    <w:div w:id="158579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779791">
      <w:bodyDiv w:val="1"/>
      <w:marLeft w:val="0"/>
      <w:marRight w:val="0"/>
      <w:marTop w:val="0"/>
      <w:marBottom w:val="0"/>
      <w:divBdr>
        <w:top w:val="none" w:sz="0" w:space="0" w:color="auto"/>
        <w:left w:val="none" w:sz="0" w:space="0" w:color="auto"/>
        <w:bottom w:val="none" w:sz="0" w:space="0" w:color="auto"/>
        <w:right w:val="none" w:sz="0" w:space="0" w:color="auto"/>
      </w:divBdr>
      <w:divsChild>
        <w:div w:id="1736776840">
          <w:marLeft w:val="0"/>
          <w:marRight w:val="0"/>
          <w:marTop w:val="0"/>
          <w:marBottom w:val="0"/>
          <w:divBdr>
            <w:top w:val="none" w:sz="0" w:space="0" w:color="auto"/>
            <w:left w:val="none" w:sz="0" w:space="0" w:color="auto"/>
            <w:bottom w:val="none" w:sz="0" w:space="0" w:color="auto"/>
            <w:right w:val="none" w:sz="0" w:space="0" w:color="auto"/>
          </w:divBdr>
        </w:div>
        <w:div w:id="1339767881">
          <w:marLeft w:val="0"/>
          <w:marRight w:val="0"/>
          <w:marTop w:val="0"/>
          <w:marBottom w:val="0"/>
          <w:divBdr>
            <w:top w:val="none" w:sz="0" w:space="0" w:color="auto"/>
            <w:left w:val="none" w:sz="0" w:space="0" w:color="auto"/>
            <w:bottom w:val="none" w:sz="0" w:space="0" w:color="auto"/>
            <w:right w:val="none" w:sz="0" w:space="0" w:color="auto"/>
          </w:divBdr>
          <w:divsChild>
            <w:div w:id="737752854">
              <w:marLeft w:val="0"/>
              <w:marRight w:val="0"/>
              <w:marTop w:val="0"/>
              <w:marBottom w:val="0"/>
              <w:divBdr>
                <w:top w:val="none" w:sz="0" w:space="0" w:color="auto"/>
                <w:left w:val="none" w:sz="0" w:space="0" w:color="auto"/>
                <w:bottom w:val="none" w:sz="0" w:space="0" w:color="auto"/>
                <w:right w:val="none" w:sz="0" w:space="0" w:color="auto"/>
              </w:divBdr>
              <w:divsChild>
                <w:div w:id="1663192834">
                  <w:marLeft w:val="0"/>
                  <w:marRight w:val="0"/>
                  <w:marTop w:val="0"/>
                  <w:marBottom w:val="0"/>
                  <w:divBdr>
                    <w:top w:val="none" w:sz="0" w:space="0" w:color="auto"/>
                    <w:left w:val="none" w:sz="0" w:space="0" w:color="auto"/>
                    <w:bottom w:val="none" w:sz="0" w:space="0" w:color="auto"/>
                    <w:right w:val="none" w:sz="0" w:space="0" w:color="auto"/>
                  </w:divBdr>
                  <w:divsChild>
                    <w:div w:id="12998051">
                      <w:marLeft w:val="0"/>
                      <w:marRight w:val="0"/>
                      <w:marTop w:val="0"/>
                      <w:marBottom w:val="0"/>
                      <w:divBdr>
                        <w:top w:val="none" w:sz="0" w:space="0" w:color="auto"/>
                        <w:left w:val="none" w:sz="0" w:space="0" w:color="auto"/>
                        <w:bottom w:val="none" w:sz="0" w:space="0" w:color="auto"/>
                        <w:right w:val="none" w:sz="0" w:space="0" w:color="auto"/>
                      </w:divBdr>
                      <w:divsChild>
                        <w:div w:id="2028367948">
                          <w:marLeft w:val="0"/>
                          <w:marRight w:val="0"/>
                          <w:marTop w:val="0"/>
                          <w:marBottom w:val="150"/>
                          <w:divBdr>
                            <w:top w:val="single" w:sz="6" w:space="8" w:color="F8F8F8"/>
                            <w:left w:val="single" w:sz="6" w:space="8" w:color="F8F8F8"/>
                            <w:bottom w:val="single" w:sz="6" w:space="8" w:color="F8F8F8"/>
                            <w:right w:val="single" w:sz="6" w:space="8" w:color="F8F8F8"/>
                          </w:divBdr>
                        </w:div>
                        <w:div w:id="1953777780">
                          <w:marLeft w:val="0"/>
                          <w:marRight w:val="0"/>
                          <w:marTop w:val="0"/>
                          <w:marBottom w:val="300"/>
                          <w:divBdr>
                            <w:top w:val="none" w:sz="0" w:space="0" w:color="auto"/>
                            <w:left w:val="none" w:sz="0" w:space="0" w:color="auto"/>
                            <w:bottom w:val="none" w:sz="0" w:space="0" w:color="auto"/>
                            <w:right w:val="none" w:sz="0" w:space="0" w:color="auto"/>
                          </w:divBdr>
                          <w:divsChild>
                            <w:div w:id="1742286497">
                              <w:marLeft w:val="0"/>
                              <w:marRight w:val="0"/>
                              <w:marTop w:val="0"/>
                              <w:marBottom w:val="0"/>
                              <w:divBdr>
                                <w:top w:val="none" w:sz="0" w:space="0" w:color="auto"/>
                                <w:left w:val="none" w:sz="0" w:space="0" w:color="auto"/>
                                <w:bottom w:val="none" w:sz="0" w:space="0" w:color="auto"/>
                                <w:right w:val="none" w:sz="0" w:space="0" w:color="auto"/>
                              </w:divBdr>
                              <w:divsChild>
                                <w:div w:id="1353187806">
                                  <w:marLeft w:val="0"/>
                                  <w:marRight w:val="0"/>
                                  <w:marTop w:val="0"/>
                                  <w:marBottom w:val="0"/>
                                  <w:divBdr>
                                    <w:top w:val="none" w:sz="0" w:space="0" w:color="auto"/>
                                    <w:left w:val="none" w:sz="0" w:space="0" w:color="auto"/>
                                    <w:bottom w:val="none" w:sz="0" w:space="0" w:color="auto"/>
                                    <w:right w:val="none" w:sz="0" w:space="0" w:color="auto"/>
                                  </w:divBdr>
                                </w:div>
                                <w:div w:id="676270482">
                                  <w:marLeft w:val="0"/>
                                  <w:marRight w:val="0"/>
                                  <w:marTop w:val="0"/>
                                  <w:marBottom w:val="0"/>
                                  <w:divBdr>
                                    <w:top w:val="none" w:sz="0" w:space="0" w:color="auto"/>
                                    <w:left w:val="none" w:sz="0" w:space="0" w:color="auto"/>
                                    <w:bottom w:val="none" w:sz="0" w:space="0" w:color="auto"/>
                                    <w:right w:val="none" w:sz="0" w:space="0" w:color="auto"/>
                                  </w:divBdr>
                                </w:div>
                                <w:div w:id="761292263">
                                  <w:marLeft w:val="0"/>
                                  <w:marRight w:val="0"/>
                                  <w:marTop w:val="0"/>
                                  <w:marBottom w:val="0"/>
                                  <w:divBdr>
                                    <w:top w:val="none" w:sz="0" w:space="0" w:color="auto"/>
                                    <w:left w:val="none" w:sz="0" w:space="0" w:color="auto"/>
                                    <w:bottom w:val="none" w:sz="0" w:space="0" w:color="auto"/>
                                    <w:right w:val="none" w:sz="0" w:space="0" w:color="auto"/>
                                  </w:divBdr>
                                </w:div>
                                <w:div w:id="127286012">
                                  <w:marLeft w:val="0"/>
                                  <w:marRight w:val="0"/>
                                  <w:marTop w:val="0"/>
                                  <w:marBottom w:val="0"/>
                                  <w:divBdr>
                                    <w:top w:val="none" w:sz="0" w:space="0" w:color="auto"/>
                                    <w:left w:val="none" w:sz="0" w:space="0" w:color="auto"/>
                                    <w:bottom w:val="none" w:sz="0" w:space="0" w:color="auto"/>
                                    <w:right w:val="none" w:sz="0" w:space="0" w:color="auto"/>
                                  </w:divBdr>
                                </w:div>
                                <w:div w:id="1841921368">
                                  <w:marLeft w:val="0"/>
                                  <w:marRight w:val="0"/>
                                  <w:marTop w:val="0"/>
                                  <w:marBottom w:val="0"/>
                                  <w:divBdr>
                                    <w:top w:val="none" w:sz="0" w:space="0" w:color="auto"/>
                                    <w:left w:val="none" w:sz="0" w:space="0" w:color="auto"/>
                                    <w:bottom w:val="none" w:sz="0" w:space="0" w:color="auto"/>
                                    <w:right w:val="none" w:sz="0" w:space="0" w:color="auto"/>
                                  </w:divBdr>
                                </w:div>
                                <w:div w:id="986978022">
                                  <w:marLeft w:val="0"/>
                                  <w:marRight w:val="0"/>
                                  <w:marTop w:val="0"/>
                                  <w:marBottom w:val="0"/>
                                  <w:divBdr>
                                    <w:top w:val="none" w:sz="0" w:space="0" w:color="auto"/>
                                    <w:left w:val="none" w:sz="0" w:space="0" w:color="auto"/>
                                    <w:bottom w:val="none" w:sz="0" w:space="0" w:color="auto"/>
                                    <w:right w:val="none" w:sz="0" w:space="0" w:color="auto"/>
                                  </w:divBdr>
                                </w:div>
                                <w:div w:id="308294405">
                                  <w:marLeft w:val="0"/>
                                  <w:marRight w:val="0"/>
                                  <w:marTop w:val="0"/>
                                  <w:marBottom w:val="0"/>
                                  <w:divBdr>
                                    <w:top w:val="none" w:sz="0" w:space="0" w:color="auto"/>
                                    <w:left w:val="none" w:sz="0" w:space="0" w:color="auto"/>
                                    <w:bottom w:val="none" w:sz="0" w:space="0" w:color="auto"/>
                                    <w:right w:val="none" w:sz="0" w:space="0" w:color="auto"/>
                                  </w:divBdr>
                                </w:div>
                                <w:div w:id="1270700519">
                                  <w:marLeft w:val="0"/>
                                  <w:marRight w:val="0"/>
                                  <w:marTop w:val="0"/>
                                  <w:marBottom w:val="0"/>
                                  <w:divBdr>
                                    <w:top w:val="none" w:sz="0" w:space="0" w:color="auto"/>
                                    <w:left w:val="none" w:sz="0" w:space="0" w:color="auto"/>
                                    <w:bottom w:val="none" w:sz="0" w:space="0" w:color="auto"/>
                                    <w:right w:val="none" w:sz="0" w:space="0" w:color="auto"/>
                                  </w:divBdr>
                                </w:div>
                                <w:div w:id="52971019">
                                  <w:marLeft w:val="0"/>
                                  <w:marRight w:val="0"/>
                                  <w:marTop w:val="0"/>
                                  <w:marBottom w:val="0"/>
                                  <w:divBdr>
                                    <w:top w:val="none" w:sz="0" w:space="0" w:color="auto"/>
                                    <w:left w:val="none" w:sz="0" w:space="0" w:color="auto"/>
                                    <w:bottom w:val="none" w:sz="0" w:space="0" w:color="auto"/>
                                    <w:right w:val="none" w:sz="0" w:space="0" w:color="auto"/>
                                  </w:divBdr>
                                </w:div>
                                <w:div w:id="999962642">
                                  <w:marLeft w:val="0"/>
                                  <w:marRight w:val="0"/>
                                  <w:marTop w:val="0"/>
                                  <w:marBottom w:val="0"/>
                                  <w:divBdr>
                                    <w:top w:val="none" w:sz="0" w:space="0" w:color="auto"/>
                                    <w:left w:val="none" w:sz="0" w:space="0" w:color="auto"/>
                                    <w:bottom w:val="none" w:sz="0" w:space="0" w:color="auto"/>
                                    <w:right w:val="none" w:sz="0" w:space="0" w:color="auto"/>
                                  </w:divBdr>
                                </w:div>
                                <w:div w:id="6664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22470">
                          <w:marLeft w:val="0"/>
                          <w:marRight w:val="0"/>
                          <w:marTop w:val="0"/>
                          <w:marBottom w:val="300"/>
                          <w:divBdr>
                            <w:top w:val="none" w:sz="0" w:space="0" w:color="auto"/>
                            <w:left w:val="none" w:sz="0" w:space="0" w:color="auto"/>
                            <w:bottom w:val="none" w:sz="0" w:space="0" w:color="auto"/>
                            <w:right w:val="none" w:sz="0" w:space="0" w:color="auto"/>
                          </w:divBdr>
                          <w:divsChild>
                            <w:div w:id="948271588">
                              <w:marLeft w:val="0"/>
                              <w:marRight w:val="0"/>
                              <w:marTop w:val="0"/>
                              <w:marBottom w:val="0"/>
                              <w:divBdr>
                                <w:top w:val="none" w:sz="0" w:space="0" w:color="auto"/>
                                <w:left w:val="none" w:sz="0" w:space="0" w:color="auto"/>
                                <w:bottom w:val="none" w:sz="0" w:space="0" w:color="auto"/>
                                <w:right w:val="none" w:sz="0" w:space="0" w:color="auto"/>
                              </w:divBdr>
                            </w:div>
                          </w:divsChild>
                        </w:div>
                        <w:div w:id="363794889">
                          <w:marLeft w:val="0"/>
                          <w:marRight w:val="0"/>
                          <w:marTop w:val="0"/>
                          <w:marBottom w:val="300"/>
                          <w:divBdr>
                            <w:top w:val="none" w:sz="0" w:space="0" w:color="auto"/>
                            <w:left w:val="none" w:sz="0" w:space="0" w:color="auto"/>
                            <w:bottom w:val="none" w:sz="0" w:space="0" w:color="auto"/>
                            <w:right w:val="none" w:sz="0" w:space="0" w:color="auto"/>
                          </w:divBdr>
                          <w:divsChild>
                            <w:div w:id="1603881106">
                              <w:marLeft w:val="0"/>
                              <w:marRight w:val="0"/>
                              <w:marTop w:val="0"/>
                              <w:marBottom w:val="0"/>
                              <w:divBdr>
                                <w:top w:val="none" w:sz="0" w:space="0" w:color="auto"/>
                                <w:left w:val="none" w:sz="0" w:space="0" w:color="auto"/>
                                <w:bottom w:val="none" w:sz="0" w:space="0" w:color="auto"/>
                                <w:right w:val="none" w:sz="0" w:space="0" w:color="auto"/>
                              </w:divBdr>
                            </w:div>
                          </w:divsChild>
                        </w:div>
                        <w:div w:id="1348944444">
                          <w:marLeft w:val="0"/>
                          <w:marRight w:val="0"/>
                          <w:marTop w:val="0"/>
                          <w:marBottom w:val="300"/>
                          <w:divBdr>
                            <w:top w:val="none" w:sz="0" w:space="0" w:color="auto"/>
                            <w:left w:val="none" w:sz="0" w:space="0" w:color="auto"/>
                            <w:bottom w:val="none" w:sz="0" w:space="0" w:color="auto"/>
                            <w:right w:val="none" w:sz="0" w:space="0" w:color="auto"/>
                          </w:divBdr>
                          <w:divsChild>
                            <w:div w:id="1369843390">
                              <w:marLeft w:val="0"/>
                              <w:marRight w:val="0"/>
                              <w:marTop w:val="0"/>
                              <w:marBottom w:val="0"/>
                              <w:divBdr>
                                <w:top w:val="none" w:sz="0" w:space="0" w:color="auto"/>
                                <w:left w:val="none" w:sz="0" w:space="0" w:color="auto"/>
                                <w:bottom w:val="none" w:sz="0" w:space="0" w:color="auto"/>
                                <w:right w:val="none" w:sz="0" w:space="0" w:color="auto"/>
                              </w:divBdr>
                            </w:div>
                          </w:divsChild>
                        </w:div>
                        <w:div w:id="277417293">
                          <w:marLeft w:val="0"/>
                          <w:marRight w:val="0"/>
                          <w:marTop w:val="0"/>
                          <w:marBottom w:val="300"/>
                          <w:divBdr>
                            <w:top w:val="none" w:sz="0" w:space="0" w:color="auto"/>
                            <w:left w:val="none" w:sz="0" w:space="0" w:color="auto"/>
                            <w:bottom w:val="none" w:sz="0" w:space="0" w:color="auto"/>
                            <w:right w:val="none" w:sz="0" w:space="0" w:color="auto"/>
                          </w:divBdr>
                          <w:divsChild>
                            <w:div w:id="542445533">
                              <w:marLeft w:val="0"/>
                              <w:marRight w:val="0"/>
                              <w:marTop w:val="0"/>
                              <w:marBottom w:val="0"/>
                              <w:divBdr>
                                <w:top w:val="none" w:sz="0" w:space="0" w:color="auto"/>
                                <w:left w:val="none" w:sz="0" w:space="0" w:color="auto"/>
                                <w:bottom w:val="none" w:sz="0" w:space="0" w:color="auto"/>
                                <w:right w:val="none" w:sz="0" w:space="0" w:color="auto"/>
                              </w:divBdr>
                            </w:div>
                          </w:divsChild>
                        </w:div>
                        <w:div w:id="955872470">
                          <w:marLeft w:val="0"/>
                          <w:marRight w:val="0"/>
                          <w:marTop w:val="0"/>
                          <w:marBottom w:val="300"/>
                          <w:divBdr>
                            <w:top w:val="none" w:sz="0" w:space="0" w:color="auto"/>
                            <w:left w:val="none" w:sz="0" w:space="0" w:color="auto"/>
                            <w:bottom w:val="none" w:sz="0" w:space="0" w:color="auto"/>
                            <w:right w:val="none" w:sz="0" w:space="0" w:color="auto"/>
                          </w:divBdr>
                          <w:divsChild>
                            <w:div w:id="1548563518">
                              <w:marLeft w:val="0"/>
                              <w:marRight w:val="0"/>
                              <w:marTop w:val="0"/>
                              <w:marBottom w:val="0"/>
                              <w:divBdr>
                                <w:top w:val="none" w:sz="0" w:space="0" w:color="auto"/>
                                <w:left w:val="none" w:sz="0" w:space="0" w:color="auto"/>
                                <w:bottom w:val="none" w:sz="0" w:space="0" w:color="auto"/>
                                <w:right w:val="none" w:sz="0" w:space="0" w:color="auto"/>
                              </w:divBdr>
                            </w:div>
                          </w:divsChild>
                        </w:div>
                        <w:div w:id="541406037">
                          <w:marLeft w:val="0"/>
                          <w:marRight w:val="0"/>
                          <w:marTop w:val="0"/>
                          <w:marBottom w:val="300"/>
                          <w:divBdr>
                            <w:top w:val="none" w:sz="0" w:space="0" w:color="auto"/>
                            <w:left w:val="none" w:sz="0" w:space="0" w:color="auto"/>
                            <w:bottom w:val="none" w:sz="0" w:space="0" w:color="auto"/>
                            <w:right w:val="none" w:sz="0" w:space="0" w:color="auto"/>
                          </w:divBdr>
                          <w:divsChild>
                            <w:div w:id="1354572783">
                              <w:marLeft w:val="0"/>
                              <w:marRight w:val="0"/>
                              <w:marTop w:val="0"/>
                              <w:marBottom w:val="0"/>
                              <w:divBdr>
                                <w:top w:val="none" w:sz="0" w:space="0" w:color="auto"/>
                                <w:left w:val="none" w:sz="0" w:space="0" w:color="auto"/>
                                <w:bottom w:val="none" w:sz="0" w:space="0" w:color="auto"/>
                                <w:right w:val="none" w:sz="0" w:space="0" w:color="auto"/>
                              </w:divBdr>
                            </w:div>
                          </w:divsChild>
                        </w:div>
                        <w:div w:id="1147209738">
                          <w:marLeft w:val="0"/>
                          <w:marRight w:val="0"/>
                          <w:marTop w:val="0"/>
                          <w:marBottom w:val="300"/>
                          <w:divBdr>
                            <w:top w:val="none" w:sz="0" w:space="0" w:color="auto"/>
                            <w:left w:val="none" w:sz="0" w:space="0" w:color="auto"/>
                            <w:bottom w:val="none" w:sz="0" w:space="0" w:color="auto"/>
                            <w:right w:val="none" w:sz="0" w:space="0" w:color="auto"/>
                          </w:divBdr>
                          <w:divsChild>
                            <w:div w:id="15812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oei.es/quipu/chile/eval_civica.pdf" TargetMode="External"/><Relationship Id="rId21" Type="http://schemas.openxmlformats.org/officeDocument/2006/relationships/image" Target="media/image9.jpeg"/><Relationship Id="rId42" Type="http://schemas.openxmlformats.org/officeDocument/2006/relationships/hyperlink" Target="http://www.oei.es/quipu/brasil/index.html" TargetMode="External"/><Relationship Id="rId63" Type="http://schemas.openxmlformats.org/officeDocument/2006/relationships/image" Target="media/image24.jpeg"/><Relationship Id="rId84" Type="http://schemas.openxmlformats.org/officeDocument/2006/relationships/hyperlink" Target="http://www.oei.es/quipu/chile/" TargetMode="External"/><Relationship Id="rId138" Type="http://schemas.openxmlformats.org/officeDocument/2006/relationships/hyperlink" Target="http://600.mineduc.cl/informacion/info_nive/nive_parv/parv_prnv.php" TargetMode="External"/><Relationship Id="rId159" Type="http://schemas.openxmlformats.org/officeDocument/2006/relationships/hyperlink" Target="http://www.oei.es/quipu/chile/CHIL16.PDF" TargetMode="External"/><Relationship Id="rId170" Type="http://schemas.openxmlformats.org/officeDocument/2006/relationships/hyperlink" Target="http://www.oecd.org/pisa/home/" TargetMode="External"/><Relationship Id="rId107" Type="http://schemas.openxmlformats.org/officeDocument/2006/relationships/hyperlink" Target="http://www.oei.es/quipu/chile/programas2004.pdf" TargetMode="External"/><Relationship Id="rId11" Type="http://schemas.openxmlformats.org/officeDocument/2006/relationships/hyperlink" Target="https://twitter.com/intent/tweet?url=http://www.infobae.com/c1529225&amp;relatid=infobae,infobaeAmarica&amp;text=Chile%2C+el+pa%C3%ADs+con+mejor+educaci%C3%B3n+de+Am%C3%A9rica+Latina&amp;via=infobaeamerica" TargetMode="External"/><Relationship Id="rId32" Type="http://schemas.openxmlformats.org/officeDocument/2006/relationships/hyperlink" Target="http://www.oei.es/quipu/politicaedu.htm" TargetMode="External"/><Relationship Id="rId53" Type="http://schemas.openxmlformats.org/officeDocument/2006/relationships/image" Target="media/image19.jpeg"/><Relationship Id="rId74" Type="http://schemas.openxmlformats.org/officeDocument/2006/relationships/hyperlink" Target="http://www.oei.es/quipu/portugal/index.html" TargetMode="External"/><Relationship Id="rId128" Type="http://schemas.openxmlformats.org/officeDocument/2006/relationships/hyperlink" Target="http://lpt.mineduc.cl/index_sub0.php?id_portal=42" TargetMode="External"/><Relationship Id="rId149" Type="http://schemas.openxmlformats.org/officeDocument/2006/relationships/hyperlink" Target="http://www.oei.es/quipu/chile/CHIL06.PDF" TargetMode="External"/><Relationship Id="rId5" Type="http://schemas.openxmlformats.org/officeDocument/2006/relationships/image" Target="media/image1.jpeg"/><Relationship Id="rId95" Type="http://schemas.openxmlformats.org/officeDocument/2006/relationships/hyperlink" Target="http://www.oei.es/quipu/chile/ibechile_part1.pdf" TargetMode="External"/><Relationship Id="rId160" Type="http://schemas.openxmlformats.org/officeDocument/2006/relationships/hyperlink" Target="http://www.oei.es/quipu/chile/CHIL17.PDF" TargetMode="External"/><Relationship Id="rId22" Type="http://schemas.openxmlformats.org/officeDocument/2006/relationships/image" Target="media/image10.jpeg"/><Relationship Id="rId43" Type="http://schemas.openxmlformats.org/officeDocument/2006/relationships/image" Target="media/image14.jpeg"/><Relationship Id="rId64" Type="http://schemas.openxmlformats.org/officeDocument/2006/relationships/hyperlink" Target="http://www.oei.es/quipu/mexico/index.html" TargetMode="External"/><Relationship Id="rId118" Type="http://schemas.openxmlformats.org/officeDocument/2006/relationships/hyperlink" Target="http://www.oei.es/quipu/chile/informe_pisa2000.pdf" TargetMode="External"/><Relationship Id="rId139" Type="http://schemas.openxmlformats.org/officeDocument/2006/relationships/hyperlink" Target="http://www.oei.es/quipu/chile/PMI.pdf" TargetMode="External"/><Relationship Id="rId85" Type="http://schemas.openxmlformats.org/officeDocument/2006/relationships/hyperlink" Target="http://www.oei.es/quipu/chile/" TargetMode="External"/><Relationship Id="rId150" Type="http://schemas.openxmlformats.org/officeDocument/2006/relationships/hyperlink" Target="http://www.oei.es/quipu/chile/CHIL07.PDF" TargetMode="External"/><Relationship Id="rId171" Type="http://schemas.openxmlformats.org/officeDocument/2006/relationships/fontTable" Target="fontTable.xml"/><Relationship Id="rId12" Type="http://schemas.openxmlformats.org/officeDocument/2006/relationships/hyperlink" Target="https://www.linkedin.com/shareArticle?mini=true&amp;url=http%3A%2F%2Fwww.infobae.com%2F2013%2F12%2F08%2F1529225-chile-el-pais-mejor-educacion-america-latina&amp;title=Chile%2C+el+pa%C3%ADs+con+mejor+educaci%C3%B3n+de+Am%C3%A9rica+Latina&amp;source=infobaeamerica" TargetMode="External"/><Relationship Id="rId33" Type="http://schemas.openxmlformats.org/officeDocument/2006/relationships/hyperlink" Target="http://www.oei.es/quipu/estadisticas.htm" TargetMode="External"/><Relationship Id="rId108" Type="http://schemas.openxmlformats.org/officeDocument/2006/relationships/hyperlink" Target="http://www.oei.es/quipu/chile/anexos2004.pdf" TargetMode="External"/><Relationship Id="rId129" Type="http://schemas.openxmlformats.org/officeDocument/2006/relationships/hyperlink" Target="http://www.oei.es/quipu/chile/liceo_para_todos.pdf" TargetMode="External"/><Relationship Id="rId54" Type="http://schemas.openxmlformats.org/officeDocument/2006/relationships/hyperlink" Target="http://www.oei.es/quipu/ecuador/index.html" TargetMode="External"/><Relationship Id="rId70" Type="http://schemas.openxmlformats.org/officeDocument/2006/relationships/hyperlink" Target="http://www.oei.es/quipu/paraguay/index.html" TargetMode="External"/><Relationship Id="rId75" Type="http://schemas.openxmlformats.org/officeDocument/2006/relationships/image" Target="media/image30.jpeg"/><Relationship Id="rId91" Type="http://schemas.openxmlformats.org/officeDocument/2006/relationships/hyperlink" Target="http://www.oei.es/quipu/chile/reforma_docentes.pdf" TargetMode="External"/><Relationship Id="rId96" Type="http://schemas.openxmlformats.org/officeDocument/2006/relationships/hyperlink" Target="http://www.oei.es/quipu/chile/ibechile_part2.pdf" TargetMode="External"/><Relationship Id="rId140" Type="http://schemas.openxmlformats.org/officeDocument/2006/relationships/hyperlink" Target="http://www.mineduc.cl/index.php?id_portal=16&amp;id_seccion=393&amp;id_contenido=289" TargetMode="External"/><Relationship Id="rId145" Type="http://schemas.openxmlformats.org/officeDocument/2006/relationships/hyperlink" Target="http://www.oei.es/quipu/chile/CHIL02.PDF" TargetMode="External"/><Relationship Id="rId161" Type="http://schemas.openxmlformats.org/officeDocument/2006/relationships/hyperlink" Target="http://www.oei.es/quipu/chile/CHIL18.PDF" TargetMode="External"/><Relationship Id="rId166" Type="http://schemas.openxmlformats.org/officeDocument/2006/relationships/hyperlink" Target="http://twitter.com/el_pais" TargetMode="External"/><Relationship Id="rId1" Type="http://schemas.openxmlformats.org/officeDocument/2006/relationships/numbering" Target="numbering.xml"/><Relationship Id="rId6" Type="http://schemas.openxmlformats.org/officeDocument/2006/relationships/hyperlink" Target="http://www.infobae.com/comunidad/dariomizrahi" TargetMode="External"/><Relationship Id="rId23" Type="http://schemas.openxmlformats.org/officeDocument/2006/relationships/hyperlink" Target="http://www.oecd.org/pisa/keyfindings/pisa-2012-results.htm" TargetMode="External"/><Relationship Id="rId28" Type="http://schemas.openxmlformats.org/officeDocument/2006/relationships/hyperlink" Target="http://www.oei.es/quipu/presentacion.htm" TargetMode="External"/><Relationship Id="rId49" Type="http://schemas.openxmlformats.org/officeDocument/2006/relationships/image" Target="media/image17.jpeg"/><Relationship Id="rId114" Type="http://schemas.openxmlformats.org/officeDocument/2006/relationships/hyperlink" Target="http://www.oei.es/quipu/chile/info8basica_simce2004.pdf" TargetMode="External"/><Relationship Id="rId119" Type="http://schemas.openxmlformats.org/officeDocument/2006/relationships/hyperlink" Target="http://www.oei.es/evaluacioneducativa/PISA2006resumenejecutivo.pdf" TargetMode="External"/><Relationship Id="rId44" Type="http://schemas.openxmlformats.org/officeDocument/2006/relationships/hyperlink" Target="http://www.oei.es/quipu/chile/index.html" TargetMode="External"/><Relationship Id="rId60" Type="http://schemas.openxmlformats.org/officeDocument/2006/relationships/hyperlink" Target="http://www.oei.es/quipu/guatemala/index.html" TargetMode="External"/><Relationship Id="rId65" Type="http://schemas.openxmlformats.org/officeDocument/2006/relationships/image" Target="media/image25.jpeg"/><Relationship Id="rId81" Type="http://schemas.openxmlformats.org/officeDocument/2006/relationships/hyperlink" Target="http://www.oei.es/quipu/chile/" TargetMode="External"/><Relationship Id="rId86" Type="http://schemas.openxmlformats.org/officeDocument/2006/relationships/hyperlink" Target="http://www.oei.es/quipu/chile/" TargetMode="External"/><Relationship Id="rId130" Type="http://schemas.openxmlformats.org/officeDocument/2006/relationships/hyperlink" Target="http://www.origenes.cl/educacion.htm" TargetMode="External"/><Relationship Id="rId135" Type="http://schemas.openxmlformats.org/officeDocument/2006/relationships/hyperlink" Target="http://www.familiaeduca.mineduc.cl/" TargetMode="External"/><Relationship Id="rId151" Type="http://schemas.openxmlformats.org/officeDocument/2006/relationships/hyperlink" Target="http://www.oei.es/quipu/chile/CHIL08.PDF" TargetMode="External"/><Relationship Id="rId156" Type="http://schemas.openxmlformats.org/officeDocument/2006/relationships/hyperlink" Target="http://www.oei.es/quipu/chile/CHIL13.PDF" TargetMode="External"/><Relationship Id="rId172" Type="http://schemas.openxmlformats.org/officeDocument/2006/relationships/theme" Target="theme/theme1.xml"/><Relationship Id="rId13" Type="http://schemas.openxmlformats.org/officeDocument/2006/relationships/hyperlink" Target="https://plus.google.com/share?hl=en&amp;url=http://www.infobae.com/c1529225" TargetMode="External"/><Relationship Id="rId18" Type="http://schemas.openxmlformats.org/officeDocument/2006/relationships/image" Target="media/image6.jpeg"/><Relationship Id="rId39" Type="http://schemas.openxmlformats.org/officeDocument/2006/relationships/image" Target="media/image12.jpeg"/><Relationship Id="rId109" Type="http://schemas.openxmlformats.org/officeDocument/2006/relationships/hyperlink" Target="http://www.oei.es/quipu/chile/Indicadores_Educ2002.pdf" TargetMode="External"/><Relationship Id="rId34" Type="http://schemas.openxmlformats.org/officeDocument/2006/relationships/hyperlink" Target="http://www.oei.es/quipu/evaluacion.htm" TargetMode="External"/><Relationship Id="rId50" Type="http://schemas.openxmlformats.org/officeDocument/2006/relationships/hyperlink" Target="http://www.oei.es/quipu/cuba/index.html" TargetMode="External"/><Relationship Id="rId55" Type="http://schemas.openxmlformats.org/officeDocument/2006/relationships/image" Target="media/image20.jpeg"/><Relationship Id="rId76" Type="http://schemas.openxmlformats.org/officeDocument/2006/relationships/hyperlink" Target="http://www.oei.es/quipu/uruguay/index.html" TargetMode="External"/><Relationship Id="rId97" Type="http://schemas.openxmlformats.org/officeDocument/2006/relationships/hyperlink" Target="http://www.oei.es/quipu/chile/Ley_organica_ensenanza.pdf" TargetMode="External"/><Relationship Id="rId104" Type="http://schemas.openxmlformats.org/officeDocument/2006/relationships/hyperlink" Target="http://www.oei.es/quipu/chile/establecimientos2004.pdf" TargetMode="External"/><Relationship Id="rId120" Type="http://schemas.openxmlformats.org/officeDocument/2006/relationships/hyperlink" Target="http://www.oei.es/quipu/chile/politica_infancia.pdf" TargetMode="External"/><Relationship Id="rId125" Type="http://schemas.openxmlformats.org/officeDocument/2006/relationships/hyperlink" Target="http://www.chilesolidario.gov.cl/" TargetMode="External"/><Relationship Id="rId141" Type="http://schemas.openxmlformats.org/officeDocument/2006/relationships/hyperlink" Target="http://www.kidsmartearlylearning.org/SP/index.html" TargetMode="External"/><Relationship Id="rId146" Type="http://schemas.openxmlformats.org/officeDocument/2006/relationships/hyperlink" Target="http://www.oei.es/quipu/chile/CHIL03.PDF" TargetMode="External"/><Relationship Id="rId167" Type="http://schemas.openxmlformats.org/officeDocument/2006/relationships/hyperlink" Target="https://plus.google.com/u/0/103019117518606328359/posts" TargetMode="External"/><Relationship Id="rId7" Type="http://schemas.openxmlformats.org/officeDocument/2006/relationships/hyperlink" Target="mailto:dmizrahi@infobae.com" TargetMode="External"/><Relationship Id="rId71" Type="http://schemas.openxmlformats.org/officeDocument/2006/relationships/image" Target="media/image28.jpeg"/><Relationship Id="rId92" Type="http://schemas.openxmlformats.org/officeDocument/2006/relationships/hyperlink" Target="http://www.oei.es/pdfs/Chile_datos2006.pdf" TargetMode="External"/><Relationship Id="rId162" Type="http://schemas.openxmlformats.org/officeDocument/2006/relationships/hyperlink" Target="http://www.oei.es/quipu/chile/CHIL19.PDF" TargetMode="External"/><Relationship Id="rId2" Type="http://schemas.openxmlformats.org/officeDocument/2006/relationships/styles" Target="styles.xml"/><Relationship Id="rId29" Type="http://schemas.openxmlformats.org/officeDocument/2006/relationships/hyperlink" Target="http://www.oei.es/quipu/informes.htm" TargetMode="External"/><Relationship Id="rId24" Type="http://schemas.openxmlformats.org/officeDocument/2006/relationships/hyperlink" Target="http://www.oecd.org/" TargetMode="External"/><Relationship Id="rId40" Type="http://schemas.openxmlformats.org/officeDocument/2006/relationships/hyperlink" Target="http://www.oei.es/quipu/bolivia/index.html" TargetMode="External"/><Relationship Id="rId45" Type="http://schemas.openxmlformats.org/officeDocument/2006/relationships/image" Target="media/image15.jpeg"/><Relationship Id="rId66" Type="http://schemas.openxmlformats.org/officeDocument/2006/relationships/hyperlink" Target="http://www.oei.es/quipu/nicaragua/index.html" TargetMode="External"/><Relationship Id="rId87" Type="http://schemas.openxmlformats.org/officeDocument/2006/relationships/hyperlink" Target="http://www.oei.es/observatorio2/pdf/chile.PDF" TargetMode="External"/><Relationship Id="rId110" Type="http://schemas.openxmlformats.org/officeDocument/2006/relationships/hyperlink" Target="http://www.simce.cl/" TargetMode="External"/><Relationship Id="rId115" Type="http://schemas.openxmlformats.org/officeDocument/2006/relationships/hyperlink" Target="http://www.oei.es/quipu/chile/info2media_simce2003.pdf" TargetMode="External"/><Relationship Id="rId131" Type="http://schemas.openxmlformats.org/officeDocument/2006/relationships/hyperlink" Target="http://www.docentemas.cl/" TargetMode="External"/><Relationship Id="rId136" Type="http://schemas.openxmlformats.org/officeDocument/2006/relationships/hyperlink" Target="http://600.mineduc.cl/informacion/info_nive/nive_parv/parv_prnv.php" TargetMode="External"/><Relationship Id="rId157" Type="http://schemas.openxmlformats.org/officeDocument/2006/relationships/hyperlink" Target="http://www.oei.es/quipu/chile/CHIL14.PDF" TargetMode="External"/><Relationship Id="rId61" Type="http://schemas.openxmlformats.org/officeDocument/2006/relationships/image" Target="media/image23.jpeg"/><Relationship Id="rId82" Type="http://schemas.openxmlformats.org/officeDocument/2006/relationships/hyperlink" Target="http://www.oei.es/quipu/chile/" TargetMode="External"/><Relationship Id="rId152" Type="http://schemas.openxmlformats.org/officeDocument/2006/relationships/hyperlink" Target="http://www.oei.es/quipu/chile/CHIL09.PDF" TargetMode="External"/><Relationship Id="rId19" Type="http://schemas.openxmlformats.org/officeDocument/2006/relationships/image" Target="media/image7.jpeg"/><Relationship Id="rId14" Type="http://schemas.openxmlformats.org/officeDocument/2006/relationships/image" Target="media/image2.jpeg"/><Relationship Id="rId30" Type="http://schemas.openxmlformats.org/officeDocument/2006/relationships/hyperlink" Target="http://www.oei.es/quipu/informesg.htm" TargetMode="External"/><Relationship Id="rId35" Type="http://schemas.openxmlformats.org/officeDocument/2006/relationships/hyperlink" Target="http://www.oei.es/quipu/programas.htm" TargetMode="External"/><Relationship Id="rId56" Type="http://schemas.openxmlformats.org/officeDocument/2006/relationships/hyperlink" Target="http://www.oei.es/quipu/salvador/index.html" TargetMode="External"/><Relationship Id="rId77" Type="http://schemas.openxmlformats.org/officeDocument/2006/relationships/image" Target="media/image31.jpeg"/><Relationship Id="rId100" Type="http://schemas.openxmlformats.org/officeDocument/2006/relationships/hyperlink" Target="http://www.oei.es/quipu/chile/Decreto_reglamento_profesores.doc" TargetMode="External"/><Relationship Id="rId105" Type="http://schemas.openxmlformats.org/officeDocument/2006/relationships/hyperlink" Target="http://www.oei.es/quipu/chile/matricula2004.pdf" TargetMode="External"/><Relationship Id="rId126" Type="http://schemas.openxmlformats.org/officeDocument/2006/relationships/hyperlink" Target="http://www.mineduc.cl/index0.php?id_portal=28" TargetMode="External"/><Relationship Id="rId147" Type="http://schemas.openxmlformats.org/officeDocument/2006/relationships/hyperlink" Target="http://www.oei.es/quipu/chile/CHIL04.PDF" TargetMode="External"/><Relationship Id="rId168" Type="http://schemas.openxmlformats.org/officeDocument/2006/relationships/hyperlink" Target="http://elpais.com/autor/elpais.com/a/" TargetMode="External"/><Relationship Id="rId8" Type="http://schemas.openxmlformats.org/officeDocument/2006/relationships/hyperlink" Target="http://www.infobae.com/pisa-2012-a3788" TargetMode="External"/><Relationship Id="rId51" Type="http://schemas.openxmlformats.org/officeDocument/2006/relationships/image" Target="media/image18.jpeg"/><Relationship Id="rId72" Type="http://schemas.openxmlformats.org/officeDocument/2006/relationships/hyperlink" Target="http://www.oei.es/quipu/peru/index.html" TargetMode="External"/><Relationship Id="rId93" Type="http://schemas.openxmlformats.org/officeDocument/2006/relationships/hyperlink" Target="http://www.ibe.unesco.org/fileadmin/user_upload/Publications/WDE/2010/pdf-versions/Chile.pdf" TargetMode="External"/><Relationship Id="rId98" Type="http://schemas.openxmlformats.org/officeDocument/2006/relationships/hyperlink" Target="http://www.oei.es/quipu/chile/proyectodeley.pdf" TargetMode="External"/><Relationship Id="rId121" Type="http://schemas.openxmlformats.org/officeDocument/2006/relationships/hyperlink" Target="http://www.familiaeduca.mineduc.cl/" TargetMode="External"/><Relationship Id="rId142" Type="http://schemas.openxmlformats.org/officeDocument/2006/relationships/hyperlink" Target="http://www.enlaces.cl/" TargetMode="External"/><Relationship Id="rId163" Type="http://schemas.openxmlformats.org/officeDocument/2006/relationships/hyperlink" Target="http://www.oei.es/quipu/chile/CHIL20.PDF" TargetMode="External"/><Relationship Id="rId3" Type="http://schemas.openxmlformats.org/officeDocument/2006/relationships/settings" Target="settings.xml"/><Relationship Id="rId25" Type="http://schemas.openxmlformats.org/officeDocument/2006/relationships/hyperlink" Target="http://www.infobae.com/temas/educacion-a2122" TargetMode="External"/><Relationship Id="rId46" Type="http://schemas.openxmlformats.org/officeDocument/2006/relationships/hyperlink" Target="http://www.oei.es/quipu/colombia/index.html" TargetMode="External"/><Relationship Id="rId67" Type="http://schemas.openxmlformats.org/officeDocument/2006/relationships/image" Target="media/image26.jpeg"/><Relationship Id="rId116" Type="http://schemas.openxmlformats.org/officeDocument/2006/relationships/hyperlink" Target="http://www.oei.es/quipu/chile/pruebaTIMSS2003.pdf" TargetMode="External"/><Relationship Id="rId137" Type="http://schemas.openxmlformats.org/officeDocument/2006/relationships/hyperlink" Target="http://600.mineduc.cl/informacion/info_nive/nive_parv/parv_prnv.php" TargetMode="External"/><Relationship Id="rId158" Type="http://schemas.openxmlformats.org/officeDocument/2006/relationships/hyperlink" Target="http://www.oei.es/quipu/chile/CHIL15.PDF" TargetMode="External"/><Relationship Id="rId20" Type="http://schemas.openxmlformats.org/officeDocument/2006/relationships/image" Target="media/image8.jpeg"/><Relationship Id="rId41" Type="http://schemas.openxmlformats.org/officeDocument/2006/relationships/image" Target="media/image13.jpeg"/><Relationship Id="rId62" Type="http://schemas.openxmlformats.org/officeDocument/2006/relationships/hyperlink" Target="http://www.oei.es/quipu/honduras/index.html" TargetMode="External"/><Relationship Id="rId83" Type="http://schemas.openxmlformats.org/officeDocument/2006/relationships/hyperlink" Target="http://www.oei.es/quipu/chile/" TargetMode="External"/><Relationship Id="rId88" Type="http://schemas.openxmlformats.org/officeDocument/2006/relationships/hyperlink" Target="http://www.oei.es/quipu/chile/desafios_parvularia.pdf" TargetMode="External"/><Relationship Id="rId111" Type="http://schemas.openxmlformats.org/officeDocument/2006/relationships/image" Target="media/image32.gif"/><Relationship Id="rId132" Type="http://schemas.openxmlformats.org/officeDocument/2006/relationships/hyperlink" Target="http://www.aep.mineduc.cl/" TargetMode="External"/><Relationship Id="rId153" Type="http://schemas.openxmlformats.org/officeDocument/2006/relationships/hyperlink" Target="http://www.oei.es/quipu/chile/CHIL10.PDF" TargetMode="External"/><Relationship Id="rId15" Type="http://schemas.openxmlformats.org/officeDocument/2006/relationships/image" Target="media/image3.jpeg"/><Relationship Id="rId36" Type="http://schemas.openxmlformats.org/officeDocument/2006/relationships/hyperlink" Target="http://www.oei.es/quipu/enlaces.html" TargetMode="External"/><Relationship Id="rId57" Type="http://schemas.openxmlformats.org/officeDocument/2006/relationships/image" Target="media/image21.jpeg"/><Relationship Id="rId106" Type="http://schemas.openxmlformats.org/officeDocument/2006/relationships/hyperlink" Target="http://www.oei.es/quipu/chile/docentes2004.pdf" TargetMode="External"/><Relationship Id="rId127" Type="http://schemas.openxmlformats.org/officeDocument/2006/relationships/hyperlink" Target="http://www.textosescolares.cl/" TargetMode="External"/><Relationship Id="rId10" Type="http://schemas.openxmlformats.org/officeDocument/2006/relationships/hyperlink" Target="https://www.facebook.com/dialog/feed?app_id=404023909670002&amp;link=http%3A%2F%2Fwww.infobae.com%2Fc1529225&amp;name=Chile%2C+el+pa%C3%ADs+con+mejor+educaci%C3%B3n+de+Am%C3%A9rica+Latina&amp;description=Chile%2C+el+pa%C3%ADs+con+mejor+educaci%C3%B3n+de+Am%C3%A9rica+Latina&amp;redirect_uri=http%3A%2F%2Fwww.infobae.com%2Fc1529225" TargetMode="External"/><Relationship Id="rId31" Type="http://schemas.openxmlformats.org/officeDocument/2006/relationships/hyperlink" Target="http://www.oei.es/quipu/legislacion_educativa.htm" TargetMode="External"/><Relationship Id="rId52" Type="http://schemas.openxmlformats.org/officeDocument/2006/relationships/hyperlink" Target="http://www.oei.es/quipu/dominicana/index.html" TargetMode="External"/><Relationship Id="rId73" Type="http://schemas.openxmlformats.org/officeDocument/2006/relationships/image" Target="media/image29.jpeg"/><Relationship Id="rId78" Type="http://schemas.openxmlformats.org/officeDocument/2006/relationships/hyperlink" Target="http://www.oei.es/quipu/venezuela/index.html" TargetMode="External"/><Relationship Id="rId94" Type="http://schemas.openxmlformats.org/officeDocument/2006/relationships/hyperlink" Target="http://www.oei.es/homologaciones/chile.pdf" TargetMode="External"/><Relationship Id="rId99" Type="http://schemas.openxmlformats.org/officeDocument/2006/relationships/hyperlink" Target="http://www.oei.es/quipu/chile/Estatuto_Profesores.pdf" TargetMode="External"/><Relationship Id="rId101" Type="http://schemas.openxmlformats.org/officeDocument/2006/relationships/hyperlink" Target="http://www.oei.es/quipu/chile/desercionescolar.pdf" TargetMode="External"/><Relationship Id="rId122" Type="http://schemas.openxmlformats.org/officeDocument/2006/relationships/hyperlink" Target="http://www.oei.es/quipu/chile/contigo_aprendo.pdf" TargetMode="External"/><Relationship Id="rId143" Type="http://schemas.openxmlformats.org/officeDocument/2006/relationships/hyperlink" Target="http://www.bibliotecas-cra.cl/" TargetMode="External"/><Relationship Id="rId148" Type="http://schemas.openxmlformats.org/officeDocument/2006/relationships/hyperlink" Target="http://www.oei.es/quipu/chile/CHIL05.PDF" TargetMode="External"/><Relationship Id="rId164" Type="http://schemas.openxmlformats.org/officeDocument/2006/relationships/hyperlink" Target="http://sociedad.elpais.com/sociedad/2014/08/18/actualidad/1408396366_513219.html" TargetMode="External"/><Relationship Id="rId169" Type="http://schemas.openxmlformats.org/officeDocument/2006/relationships/hyperlink" Target="http://elpais.com/tag/fecha/20140818" TargetMode="External"/><Relationship Id="rId4" Type="http://schemas.openxmlformats.org/officeDocument/2006/relationships/webSettings" Target="webSettings.xml"/><Relationship Id="rId9" Type="http://schemas.openxmlformats.org/officeDocument/2006/relationships/hyperlink" Target="http://www.infobae.com/2013/12/07/1529206-informe-pisa-argentina-peru-y-uruguay-los-paises-mas-desigualdad-educativa" TargetMode="External"/><Relationship Id="rId26" Type="http://schemas.openxmlformats.org/officeDocument/2006/relationships/hyperlink" Target="http://www.ceppe.cl/uso-educativo-de-las-tic/183-magdalena-claro" TargetMode="External"/><Relationship Id="rId47" Type="http://schemas.openxmlformats.org/officeDocument/2006/relationships/image" Target="media/image16.jpeg"/><Relationship Id="rId68" Type="http://schemas.openxmlformats.org/officeDocument/2006/relationships/hyperlink" Target="http://www.oei.es/quipu/panama/index.html" TargetMode="External"/><Relationship Id="rId89" Type="http://schemas.openxmlformats.org/officeDocument/2006/relationships/hyperlink" Target="http://www.oei.es/quipu/chile/educ_parvularia.pdf" TargetMode="External"/><Relationship Id="rId112" Type="http://schemas.openxmlformats.org/officeDocument/2006/relationships/hyperlink" Target="http://www.oei.es/quipu/chile/SIMCE2006.pdf" TargetMode="External"/><Relationship Id="rId133" Type="http://schemas.openxmlformats.org/officeDocument/2006/relationships/hyperlink" Target="http://cpeip.mineduc.cl/index_sub.php?id_contenido=1000&amp;id_portal=200&amp;id_seccion=1184" TargetMode="External"/><Relationship Id="rId154" Type="http://schemas.openxmlformats.org/officeDocument/2006/relationships/hyperlink" Target="http://www.oei.es/quipu/chile/CHIL11.PDF" TargetMode="External"/><Relationship Id="rId16" Type="http://schemas.openxmlformats.org/officeDocument/2006/relationships/image" Target="media/image4.jpeg"/><Relationship Id="rId37" Type="http://schemas.openxmlformats.org/officeDocument/2006/relationships/image" Target="media/image11.jpeg"/><Relationship Id="rId58" Type="http://schemas.openxmlformats.org/officeDocument/2006/relationships/hyperlink" Target="http://www.oei.es/quipu/espana/index.html" TargetMode="External"/><Relationship Id="rId79" Type="http://schemas.openxmlformats.org/officeDocument/2006/relationships/hyperlink" Target="http://www.oei.es/bibliotecadigital.htm" TargetMode="External"/><Relationship Id="rId102" Type="http://schemas.openxmlformats.org/officeDocument/2006/relationships/hyperlink" Target="http://www.mideplan.cl/casen/ceducacion_2003.html" TargetMode="External"/><Relationship Id="rId123" Type="http://schemas.openxmlformats.org/officeDocument/2006/relationships/hyperlink" Target="http://www.oei.es/quipu/bi_alfabetizacion_argentina_chile.pdf" TargetMode="External"/><Relationship Id="rId144" Type="http://schemas.openxmlformats.org/officeDocument/2006/relationships/hyperlink" Target="http://www.oei.es/quipu/chile/CHIL01.PDF" TargetMode="External"/><Relationship Id="rId90" Type="http://schemas.openxmlformats.org/officeDocument/2006/relationships/hyperlink" Target="http://www.oei.es/quipu/chile/informe_docentes.pdf" TargetMode="External"/><Relationship Id="rId165" Type="http://schemas.openxmlformats.org/officeDocument/2006/relationships/hyperlink" Target="http://elpais.com/autor/el_pais/a/" TargetMode="External"/><Relationship Id="rId27" Type="http://schemas.openxmlformats.org/officeDocument/2006/relationships/hyperlink" Target="http://www.oei.es/quipu/index.html" TargetMode="External"/><Relationship Id="rId48" Type="http://schemas.openxmlformats.org/officeDocument/2006/relationships/hyperlink" Target="http://www.oei.es/quipu/costarica/index.html" TargetMode="External"/><Relationship Id="rId69" Type="http://schemas.openxmlformats.org/officeDocument/2006/relationships/image" Target="media/image27.jpeg"/><Relationship Id="rId113" Type="http://schemas.openxmlformats.org/officeDocument/2006/relationships/hyperlink" Target="http://www.oei.es/quipu/chile/info4basica_simce2005.pdf" TargetMode="External"/><Relationship Id="rId134" Type="http://schemas.openxmlformats.org/officeDocument/2006/relationships/hyperlink" Target="http://www.rmm.cl/" TargetMode="External"/><Relationship Id="rId80" Type="http://schemas.openxmlformats.org/officeDocument/2006/relationships/hyperlink" Target="http://www.oei.es/quipu/chile/" TargetMode="External"/><Relationship Id="rId155" Type="http://schemas.openxmlformats.org/officeDocument/2006/relationships/hyperlink" Target="http://www.oei.es/quipu/chile/CHIL12.PDF" TargetMode="External"/><Relationship Id="rId17" Type="http://schemas.openxmlformats.org/officeDocument/2006/relationships/image" Target="media/image5.jpeg"/><Relationship Id="rId38" Type="http://schemas.openxmlformats.org/officeDocument/2006/relationships/hyperlink" Target="http://www.oei.es/quipu/argentina/index.html" TargetMode="External"/><Relationship Id="rId59" Type="http://schemas.openxmlformats.org/officeDocument/2006/relationships/image" Target="media/image22.gif"/><Relationship Id="rId103" Type="http://schemas.openxmlformats.org/officeDocument/2006/relationships/hyperlink" Target="http://www.oei.es/quipu/chile/presentacion2004.pdf" TargetMode="External"/><Relationship Id="rId124" Type="http://schemas.openxmlformats.org/officeDocument/2006/relationships/hyperlink" Target="http://www.chilecalifica.cl/califica/home.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5739</Words>
  <Characters>31569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MAQUINA6</dc:creator>
  <cp:lastModifiedBy>acer 2014</cp:lastModifiedBy>
  <cp:revision>3</cp:revision>
  <dcterms:created xsi:type="dcterms:W3CDTF">2016-05-26T21:26:00Z</dcterms:created>
  <dcterms:modified xsi:type="dcterms:W3CDTF">2017-05-22T18:51:00Z</dcterms:modified>
</cp:coreProperties>
</file>