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75" w:rsidRPr="00D3247B" w:rsidRDefault="00D3247B" w:rsidP="00C36D75">
      <w:pPr>
        <w:pStyle w:val="Default"/>
        <w:rPr>
          <w:b/>
        </w:rPr>
      </w:pPr>
      <w:r w:rsidRPr="00D3247B">
        <w:rPr>
          <w:b/>
        </w:rPr>
        <w:t>Pregunta Central</w:t>
      </w:r>
    </w:p>
    <w:p w:rsidR="00D3247B" w:rsidRDefault="00D3247B" w:rsidP="00C36D75">
      <w:pPr>
        <w:pStyle w:val="Default"/>
      </w:pPr>
    </w:p>
    <w:p w:rsidR="00344636" w:rsidRPr="00D3247B" w:rsidRDefault="00344636" w:rsidP="00997B1C">
      <w:pPr>
        <w:rPr>
          <w:b/>
        </w:rPr>
      </w:pPr>
      <w:r w:rsidRPr="00D3247B">
        <w:rPr>
          <w:b/>
        </w:rPr>
        <w:t>Pregunta</w:t>
      </w:r>
    </w:p>
    <w:p w:rsidR="00D3247B" w:rsidRDefault="00C36D75" w:rsidP="00997B1C">
      <w:r>
        <w:t xml:space="preserve">¿Cómo </w:t>
      </w:r>
      <w:r w:rsidR="00997B1C">
        <w:t>estructurar y aplicar el</w:t>
      </w:r>
      <w:r w:rsidR="00D3247B">
        <w:t xml:space="preserve"> flujo de caja como herramienta de análisis financiero?</w:t>
      </w:r>
    </w:p>
    <w:p w:rsidR="00344636" w:rsidRPr="00D3247B" w:rsidRDefault="00344636" w:rsidP="00997B1C">
      <w:pPr>
        <w:rPr>
          <w:b/>
        </w:rPr>
      </w:pPr>
      <w:r w:rsidRPr="00D3247B">
        <w:rPr>
          <w:b/>
        </w:rPr>
        <w:t>Objetivo</w:t>
      </w:r>
    </w:p>
    <w:p w:rsidR="00D3247B" w:rsidRDefault="00997B1C" w:rsidP="00997B1C">
      <w:r>
        <w:t>Analizar el Flujo de caja como herramienta</w:t>
      </w:r>
      <w:r w:rsidR="00D3247B">
        <w:t xml:space="preserve"> </w:t>
      </w:r>
      <w:r>
        <w:t>financiera para la toma de decisiones</w:t>
      </w:r>
      <w:r w:rsidR="00D3247B">
        <w:t>,</w:t>
      </w:r>
    </w:p>
    <w:p w:rsidR="00344636" w:rsidRPr="00D3247B" w:rsidRDefault="00344636" w:rsidP="00997B1C">
      <w:pPr>
        <w:rPr>
          <w:b/>
        </w:rPr>
      </w:pPr>
      <w:r w:rsidRPr="00D3247B">
        <w:rPr>
          <w:b/>
        </w:rPr>
        <w:t>Objetivos específicos:</w:t>
      </w:r>
    </w:p>
    <w:p w:rsidR="00F1325B" w:rsidRDefault="00F1325B" w:rsidP="00997B1C">
      <w:r>
        <w:t xml:space="preserve">Realizar un </w:t>
      </w:r>
      <w:r w:rsidR="00D365F2">
        <w:t>diagnostico</w:t>
      </w:r>
      <w:bookmarkStart w:id="0" w:name="_GoBack"/>
      <w:bookmarkEnd w:id="0"/>
      <w:r>
        <w:t xml:space="preserve"> de la empresa NOVACERO S.A.</w:t>
      </w:r>
    </w:p>
    <w:p w:rsidR="00D3247B" w:rsidRDefault="00D3247B" w:rsidP="00997B1C">
      <w:r>
        <w:t>Descripción de</w:t>
      </w:r>
      <w:r w:rsidR="00997B1C">
        <w:t xml:space="preserve"> las variables a ser consideradas en la estructuración de un flujo de caja</w:t>
      </w:r>
      <w:r>
        <w:t>.</w:t>
      </w:r>
    </w:p>
    <w:p w:rsidR="00997B1C" w:rsidRDefault="00997B1C" w:rsidP="00997B1C">
      <w:r>
        <w:t xml:space="preserve">Análisis </w:t>
      </w:r>
      <w:r w:rsidR="00F1325B">
        <w:t>y</w:t>
      </w:r>
      <w:r>
        <w:t xml:space="preserve"> aplicación práctica del flujo de caja.</w:t>
      </w:r>
    </w:p>
    <w:p w:rsidR="00344636" w:rsidRDefault="00997B1C">
      <w:r>
        <w:t xml:space="preserve"> </w:t>
      </w:r>
    </w:p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75"/>
    <w:rsid w:val="00344636"/>
    <w:rsid w:val="003E4A9B"/>
    <w:rsid w:val="00784849"/>
    <w:rsid w:val="00997B1C"/>
    <w:rsid w:val="009B584F"/>
    <w:rsid w:val="00A17481"/>
    <w:rsid w:val="00BB630B"/>
    <w:rsid w:val="00C36D75"/>
    <w:rsid w:val="00D3247B"/>
    <w:rsid w:val="00D365F2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3A7B"/>
  <w15:docId w15:val="{9BC251A8-3F92-48FB-AE22-E99CCC2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6</cp:revision>
  <dcterms:created xsi:type="dcterms:W3CDTF">2018-06-08T01:04:00Z</dcterms:created>
  <dcterms:modified xsi:type="dcterms:W3CDTF">2018-06-22T13:25:00Z</dcterms:modified>
</cp:coreProperties>
</file>