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2B" w:rsidRPr="007724AE" w:rsidRDefault="00F1482B" w:rsidP="00C55BD7">
      <w:pPr>
        <w:rPr>
          <w:rFonts w:ascii="Times New Roman" w:hAnsi="Times New Roman" w:cs="Times New Roman"/>
          <w:sz w:val="24"/>
          <w:szCs w:val="24"/>
        </w:rPr>
      </w:pPr>
    </w:p>
    <w:p w:rsidR="00C55BD7" w:rsidRPr="007724AE" w:rsidRDefault="00C55BD7" w:rsidP="00C55B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24AE">
        <w:rPr>
          <w:rFonts w:ascii="Times New Roman" w:hAnsi="Times New Roman" w:cs="Times New Roman"/>
          <w:b/>
          <w:sz w:val="24"/>
          <w:szCs w:val="24"/>
        </w:rPr>
        <w:t>Identificación de la literatura académica relevante</w:t>
      </w:r>
    </w:p>
    <w:p w:rsidR="00C55BD7" w:rsidRPr="007724AE" w:rsidRDefault="00C55BD7" w:rsidP="00C55B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24AE">
        <w:rPr>
          <w:rFonts w:ascii="Times New Roman" w:hAnsi="Times New Roman" w:cs="Times New Roman"/>
          <w:b/>
          <w:sz w:val="24"/>
          <w:szCs w:val="24"/>
        </w:rPr>
        <w:t>Bibliografía primaria</w:t>
      </w:r>
    </w:p>
    <w:p w:rsidR="00C55BD7" w:rsidRPr="007724AE" w:rsidRDefault="00C55BD7" w:rsidP="00C55BD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C55BD7" w:rsidRPr="007724AE" w:rsidRDefault="00C55BD7" w:rsidP="00C55BD7">
      <w:pPr>
        <w:pStyle w:val="Prrafodelist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724AE">
        <w:rPr>
          <w:rFonts w:ascii="Times New Roman" w:hAnsi="Times New Roman" w:cs="Times New Roman"/>
          <w:sz w:val="24"/>
          <w:szCs w:val="24"/>
        </w:rPr>
        <w:t>Larraga</w:t>
      </w:r>
      <w:proofErr w:type="spellEnd"/>
      <w:r w:rsidRPr="007724AE">
        <w:rPr>
          <w:rFonts w:ascii="Times New Roman" w:hAnsi="Times New Roman" w:cs="Times New Roman"/>
          <w:sz w:val="24"/>
          <w:szCs w:val="24"/>
        </w:rPr>
        <w:t xml:space="preserve">, Pablo; Peña Inma, Conocer los productos financieros de inversión colectiva,  2008, </w:t>
      </w:r>
      <w:proofErr w:type="spellStart"/>
      <w:r w:rsidRPr="007724AE">
        <w:rPr>
          <w:rFonts w:ascii="Times New Roman" w:hAnsi="Times New Roman" w:cs="Times New Roman"/>
          <w:sz w:val="24"/>
          <w:szCs w:val="24"/>
        </w:rPr>
        <w:t>Profit</w:t>
      </w:r>
      <w:proofErr w:type="spellEnd"/>
    </w:p>
    <w:p w:rsidR="00C55BD7" w:rsidRPr="007724AE" w:rsidRDefault="00C55BD7" w:rsidP="00C55BD7">
      <w:pPr>
        <w:pStyle w:val="Prrafodelist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724AE">
        <w:rPr>
          <w:rFonts w:ascii="Times New Roman" w:hAnsi="Times New Roman" w:cs="Times New Roman"/>
          <w:sz w:val="24"/>
          <w:szCs w:val="24"/>
        </w:rPr>
        <w:t>Manchon</w:t>
      </w:r>
      <w:proofErr w:type="spellEnd"/>
      <w:r w:rsidRPr="007724AE">
        <w:rPr>
          <w:rFonts w:ascii="Times New Roman" w:hAnsi="Times New Roman" w:cs="Times New Roman"/>
          <w:sz w:val="24"/>
          <w:szCs w:val="24"/>
        </w:rPr>
        <w:t xml:space="preserve">, Rafael, Conocer los productos de seguros, Planes y fondos de pensiones  estrategia de la planificación de jubilación  2008, </w:t>
      </w:r>
      <w:proofErr w:type="spellStart"/>
      <w:r w:rsidRPr="007724AE">
        <w:rPr>
          <w:rFonts w:ascii="Times New Roman" w:hAnsi="Times New Roman" w:cs="Times New Roman"/>
          <w:sz w:val="24"/>
          <w:szCs w:val="24"/>
        </w:rPr>
        <w:t>Profit</w:t>
      </w:r>
      <w:proofErr w:type="spellEnd"/>
    </w:p>
    <w:p w:rsidR="00C55BD7" w:rsidRPr="007724AE" w:rsidRDefault="00C55BD7" w:rsidP="00C55BD7">
      <w:pPr>
        <w:pStyle w:val="Prrafodelist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724AE">
        <w:rPr>
          <w:rFonts w:ascii="Times New Roman" w:hAnsi="Times New Roman" w:cs="Times New Roman"/>
          <w:sz w:val="24"/>
          <w:szCs w:val="24"/>
          <w:lang w:val="en-US"/>
        </w:rPr>
        <w:t xml:space="preserve">Merton, Robert; </w:t>
      </w:r>
      <w:proofErr w:type="spellStart"/>
      <w:r w:rsidRPr="007724AE">
        <w:rPr>
          <w:rFonts w:ascii="Times New Roman" w:hAnsi="Times New Roman" w:cs="Times New Roman"/>
          <w:sz w:val="24"/>
          <w:szCs w:val="24"/>
          <w:lang w:val="en-US"/>
        </w:rPr>
        <w:t>Bodie</w:t>
      </w:r>
      <w:proofErr w:type="spellEnd"/>
      <w:r w:rsidRPr="0077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24AE">
        <w:rPr>
          <w:rFonts w:ascii="Times New Roman" w:hAnsi="Times New Roman" w:cs="Times New Roman"/>
          <w:sz w:val="24"/>
          <w:szCs w:val="24"/>
          <w:lang w:val="en-US"/>
        </w:rPr>
        <w:t>Zvy</w:t>
      </w:r>
      <w:proofErr w:type="spellEnd"/>
      <w:r w:rsidRPr="007724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724AE">
        <w:rPr>
          <w:rFonts w:ascii="Times New Roman" w:hAnsi="Times New Roman" w:cs="Times New Roman"/>
          <w:sz w:val="24"/>
          <w:szCs w:val="24"/>
          <w:lang w:val="en-US"/>
        </w:rPr>
        <w:t>Finanzas</w:t>
      </w:r>
      <w:proofErr w:type="spellEnd"/>
      <w:r w:rsidRPr="007724AE">
        <w:rPr>
          <w:rFonts w:ascii="Times New Roman" w:hAnsi="Times New Roman" w:cs="Times New Roman"/>
          <w:sz w:val="24"/>
          <w:szCs w:val="24"/>
          <w:lang w:val="en-US"/>
        </w:rPr>
        <w:t>, 2003, Pearson</w:t>
      </w:r>
    </w:p>
    <w:p w:rsidR="00C55BD7" w:rsidRPr="007724AE" w:rsidRDefault="00C55BD7" w:rsidP="00C55BD7">
      <w:pPr>
        <w:pStyle w:val="Prrafodelista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5BD7" w:rsidRPr="007724AE" w:rsidRDefault="00C55BD7" w:rsidP="00C55B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24AE">
        <w:rPr>
          <w:rFonts w:ascii="Times New Roman" w:hAnsi="Times New Roman" w:cs="Times New Roman"/>
          <w:b/>
          <w:sz w:val="24"/>
          <w:szCs w:val="24"/>
        </w:rPr>
        <w:t xml:space="preserve">Bibliografía de apoyo </w:t>
      </w:r>
    </w:p>
    <w:p w:rsidR="00C55BD7" w:rsidRPr="007724AE" w:rsidRDefault="00C55BD7" w:rsidP="00BA17A8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724AE">
        <w:rPr>
          <w:rFonts w:ascii="Times New Roman" w:hAnsi="Times New Roman" w:cs="Times New Roman"/>
          <w:sz w:val="24"/>
          <w:szCs w:val="24"/>
        </w:rPr>
        <w:t>Párgina</w:t>
      </w:r>
      <w:proofErr w:type="spellEnd"/>
      <w:r w:rsidRPr="007724AE">
        <w:rPr>
          <w:rFonts w:ascii="Times New Roman" w:hAnsi="Times New Roman" w:cs="Times New Roman"/>
          <w:sz w:val="24"/>
          <w:szCs w:val="24"/>
        </w:rPr>
        <w:t xml:space="preserve"> Web Instituto Ecuatoriano de Seguridad Social - IESS</w:t>
      </w:r>
    </w:p>
    <w:p w:rsidR="00C55BD7" w:rsidRPr="007724AE" w:rsidRDefault="00C55BD7" w:rsidP="00BA17A8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24AE">
        <w:rPr>
          <w:rFonts w:ascii="Times New Roman" w:hAnsi="Times New Roman" w:cs="Times New Roman"/>
          <w:sz w:val="24"/>
          <w:szCs w:val="24"/>
        </w:rPr>
        <w:t>Sistemas de pensiones, Centro de estudios de Mapfre nov 2017</w:t>
      </w:r>
    </w:p>
    <w:p w:rsidR="00BA17A8" w:rsidRPr="007724AE" w:rsidRDefault="00C55BD7" w:rsidP="00BA17A8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24AE">
        <w:rPr>
          <w:rFonts w:ascii="Times New Roman" w:hAnsi="Times New Roman" w:cs="Times New Roman"/>
          <w:sz w:val="24"/>
          <w:szCs w:val="24"/>
        </w:rPr>
        <w:t xml:space="preserve">Protección social, pensiones y género Fabio </w:t>
      </w:r>
      <w:proofErr w:type="spellStart"/>
      <w:r w:rsidRPr="007724AE">
        <w:rPr>
          <w:rFonts w:ascii="Times New Roman" w:hAnsi="Times New Roman" w:cs="Times New Roman"/>
          <w:sz w:val="24"/>
          <w:szCs w:val="24"/>
        </w:rPr>
        <w:t>Bertranou</w:t>
      </w:r>
      <w:proofErr w:type="spellEnd"/>
      <w:r w:rsidRPr="007724AE">
        <w:rPr>
          <w:rFonts w:ascii="Times New Roman" w:hAnsi="Times New Roman" w:cs="Times New Roman"/>
          <w:sz w:val="24"/>
          <w:szCs w:val="24"/>
        </w:rPr>
        <w:t xml:space="preserve"> para la oficina internacional del trabajo</w:t>
      </w:r>
    </w:p>
    <w:p w:rsidR="00C55BD7" w:rsidRPr="007724AE" w:rsidRDefault="00C55BD7" w:rsidP="00BA17A8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24AE">
        <w:rPr>
          <w:rFonts w:ascii="Times New Roman" w:hAnsi="Times New Roman" w:cs="Times New Roman"/>
          <w:sz w:val="24"/>
          <w:szCs w:val="24"/>
        </w:rPr>
        <w:t>Las reformas de pensiones en América Latina y su impacto en los principios de la seguridad social</w:t>
      </w:r>
    </w:p>
    <w:sectPr w:rsidR="00C55BD7" w:rsidRPr="007724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F78"/>
    <w:multiLevelType w:val="hybridMultilevel"/>
    <w:tmpl w:val="36EA41A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51C50"/>
    <w:multiLevelType w:val="hybridMultilevel"/>
    <w:tmpl w:val="548CE966"/>
    <w:lvl w:ilvl="0" w:tplc="7D2EE9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C3F67"/>
    <w:multiLevelType w:val="hybridMultilevel"/>
    <w:tmpl w:val="ACC82798"/>
    <w:lvl w:ilvl="0" w:tplc="BBB814F0">
      <w:start w:val="1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FB"/>
    <w:rsid w:val="000945A7"/>
    <w:rsid w:val="000B0D73"/>
    <w:rsid w:val="001163F4"/>
    <w:rsid w:val="00136A63"/>
    <w:rsid w:val="00227554"/>
    <w:rsid w:val="00234679"/>
    <w:rsid w:val="002A4167"/>
    <w:rsid w:val="002E59FB"/>
    <w:rsid w:val="003149BE"/>
    <w:rsid w:val="00363A7A"/>
    <w:rsid w:val="00381DDD"/>
    <w:rsid w:val="00423937"/>
    <w:rsid w:val="004A5CB0"/>
    <w:rsid w:val="004D6572"/>
    <w:rsid w:val="00536B10"/>
    <w:rsid w:val="00656D62"/>
    <w:rsid w:val="006B0182"/>
    <w:rsid w:val="006E2BCE"/>
    <w:rsid w:val="00755786"/>
    <w:rsid w:val="007706C5"/>
    <w:rsid w:val="007714E5"/>
    <w:rsid w:val="007724AE"/>
    <w:rsid w:val="007B4FB0"/>
    <w:rsid w:val="007C1BFE"/>
    <w:rsid w:val="00805641"/>
    <w:rsid w:val="00893C0C"/>
    <w:rsid w:val="008B4C25"/>
    <w:rsid w:val="00931FD8"/>
    <w:rsid w:val="009E1414"/>
    <w:rsid w:val="00A06795"/>
    <w:rsid w:val="00A865BC"/>
    <w:rsid w:val="00AE3F21"/>
    <w:rsid w:val="00B04F48"/>
    <w:rsid w:val="00B103A9"/>
    <w:rsid w:val="00BA17A8"/>
    <w:rsid w:val="00C14146"/>
    <w:rsid w:val="00C40DCE"/>
    <w:rsid w:val="00C55BD7"/>
    <w:rsid w:val="00C67FEB"/>
    <w:rsid w:val="00C95089"/>
    <w:rsid w:val="00CD6FCF"/>
    <w:rsid w:val="00DC3B52"/>
    <w:rsid w:val="00DD46A0"/>
    <w:rsid w:val="00DE58E7"/>
    <w:rsid w:val="00E4786D"/>
    <w:rsid w:val="00E8466F"/>
    <w:rsid w:val="00E96848"/>
    <w:rsid w:val="00F1482B"/>
    <w:rsid w:val="00F253FB"/>
    <w:rsid w:val="00F30A21"/>
    <w:rsid w:val="00F85911"/>
    <w:rsid w:val="00FA54FC"/>
    <w:rsid w:val="00FB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B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0A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93C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B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0A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93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</dc:creator>
  <cp:lastModifiedBy>compu</cp:lastModifiedBy>
  <cp:revision>27</cp:revision>
  <dcterms:created xsi:type="dcterms:W3CDTF">2018-04-26T12:02:00Z</dcterms:created>
  <dcterms:modified xsi:type="dcterms:W3CDTF">2018-06-22T11:55:00Z</dcterms:modified>
</cp:coreProperties>
</file>