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B5" w:rsidRPr="004D683D" w:rsidRDefault="00D706B5" w:rsidP="004D683D">
      <w:pPr>
        <w:jc w:val="both"/>
        <w:rPr>
          <w:rFonts w:ascii="Times New Roman" w:hAnsi="Times New Roman" w:cs="Times New Roman"/>
          <w:sz w:val="24"/>
          <w:szCs w:val="24"/>
        </w:rPr>
      </w:pPr>
    </w:p>
    <w:p w:rsidR="00560B9D" w:rsidRPr="004D683D" w:rsidRDefault="00560B9D" w:rsidP="004D683D">
      <w:pPr>
        <w:jc w:val="center"/>
        <w:rPr>
          <w:rFonts w:ascii="Times New Roman" w:hAnsi="Times New Roman" w:cs="Times New Roman"/>
          <w:b/>
          <w:sz w:val="32"/>
          <w:szCs w:val="24"/>
        </w:rPr>
      </w:pPr>
      <w:r w:rsidRPr="004D683D">
        <w:rPr>
          <w:rFonts w:ascii="Times New Roman" w:hAnsi="Times New Roman" w:cs="Times New Roman"/>
          <w:b/>
          <w:sz w:val="32"/>
          <w:szCs w:val="24"/>
        </w:rPr>
        <w:t>FACULTAD DE ADMINISTRACIÓN DE EMPRESAS</w:t>
      </w:r>
    </w:p>
    <w:p w:rsidR="00560B9D" w:rsidRPr="004D683D" w:rsidRDefault="00560B9D" w:rsidP="004D683D">
      <w:pPr>
        <w:jc w:val="center"/>
        <w:rPr>
          <w:rFonts w:ascii="Times New Roman" w:hAnsi="Times New Roman" w:cs="Times New Roman"/>
          <w:b/>
          <w:sz w:val="32"/>
          <w:szCs w:val="24"/>
        </w:rPr>
      </w:pPr>
      <w:r w:rsidRPr="004D683D">
        <w:rPr>
          <w:rFonts w:ascii="Times New Roman" w:hAnsi="Times New Roman" w:cs="Times New Roman"/>
          <w:b/>
          <w:sz w:val="32"/>
          <w:szCs w:val="24"/>
        </w:rPr>
        <w:t>INGENIERÍA EN GESTION DE GOBIERNOS SECCIONALES</w:t>
      </w:r>
    </w:p>
    <w:p w:rsidR="00560B9D" w:rsidRPr="004D683D" w:rsidRDefault="00560B9D" w:rsidP="004D683D">
      <w:pPr>
        <w:jc w:val="both"/>
        <w:rPr>
          <w:rFonts w:ascii="Times New Roman" w:hAnsi="Times New Roman" w:cs="Times New Roman"/>
          <w:b/>
          <w:sz w:val="32"/>
          <w:szCs w:val="24"/>
        </w:rPr>
      </w:pPr>
    </w:p>
    <w:p w:rsidR="00560B9D" w:rsidRPr="004D683D" w:rsidRDefault="00560B9D" w:rsidP="004D683D">
      <w:pPr>
        <w:jc w:val="center"/>
        <w:rPr>
          <w:rFonts w:ascii="Times New Roman" w:hAnsi="Times New Roman" w:cs="Times New Roman"/>
          <w:b/>
          <w:noProof/>
          <w:sz w:val="32"/>
          <w:szCs w:val="24"/>
          <w:lang w:eastAsia="es-EC"/>
        </w:rPr>
      </w:pPr>
      <w:r w:rsidRPr="004D683D">
        <w:rPr>
          <w:rFonts w:ascii="Times New Roman" w:hAnsi="Times New Roman" w:cs="Times New Roman"/>
          <w:b/>
          <w:noProof/>
          <w:sz w:val="32"/>
          <w:szCs w:val="24"/>
          <w:lang w:eastAsia="es-EC"/>
        </w:rPr>
        <w:t>Gestión de la Calidad en el Aula</w:t>
      </w:r>
    </w:p>
    <w:p w:rsidR="00560B9D" w:rsidRPr="004D683D" w:rsidRDefault="00560B9D" w:rsidP="004D683D">
      <w:pPr>
        <w:jc w:val="center"/>
        <w:rPr>
          <w:rFonts w:ascii="Times New Roman" w:hAnsi="Times New Roman" w:cs="Times New Roman"/>
          <w:b/>
          <w:noProof/>
          <w:sz w:val="32"/>
          <w:szCs w:val="24"/>
          <w:lang w:eastAsia="es-EC"/>
        </w:rPr>
      </w:pPr>
      <w:r w:rsidRPr="004D683D">
        <w:rPr>
          <w:rFonts w:ascii="Times New Roman" w:hAnsi="Times New Roman" w:cs="Times New Roman"/>
          <w:b/>
          <w:noProof/>
          <w:sz w:val="32"/>
          <w:szCs w:val="24"/>
          <w:lang w:eastAsia="es-EC"/>
        </w:rPr>
        <w:t>PORTAFOLIO ESTUDIANTIL</w:t>
      </w:r>
    </w:p>
    <w:p w:rsidR="00560B9D" w:rsidRPr="004D683D" w:rsidRDefault="00560B9D" w:rsidP="004D683D">
      <w:pPr>
        <w:jc w:val="both"/>
        <w:rPr>
          <w:rFonts w:ascii="Times New Roman" w:hAnsi="Times New Roman" w:cs="Times New Roman"/>
          <w:b/>
          <w:noProof/>
          <w:sz w:val="32"/>
          <w:szCs w:val="24"/>
          <w:lang w:eastAsia="es-EC"/>
        </w:rPr>
      </w:pPr>
      <w:r w:rsidRPr="004D683D">
        <w:rPr>
          <w:rFonts w:ascii="Times New Roman" w:hAnsi="Times New Roman" w:cs="Times New Roman"/>
          <w:b/>
          <w:noProof/>
          <w:sz w:val="32"/>
          <w:szCs w:val="24"/>
          <w:lang w:eastAsia="es-ES"/>
        </w:rPr>
        <w:drawing>
          <wp:anchor distT="0" distB="0" distL="114300" distR="114300" simplePos="0" relativeHeight="251659264" behindDoc="1" locked="0" layoutInCell="1" allowOverlap="1" wp14:anchorId="75823D8C" wp14:editId="20802ACF">
            <wp:simplePos x="0" y="0"/>
            <wp:positionH relativeFrom="column">
              <wp:posOffset>1129665</wp:posOffset>
            </wp:positionH>
            <wp:positionV relativeFrom="paragraph">
              <wp:posOffset>20320</wp:posOffset>
            </wp:positionV>
            <wp:extent cx="3124200" cy="3581400"/>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3581400"/>
                    </a:xfrm>
                    <a:prstGeom prst="rect">
                      <a:avLst/>
                    </a:prstGeom>
                  </pic:spPr>
                </pic:pic>
              </a:graphicData>
            </a:graphic>
          </wp:anchor>
        </w:drawing>
      </w: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98196D" w:rsidRPr="004D683D" w:rsidRDefault="0098196D" w:rsidP="004D683D">
      <w:pPr>
        <w:jc w:val="both"/>
        <w:rPr>
          <w:rFonts w:ascii="Times New Roman" w:hAnsi="Times New Roman" w:cs="Times New Roman"/>
          <w:b/>
          <w:noProof/>
          <w:sz w:val="32"/>
          <w:szCs w:val="24"/>
          <w:lang w:eastAsia="es-EC"/>
        </w:rPr>
      </w:pPr>
    </w:p>
    <w:p w:rsidR="0098196D" w:rsidRPr="004D683D" w:rsidRDefault="0098196D" w:rsidP="004D683D">
      <w:pPr>
        <w:jc w:val="both"/>
        <w:rPr>
          <w:rFonts w:ascii="Times New Roman" w:hAnsi="Times New Roman" w:cs="Times New Roman"/>
          <w:b/>
          <w:noProof/>
          <w:sz w:val="32"/>
          <w:szCs w:val="24"/>
          <w:lang w:eastAsia="es-EC"/>
        </w:rPr>
      </w:pPr>
    </w:p>
    <w:p w:rsidR="0098196D" w:rsidRPr="004D683D" w:rsidRDefault="0098196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lang w:eastAsia="es-EC"/>
        </w:rPr>
      </w:pPr>
    </w:p>
    <w:p w:rsidR="00560B9D" w:rsidRPr="004D683D" w:rsidRDefault="00560B9D" w:rsidP="004D683D">
      <w:pPr>
        <w:jc w:val="both"/>
        <w:rPr>
          <w:rFonts w:ascii="Times New Roman" w:hAnsi="Times New Roman" w:cs="Times New Roman"/>
          <w:b/>
          <w:noProof/>
          <w:sz w:val="32"/>
          <w:szCs w:val="24"/>
          <w:u w:val="single"/>
          <w:lang w:eastAsia="es-EC"/>
        </w:rPr>
      </w:pPr>
      <w:r w:rsidRPr="004D683D">
        <w:rPr>
          <w:rFonts w:ascii="Times New Roman" w:hAnsi="Times New Roman" w:cs="Times New Roman"/>
          <w:b/>
          <w:noProof/>
          <w:sz w:val="32"/>
          <w:szCs w:val="24"/>
          <w:u w:val="single"/>
          <w:lang w:eastAsia="es-EC"/>
        </w:rPr>
        <w:t>Integrante:</w:t>
      </w:r>
    </w:p>
    <w:p w:rsidR="004D683D" w:rsidRDefault="004D683D" w:rsidP="004D683D">
      <w:pPr>
        <w:jc w:val="center"/>
        <w:rPr>
          <w:rFonts w:ascii="Times New Roman" w:hAnsi="Times New Roman" w:cs="Times New Roman"/>
          <w:b/>
          <w:noProof/>
          <w:sz w:val="32"/>
          <w:szCs w:val="24"/>
          <w:lang w:eastAsia="es-EC"/>
        </w:rPr>
      </w:pPr>
    </w:p>
    <w:p w:rsidR="00560B9D" w:rsidRPr="004D683D" w:rsidRDefault="00560B9D" w:rsidP="004D683D">
      <w:pPr>
        <w:jc w:val="center"/>
        <w:rPr>
          <w:rFonts w:ascii="Times New Roman" w:hAnsi="Times New Roman" w:cs="Times New Roman"/>
          <w:b/>
          <w:noProof/>
          <w:sz w:val="32"/>
          <w:szCs w:val="24"/>
          <w:lang w:eastAsia="es-EC"/>
        </w:rPr>
      </w:pPr>
      <w:r w:rsidRPr="004D683D">
        <w:rPr>
          <w:rFonts w:ascii="Times New Roman" w:hAnsi="Times New Roman" w:cs="Times New Roman"/>
          <w:b/>
          <w:noProof/>
          <w:sz w:val="32"/>
          <w:szCs w:val="24"/>
          <w:lang w:eastAsia="es-EC"/>
        </w:rPr>
        <w:t>MARIA FERNANDA GUAÑO AYALA</w:t>
      </w:r>
    </w:p>
    <w:p w:rsidR="00560B9D" w:rsidRPr="004D683D" w:rsidRDefault="00560B9D" w:rsidP="004D683D">
      <w:pPr>
        <w:jc w:val="both"/>
        <w:rPr>
          <w:rFonts w:ascii="Times New Roman" w:hAnsi="Times New Roman" w:cs="Times New Roman"/>
          <w:sz w:val="24"/>
          <w:szCs w:val="24"/>
        </w:rPr>
      </w:pPr>
    </w:p>
    <w:p w:rsidR="00560B9D" w:rsidRPr="004D683D" w:rsidRDefault="00560B9D" w:rsidP="004D683D">
      <w:pPr>
        <w:jc w:val="both"/>
        <w:rPr>
          <w:rStyle w:val="Ttulodellibro"/>
          <w:rFonts w:ascii="Times New Roman" w:hAnsi="Times New Roman" w:cs="Times New Roman"/>
          <w:sz w:val="24"/>
          <w:szCs w:val="24"/>
        </w:rPr>
      </w:pPr>
      <w:r w:rsidRPr="004D683D">
        <w:rPr>
          <w:rFonts w:ascii="Times New Roman" w:hAnsi="Times New Roman" w:cs="Times New Roman"/>
          <w:sz w:val="24"/>
          <w:szCs w:val="24"/>
        </w:rPr>
        <w:br w:type="page"/>
      </w:r>
    </w:p>
    <w:p w:rsidR="00560B9D" w:rsidRPr="004D683D" w:rsidRDefault="00560B9D" w:rsidP="004D683D">
      <w:pPr>
        <w:jc w:val="both"/>
        <w:rPr>
          <w:rFonts w:ascii="Times New Roman" w:hAnsi="Times New Roman" w:cs="Times New Roman"/>
          <w:b/>
          <w:sz w:val="24"/>
          <w:szCs w:val="24"/>
        </w:rPr>
      </w:pPr>
      <w:r w:rsidRPr="004D683D">
        <w:rPr>
          <w:rFonts w:ascii="Times New Roman" w:hAnsi="Times New Roman" w:cs="Times New Roman"/>
          <w:b/>
          <w:sz w:val="24"/>
          <w:szCs w:val="24"/>
        </w:rPr>
        <w:lastRenderedPageBreak/>
        <w:t>INDICE</w:t>
      </w:r>
    </w:p>
    <w:p w:rsidR="00560B9D" w:rsidRPr="004D683D" w:rsidRDefault="00560B9D" w:rsidP="004D683D">
      <w:pPr>
        <w:pStyle w:val="Cita"/>
        <w:jc w:val="both"/>
        <w:rPr>
          <w:rFonts w:ascii="Times New Roman" w:hAnsi="Times New Roman" w:cs="Times New Roman"/>
          <w:sz w:val="24"/>
          <w:szCs w:val="24"/>
        </w:rPr>
      </w:pPr>
      <w:r w:rsidRPr="004D683D">
        <w:rPr>
          <w:rFonts w:ascii="Times New Roman" w:hAnsi="Times New Roman" w:cs="Times New Roman"/>
          <w:sz w:val="24"/>
          <w:szCs w:val="24"/>
        </w:rPr>
        <w:t>QUE ES LA ESTADÍSTICA DE GOBIERNOS SECCIONALES</w:t>
      </w:r>
      <w:r w:rsidRPr="004D683D">
        <w:rPr>
          <w:rFonts w:ascii="Times New Roman" w:hAnsi="Times New Roman" w:cs="Times New Roman"/>
          <w:sz w:val="24"/>
          <w:szCs w:val="24"/>
        </w:rPr>
        <w:softHyphen/>
        <w:t>.</w:t>
      </w:r>
    </w:p>
    <w:p w:rsidR="00560B9D" w:rsidRPr="004D683D" w:rsidRDefault="00560B9D" w:rsidP="004D683D">
      <w:pPr>
        <w:pStyle w:val="Cita"/>
        <w:jc w:val="both"/>
        <w:rPr>
          <w:rFonts w:ascii="Times New Roman" w:hAnsi="Times New Roman" w:cs="Times New Roman"/>
          <w:sz w:val="24"/>
          <w:szCs w:val="24"/>
        </w:rPr>
      </w:pPr>
      <w:r w:rsidRPr="004D683D">
        <w:rPr>
          <w:rFonts w:ascii="Times New Roman" w:hAnsi="Times New Roman" w:cs="Times New Roman"/>
          <w:sz w:val="24"/>
          <w:szCs w:val="24"/>
        </w:rPr>
        <w:t>COMO ES LAS ESTADISTICAS DE GOBIERNOS SECCIONALES</w:t>
      </w:r>
    </w:p>
    <w:p w:rsidR="00560B9D" w:rsidRPr="004D683D" w:rsidRDefault="00560B9D" w:rsidP="004D683D">
      <w:pPr>
        <w:pStyle w:val="Cita"/>
        <w:jc w:val="both"/>
        <w:rPr>
          <w:rFonts w:ascii="Times New Roman" w:hAnsi="Times New Roman" w:cs="Times New Roman"/>
          <w:sz w:val="24"/>
          <w:szCs w:val="24"/>
        </w:rPr>
      </w:pPr>
      <w:r w:rsidRPr="004D683D">
        <w:rPr>
          <w:rFonts w:ascii="Times New Roman" w:hAnsi="Times New Roman" w:cs="Times New Roman"/>
          <w:sz w:val="24"/>
          <w:szCs w:val="24"/>
        </w:rPr>
        <w:t>DONDE ES LA DIVISION  TERRITORIAL POLITICO-ADMINISTRATIVO.</w:t>
      </w:r>
    </w:p>
    <w:p w:rsidR="00560B9D" w:rsidRPr="004D683D" w:rsidRDefault="00560B9D" w:rsidP="004D683D">
      <w:pPr>
        <w:pStyle w:val="Cita"/>
        <w:jc w:val="both"/>
        <w:rPr>
          <w:rFonts w:ascii="Times New Roman" w:hAnsi="Times New Roman" w:cs="Times New Roman"/>
          <w:sz w:val="24"/>
          <w:szCs w:val="24"/>
        </w:rPr>
      </w:pPr>
      <w:r w:rsidRPr="004D683D">
        <w:rPr>
          <w:rFonts w:ascii="Times New Roman" w:hAnsi="Times New Roman" w:cs="Times New Roman"/>
          <w:sz w:val="24"/>
          <w:szCs w:val="24"/>
        </w:rPr>
        <w:t>CUANDO PASO LA DIVICION TERRITORIAL</w:t>
      </w:r>
    </w:p>
    <w:p w:rsidR="00560B9D" w:rsidRPr="004D683D" w:rsidRDefault="00560B9D" w:rsidP="004D683D">
      <w:pPr>
        <w:pStyle w:val="Cita"/>
        <w:jc w:val="both"/>
        <w:rPr>
          <w:rFonts w:ascii="Times New Roman" w:hAnsi="Times New Roman" w:cs="Times New Roman"/>
          <w:sz w:val="24"/>
          <w:szCs w:val="24"/>
        </w:rPr>
      </w:pPr>
      <w:r w:rsidRPr="004D683D">
        <w:rPr>
          <w:rFonts w:ascii="Times New Roman" w:hAnsi="Times New Roman" w:cs="Times New Roman"/>
          <w:sz w:val="24"/>
          <w:szCs w:val="24"/>
        </w:rPr>
        <w:t>COMO PASO LA DIVICION TERRIOTORIAL</w:t>
      </w:r>
    </w:p>
    <w:p w:rsidR="00560B9D" w:rsidRPr="004D683D" w:rsidRDefault="00560B9D" w:rsidP="004D683D">
      <w:pPr>
        <w:pStyle w:val="Cita"/>
        <w:jc w:val="both"/>
        <w:rPr>
          <w:rFonts w:ascii="Times New Roman" w:hAnsi="Times New Roman" w:cs="Times New Roman"/>
          <w:bCs/>
          <w:sz w:val="24"/>
          <w:szCs w:val="24"/>
        </w:rPr>
      </w:pPr>
      <w:r w:rsidRPr="004D683D">
        <w:rPr>
          <w:rFonts w:ascii="Times New Roman" w:hAnsi="Times New Roman" w:cs="Times New Roman"/>
          <w:bCs/>
          <w:sz w:val="24"/>
          <w:szCs w:val="24"/>
        </w:rPr>
        <w:t>COMO PASO LA DIVICION TERRITORIAL</w:t>
      </w:r>
    </w:p>
    <w:p w:rsidR="00560B9D" w:rsidRPr="004D683D" w:rsidRDefault="00560B9D" w:rsidP="004D683D">
      <w:pPr>
        <w:pStyle w:val="Cita"/>
        <w:jc w:val="both"/>
        <w:rPr>
          <w:rFonts w:ascii="Times New Roman" w:hAnsi="Times New Roman" w:cs="Times New Roman"/>
          <w:bCs/>
          <w:sz w:val="24"/>
          <w:szCs w:val="24"/>
        </w:rPr>
      </w:pPr>
      <w:r w:rsidRPr="004D683D">
        <w:rPr>
          <w:rFonts w:ascii="Times New Roman" w:hAnsi="Times New Roman" w:cs="Times New Roman"/>
          <w:bCs/>
          <w:sz w:val="24"/>
          <w:szCs w:val="24"/>
        </w:rPr>
        <w:t>COMO EXPLICARIA USTED LA DIVICION TERRITORIAL</w:t>
      </w:r>
    </w:p>
    <w:p w:rsidR="00560B9D" w:rsidRPr="004D683D" w:rsidRDefault="00560B9D" w:rsidP="004D683D">
      <w:pPr>
        <w:pStyle w:val="Cita"/>
        <w:jc w:val="both"/>
        <w:rPr>
          <w:rFonts w:ascii="Times New Roman" w:hAnsi="Times New Roman" w:cs="Times New Roman"/>
          <w:bCs/>
          <w:sz w:val="24"/>
          <w:szCs w:val="24"/>
        </w:rPr>
      </w:pPr>
      <w:r w:rsidRPr="004D683D">
        <w:rPr>
          <w:rFonts w:ascii="Times New Roman" w:hAnsi="Times New Roman" w:cs="Times New Roman"/>
          <w:bCs/>
          <w:sz w:val="24"/>
          <w:szCs w:val="24"/>
        </w:rPr>
        <w:t>POR QUÉ EXPLICA USTE LA DIVICION TERRITORIAL</w:t>
      </w:r>
    </w:p>
    <w:p w:rsidR="00560B9D" w:rsidRPr="004D683D" w:rsidRDefault="00560B9D" w:rsidP="004D683D">
      <w:pPr>
        <w:pStyle w:val="Cita"/>
        <w:jc w:val="both"/>
        <w:rPr>
          <w:rFonts w:ascii="Times New Roman" w:hAnsi="Times New Roman" w:cs="Times New Roman"/>
          <w:bCs/>
          <w:sz w:val="24"/>
          <w:szCs w:val="24"/>
        </w:rPr>
      </w:pPr>
      <w:r w:rsidRPr="004D683D">
        <w:rPr>
          <w:rFonts w:ascii="Times New Roman" w:hAnsi="Times New Roman" w:cs="Times New Roman"/>
          <w:bCs/>
          <w:sz w:val="24"/>
          <w:szCs w:val="24"/>
        </w:rPr>
        <w:t>COMO LO DESCRIBIRIA USTED LA DIVISIÓN TERRITORIAL</w:t>
      </w:r>
    </w:p>
    <w:p w:rsidR="00560B9D" w:rsidRPr="004D683D" w:rsidRDefault="00560B9D" w:rsidP="004D683D">
      <w:pPr>
        <w:pStyle w:val="Cita"/>
        <w:jc w:val="both"/>
        <w:rPr>
          <w:rFonts w:ascii="Times New Roman" w:hAnsi="Times New Roman" w:cs="Times New Roman"/>
          <w:bCs/>
          <w:sz w:val="24"/>
          <w:szCs w:val="24"/>
        </w:rPr>
      </w:pPr>
    </w:p>
    <w:p w:rsidR="00560B9D" w:rsidRPr="004D683D" w:rsidRDefault="00560B9D" w:rsidP="004D683D">
      <w:pPr>
        <w:jc w:val="both"/>
        <w:rPr>
          <w:rFonts w:ascii="Times New Roman" w:hAnsi="Times New Roman" w:cs="Times New Roman"/>
          <w:sz w:val="24"/>
          <w:szCs w:val="24"/>
        </w:rPr>
      </w:pPr>
    </w:p>
    <w:p w:rsidR="00D706B5" w:rsidRPr="004D683D" w:rsidRDefault="00D706B5" w:rsidP="004D683D">
      <w:pPr>
        <w:jc w:val="both"/>
        <w:rPr>
          <w:rFonts w:ascii="Times New Roman" w:hAnsi="Times New Roman" w:cs="Times New Roman"/>
          <w:sz w:val="24"/>
          <w:szCs w:val="24"/>
        </w:rPr>
      </w:pPr>
      <w:r w:rsidRPr="004D683D">
        <w:rPr>
          <w:rFonts w:ascii="Times New Roman" w:hAnsi="Times New Roman" w:cs="Times New Roman"/>
          <w:sz w:val="24"/>
          <w:szCs w:val="24"/>
        </w:rPr>
        <w:br w:type="page"/>
      </w:r>
    </w:p>
    <w:p w:rsidR="00387950" w:rsidRPr="00E514EB" w:rsidRDefault="00AA2CB5" w:rsidP="00E514EB">
      <w:pPr>
        <w:jc w:val="center"/>
        <w:rPr>
          <w:rFonts w:ascii="Times New Roman" w:hAnsi="Times New Roman" w:cs="Times New Roman"/>
          <w:b/>
          <w:sz w:val="24"/>
          <w:szCs w:val="24"/>
        </w:rPr>
      </w:pPr>
      <w:r w:rsidRPr="00E514EB">
        <w:rPr>
          <w:rFonts w:ascii="Times New Roman" w:hAnsi="Times New Roman" w:cs="Times New Roman"/>
          <w:b/>
          <w:sz w:val="24"/>
          <w:szCs w:val="24"/>
        </w:rPr>
        <w:lastRenderedPageBreak/>
        <w:t>PRIMER NIVEL</w:t>
      </w:r>
      <w:r w:rsidR="00E00925" w:rsidRPr="00E514EB">
        <w:rPr>
          <w:rFonts w:ascii="Times New Roman" w:hAnsi="Times New Roman" w:cs="Times New Roman"/>
          <w:b/>
          <w:sz w:val="24"/>
          <w:szCs w:val="24"/>
        </w:rPr>
        <w:t xml:space="preserve"> </w:t>
      </w:r>
      <w:r w:rsidRPr="00E514EB">
        <w:rPr>
          <w:rFonts w:ascii="Times New Roman" w:hAnsi="Times New Roman" w:cs="Times New Roman"/>
          <w:b/>
          <w:sz w:val="24"/>
          <w:szCs w:val="24"/>
        </w:rPr>
        <w:t>CONOCIMIENTO</w:t>
      </w:r>
    </w:p>
    <w:p w:rsidR="00AA2CB5" w:rsidRPr="00E514EB" w:rsidRDefault="000D4FBF" w:rsidP="004D683D">
      <w:pPr>
        <w:jc w:val="both"/>
        <w:rPr>
          <w:rFonts w:ascii="Times New Roman" w:hAnsi="Times New Roman" w:cs="Times New Roman"/>
          <w:b/>
          <w:sz w:val="24"/>
          <w:szCs w:val="24"/>
        </w:rPr>
      </w:pPr>
      <w:r w:rsidRPr="00E514EB">
        <w:rPr>
          <w:rFonts w:ascii="Times New Roman" w:hAnsi="Times New Roman" w:cs="Times New Roman"/>
          <w:b/>
          <w:sz w:val="24"/>
          <w:szCs w:val="24"/>
        </w:rPr>
        <w:t>1.-</w:t>
      </w:r>
      <w:r w:rsidR="00AA2CB5" w:rsidRPr="00E514EB">
        <w:rPr>
          <w:rFonts w:ascii="Times New Roman" w:hAnsi="Times New Roman" w:cs="Times New Roman"/>
          <w:b/>
          <w:sz w:val="24"/>
          <w:szCs w:val="24"/>
        </w:rPr>
        <w:t>QUE ES LA ESTADÍSTICA DE GOBIERNOS SECCIONALES</w:t>
      </w:r>
      <w:r w:rsidR="00AA2CB5" w:rsidRPr="00E514EB">
        <w:rPr>
          <w:rFonts w:ascii="Times New Roman" w:hAnsi="Times New Roman" w:cs="Times New Roman"/>
          <w:b/>
          <w:sz w:val="24"/>
          <w:szCs w:val="24"/>
        </w:rPr>
        <w:softHyphen/>
        <w:t>.</w:t>
      </w:r>
    </w:p>
    <w:p w:rsidR="00AA2CB5" w:rsidRPr="004D683D" w:rsidRDefault="00AA2CB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El presente documento contiene un análisis de las finanzas de los Gobiernos Autónomos y Descentralizados–GAD´s-, considerando el período comprendido entre el año 2000 y el año 2009, abarca un análisis económico y financiero, en el cual se analiza la evolución y composición de las cuentas de ingresos, gastos y financiamiento de las 221 municipalidades y de los 24 consejos provinciales que constituyen el país.</w:t>
      </w:r>
    </w:p>
    <w:p w:rsidR="00AA2CB5" w:rsidRPr="004D683D" w:rsidRDefault="00AA2CB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Esta publicación permite observar el grado de dependencia que tienen los gobiernos locales respecto de los ingresos por concepto de transferencias que reciben por parte del Gobierno Central, y la limitación de estas unidades institucionales en la generación de ingresos de autogestión. En promedio, las transferencias por parte del Gobierno Central representan 80.15% de los ingresos de los distintos GAD´s.</w:t>
      </w:r>
    </w:p>
    <w:p w:rsidR="00AA2CB5" w:rsidRPr="004D683D" w:rsidRDefault="00AA2CB5" w:rsidP="004D683D">
      <w:pPr>
        <w:jc w:val="both"/>
        <w:rPr>
          <w:rFonts w:ascii="Times New Roman" w:hAnsi="Times New Roman" w:cs="Times New Roman"/>
          <w:sz w:val="24"/>
          <w:szCs w:val="24"/>
        </w:rPr>
      </w:pPr>
      <w:r w:rsidRPr="004D683D">
        <w:rPr>
          <w:rFonts w:ascii="Times New Roman" w:hAnsi="Times New Roman" w:cs="Times New Roman"/>
          <w:sz w:val="24"/>
          <w:szCs w:val="24"/>
        </w:rPr>
        <w:t>Finalmente, el documento recoge el resultado de los indicadores financieros relevantes como para que este nivel de gobierno pueda asumir responsabilidades conforme lo determina la Ley de Descentralización.</w:t>
      </w:r>
    </w:p>
    <w:p w:rsidR="00AA2CB5" w:rsidRPr="00E514EB" w:rsidRDefault="000D4FBF" w:rsidP="004D683D">
      <w:pPr>
        <w:jc w:val="both"/>
        <w:rPr>
          <w:rFonts w:ascii="Times New Roman" w:hAnsi="Times New Roman" w:cs="Times New Roman"/>
          <w:b/>
          <w:sz w:val="24"/>
          <w:szCs w:val="24"/>
        </w:rPr>
      </w:pPr>
      <w:r w:rsidRPr="00E514EB">
        <w:rPr>
          <w:rFonts w:ascii="Times New Roman" w:hAnsi="Times New Roman" w:cs="Times New Roman"/>
          <w:b/>
          <w:sz w:val="24"/>
          <w:szCs w:val="24"/>
        </w:rPr>
        <w:t>2.-</w:t>
      </w:r>
      <w:r w:rsidR="00AA2CB5" w:rsidRPr="00E514EB">
        <w:rPr>
          <w:rFonts w:ascii="Times New Roman" w:hAnsi="Times New Roman" w:cs="Times New Roman"/>
          <w:b/>
          <w:sz w:val="24"/>
          <w:szCs w:val="24"/>
        </w:rPr>
        <w:t>COMO ES LAS ESTADISTICAS DE GOBIERNOS SECCIONALES</w:t>
      </w:r>
    </w:p>
    <w:p w:rsidR="00AA2CB5" w:rsidRPr="004D683D" w:rsidRDefault="0044545A"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Abarca</w:t>
      </w:r>
      <w:r w:rsidR="00AA2CB5" w:rsidRPr="004D683D">
        <w:rPr>
          <w:rFonts w:ascii="Times New Roman" w:hAnsi="Times New Roman" w:cs="Times New Roman"/>
          <w:sz w:val="24"/>
          <w:szCs w:val="24"/>
        </w:rPr>
        <w:t xml:space="preserve"> un análisis económico y financiero, en el cual se analiza la evolución y composición de las cuentas de ingresos, gastos y financiamiento de las 221 municipalidades y de los 24 consejos provinciales que constituyen el país.</w:t>
      </w:r>
    </w:p>
    <w:p w:rsidR="00E00925"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p>
    <w:p w:rsidR="00E00925" w:rsidRDefault="000D4FBF" w:rsidP="004D683D">
      <w:pPr>
        <w:autoSpaceDE w:val="0"/>
        <w:autoSpaceDN w:val="0"/>
        <w:adjustRightInd w:val="0"/>
        <w:spacing w:after="0" w:line="240" w:lineRule="auto"/>
        <w:jc w:val="both"/>
        <w:rPr>
          <w:rFonts w:ascii="Times New Roman" w:hAnsi="Times New Roman" w:cs="Times New Roman"/>
          <w:b/>
          <w:sz w:val="24"/>
          <w:szCs w:val="24"/>
        </w:rPr>
      </w:pPr>
      <w:r w:rsidRPr="00E514EB">
        <w:rPr>
          <w:rFonts w:ascii="Times New Roman" w:hAnsi="Times New Roman" w:cs="Times New Roman"/>
          <w:b/>
          <w:sz w:val="24"/>
          <w:szCs w:val="24"/>
        </w:rPr>
        <w:t>3.-</w:t>
      </w:r>
      <w:r w:rsidR="0044545A" w:rsidRPr="00E514EB">
        <w:rPr>
          <w:rFonts w:ascii="Times New Roman" w:hAnsi="Times New Roman" w:cs="Times New Roman"/>
          <w:b/>
          <w:sz w:val="24"/>
          <w:szCs w:val="24"/>
        </w:rPr>
        <w:t>DONDE ES LA DIVISI</w:t>
      </w:r>
      <w:r w:rsidR="00E00925" w:rsidRPr="00E514EB">
        <w:rPr>
          <w:rFonts w:ascii="Times New Roman" w:hAnsi="Times New Roman" w:cs="Times New Roman"/>
          <w:b/>
          <w:sz w:val="24"/>
          <w:szCs w:val="24"/>
        </w:rPr>
        <w:t>ON  TERRITORIAL POLITICO-ADMINISTRATIVO.</w:t>
      </w:r>
    </w:p>
    <w:p w:rsidR="00E514EB" w:rsidRPr="00E514EB" w:rsidRDefault="00E514EB" w:rsidP="004D683D">
      <w:pPr>
        <w:autoSpaceDE w:val="0"/>
        <w:autoSpaceDN w:val="0"/>
        <w:adjustRightInd w:val="0"/>
        <w:spacing w:after="0" w:line="240" w:lineRule="auto"/>
        <w:jc w:val="both"/>
        <w:rPr>
          <w:rFonts w:ascii="Times New Roman" w:hAnsi="Times New Roman" w:cs="Times New Roman"/>
          <w:b/>
          <w:sz w:val="24"/>
          <w:szCs w:val="24"/>
        </w:rPr>
      </w:pP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u w:val="single"/>
        </w:rPr>
        <w:t xml:space="preserve">La división territorial político-administrativa actual no obedece a ningún criterio lógico.- </w:t>
      </w:r>
      <w:r w:rsidRPr="004D683D">
        <w:rPr>
          <w:rFonts w:ascii="Times New Roman" w:hAnsi="Times New Roman" w:cs="Times New Roman"/>
          <w:sz w:val="24"/>
          <w:szCs w:val="24"/>
          <w:u w:val="single"/>
        </w:rPr>
        <w:t>En Ecuador, la división territorial política-administrativa está dada por provincias, cantones y parroquias, como lo norma el Art. 224 de la Constitución de la República1, en donde las primeras contienen a las segundas y éstas a las terceras; sin embargo, ella no cumple -en la práctica- con ningún parámetro lógico de jerarquización, ya sea por número de habitantes, extensión territorial, áreas geográficas especiales u otro aspecto, por tanto no es posible que se den</w:t>
      </w: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a.- </w:t>
      </w:r>
      <w:r w:rsidRPr="004D683D">
        <w:rPr>
          <w:rFonts w:ascii="Times New Roman" w:hAnsi="Times New Roman" w:cs="Times New Roman"/>
          <w:sz w:val="24"/>
          <w:szCs w:val="24"/>
        </w:rPr>
        <w:t xml:space="preserve">Una uniforme asignación de recursos monetarios, a través de la distribución del Presupuesto del Estado; </w:t>
      </w: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b.- </w:t>
      </w:r>
      <w:r w:rsidRPr="004D683D">
        <w:rPr>
          <w:rFonts w:ascii="Times New Roman" w:hAnsi="Times New Roman" w:cs="Times New Roman"/>
          <w:sz w:val="24"/>
          <w:szCs w:val="24"/>
        </w:rPr>
        <w:t>Ni una uniforme representación ciudadana (Diputados ante el Congreso, autoridades ante el gobierno central, Etc.) que mantenga la igualdad en el gozo de los derechos a los habitantes de entre los diferentes cantones; y,</w:t>
      </w: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 </w:t>
      </w:r>
      <w:r w:rsidRPr="004D683D">
        <w:rPr>
          <w:rFonts w:ascii="Times New Roman" w:hAnsi="Times New Roman" w:cs="Times New Roman"/>
          <w:b/>
          <w:bCs/>
          <w:sz w:val="24"/>
          <w:szCs w:val="24"/>
        </w:rPr>
        <w:t xml:space="preserve">c.- </w:t>
      </w:r>
      <w:r w:rsidRPr="004D683D">
        <w:rPr>
          <w:rFonts w:ascii="Times New Roman" w:hAnsi="Times New Roman" w:cs="Times New Roman"/>
          <w:sz w:val="24"/>
          <w:szCs w:val="24"/>
        </w:rPr>
        <w:t>Menos aún fuera posible que se de una uniforme asignación de los funcionarios, instituciones u otras organizaciones estatales en las diferentes provincias ecuatorianas.</w:t>
      </w: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 </w:t>
      </w:r>
    </w:p>
    <w:p w:rsidR="00054580"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Así es posible encontrar que, en unos casos, varias provincias juntas no logren reunir la </w:t>
      </w:r>
    </w:p>
    <w:p w:rsidR="00E00925" w:rsidRPr="004D683D" w:rsidRDefault="00E0092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cantidad de habitantes que tiene un cantón que se encuentra ubicado dentro de otra provincia, sin embargo dichas provincias sí disponen de organizaciones públicas que permiten agilizar los trámites estatales, reciben más representación ciudadana y, por supuesto, reciben más recursos monetarios (Más del doble), lo cual posibilita que tengan una mejor infraestructura. No es posible de esta manera, técnicamente, alcanzar un óptimo desarrollo económico en Ecuador. En la siguiente Tabla se puede observar como las provincias pequeñas reciben más del doble de recursos monetarios que cantones mucho más grandes, además tienen diputados y oficinas de varias instituciones </w:t>
      </w:r>
      <w:r w:rsidRPr="004D683D">
        <w:rPr>
          <w:rFonts w:ascii="Times New Roman" w:hAnsi="Times New Roman" w:cs="Times New Roman"/>
          <w:sz w:val="24"/>
          <w:szCs w:val="24"/>
        </w:rPr>
        <w:lastRenderedPageBreak/>
        <w:t>de control del Gobierno Central; sin embargo, ciudades como Durán no pudieran elegir ningún diputado en su provincia ni aún cuando todos sus electores votasen por el mismo candidato.</w:t>
      </w: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p>
    <w:p w:rsidR="00AA2CB5" w:rsidRPr="00E514EB" w:rsidRDefault="000D4FBF" w:rsidP="004D683D">
      <w:pPr>
        <w:jc w:val="both"/>
        <w:rPr>
          <w:rFonts w:ascii="Times New Roman" w:hAnsi="Times New Roman" w:cs="Times New Roman"/>
          <w:b/>
          <w:sz w:val="24"/>
          <w:szCs w:val="24"/>
        </w:rPr>
      </w:pPr>
      <w:r w:rsidRPr="00E514EB">
        <w:rPr>
          <w:rFonts w:ascii="Times New Roman" w:hAnsi="Times New Roman" w:cs="Times New Roman"/>
          <w:b/>
          <w:sz w:val="24"/>
          <w:szCs w:val="24"/>
        </w:rPr>
        <w:t>4.-</w:t>
      </w:r>
      <w:r w:rsidR="006C13B0" w:rsidRPr="00E514EB">
        <w:rPr>
          <w:rFonts w:ascii="Times New Roman" w:hAnsi="Times New Roman" w:cs="Times New Roman"/>
          <w:b/>
          <w:sz w:val="24"/>
          <w:szCs w:val="24"/>
        </w:rPr>
        <w:t>CUANDO PASO</w:t>
      </w:r>
      <w:r w:rsidR="00E82857" w:rsidRPr="00E514EB">
        <w:rPr>
          <w:rFonts w:ascii="Times New Roman" w:hAnsi="Times New Roman" w:cs="Times New Roman"/>
          <w:b/>
          <w:sz w:val="24"/>
          <w:szCs w:val="24"/>
        </w:rPr>
        <w:t xml:space="preserve"> LA DIVICION TERRITORIAL</w:t>
      </w:r>
    </w:p>
    <w:p w:rsidR="00571C36" w:rsidRPr="004D683D" w:rsidRDefault="00571C36"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tbl>
      <w:tblPr>
        <w:tblStyle w:val="Cuadrculaclara-nfasis1"/>
        <w:tblW w:w="0" w:type="auto"/>
        <w:tblLayout w:type="fixed"/>
        <w:tblLook w:val="0000" w:firstRow="0" w:lastRow="0" w:firstColumn="0" w:lastColumn="0" w:noHBand="0" w:noVBand="0"/>
      </w:tblPr>
      <w:tblGrid>
        <w:gridCol w:w="2670"/>
        <w:gridCol w:w="2670"/>
      </w:tblGrid>
      <w:tr w:rsidR="00571C36" w:rsidRPr="004D683D" w:rsidTr="00E514EB">
        <w:trPr>
          <w:cnfStyle w:val="000000100000" w:firstRow="0" w:lastRow="0" w:firstColumn="0" w:lastColumn="0" w:oddVBand="0" w:evenVBand="0" w:oddHBand="1" w:evenHBand="0" w:firstRowFirstColumn="0" w:firstRowLastColumn="0" w:lastRowFirstColumn="0" w:lastRowLastColumn="0"/>
          <w:trHeight w:val="509"/>
        </w:trPr>
        <w:tc>
          <w:tcPr>
            <w:cnfStyle w:val="000010000000" w:firstRow="0" w:lastRow="0" w:firstColumn="0" w:lastColumn="0" w:oddVBand="1" w:evenVBand="0" w:oddHBand="0" w:evenHBand="0" w:firstRowFirstColumn="0" w:firstRowLastColumn="0" w:lastRowFirstColumn="0" w:lastRowLastColumn="0"/>
            <w:tcW w:w="5339" w:type="dxa"/>
            <w:gridSpan w:val="2"/>
          </w:tcPr>
          <w:p w:rsidR="00571C36" w:rsidRPr="004D683D" w:rsidRDefault="00571C36"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Fecha </w:t>
            </w:r>
          </w:p>
        </w:tc>
      </w:tr>
      <w:tr w:rsidR="00571C36" w:rsidRPr="004D683D" w:rsidTr="00E514EB">
        <w:trPr>
          <w:cnfStyle w:val="000000010000" w:firstRow="0" w:lastRow="0" w:firstColumn="0" w:lastColumn="0" w:oddVBand="0" w:evenVBand="0" w:oddHBand="0" w:evenHBand="1"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2670" w:type="dxa"/>
          </w:tcPr>
          <w:p w:rsidR="00571C36" w:rsidRPr="004D683D" w:rsidRDefault="00571C36"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Provincia </w:t>
            </w:r>
          </w:p>
        </w:tc>
        <w:tc>
          <w:tcPr>
            <w:tcW w:w="2670" w:type="dxa"/>
          </w:tcPr>
          <w:p w:rsidR="00571C36" w:rsidRPr="004D683D" w:rsidRDefault="00571C36" w:rsidP="004D683D">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Creación </w:t>
            </w:r>
          </w:p>
        </w:tc>
      </w:tr>
      <w:tr w:rsidR="00571C36" w:rsidRPr="004D683D" w:rsidTr="00E514EB">
        <w:trPr>
          <w:cnfStyle w:val="000000100000" w:firstRow="0" w:lastRow="0" w:firstColumn="0" w:lastColumn="0" w:oddVBand="0" w:evenVBand="0" w:oddHBand="1" w:evenHBand="0"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2670" w:type="dxa"/>
          </w:tcPr>
          <w:p w:rsidR="00571C36" w:rsidRPr="004D683D" w:rsidRDefault="00571C36"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Azuay – Cuenca </w:t>
            </w:r>
          </w:p>
        </w:tc>
        <w:tc>
          <w:tcPr>
            <w:tcW w:w="2670" w:type="dxa"/>
          </w:tcPr>
          <w:p w:rsidR="00571C36" w:rsidRPr="004D683D" w:rsidRDefault="00571C36" w:rsidP="004D683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25/6/1824 </w:t>
            </w:r>
          </w:p>
        </w:tc>
      </w:tr>
      <w:tr w:rsidR="00571C36" w:rsidRPr="004D683D" w:rsidTr="00E514EB">
        <w:trPr>
          <w:cnfStyle w:val="000000010000" w:firstRow="0" w:lastRow="0" w:firstColumn="0" w:lastColumn="0" w:oddVBand="0" w:evenVBand="0" w:oddHBand="0" w:evenHBand="1"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2670" w:type="dxa"/>
          </w:tcPr>
          <w:p w:rsidR="00571C36" w:rsidRPr="004D683D" w:rsidRDefault="00571C36"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Bolívar – Guaranda </w:t>
            </w:r>
          </w:p>
        </w:tc>
        <w:tc>
          <w:tcPr>
            <w:tcW w:w="2670" w:type="dxa"/>
          </w:tcPr>
          <w:p w:rsidR="00571C36" w:rsidRPr="004D683D" w:rsidRDefault="00571C36" w:rsidP="004D683D">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23/4/1884 </w:t>
            </w:r>
          </w:p>
        </w:tc>
      </w:tr>
    </w:tbl>
    <w:p w:rsidR="00571C36" w:rsidRPr="004D683D" w:rsidRDefault="00571C36" w:rsidP="004D683D">
      <w:pPr>
        <w:jc w:val="both"/>
        <w:rPr>
          <w:rFonts w:ascii="Times New Roman" w:hAnsi="Times New Roman" w:cs="Times New Roman"/>
          <w:sz w:val="24"/>
          <w:szCs w:val="24"/>
        </w:rPr>
      </w:pPr>
    </w:p>
    <w:tbl>
      <w:tblPr>
        <w:tblStyle w:val="Cuadrculaclara-nfasis1"/>
        <w:tblW w:w="0" w:type="auto"/>
        <w:tblLook w:val="04A0" w:firstRow="1" w:lastRow="0" w:firstColumn="1" w:lastColumn="0" w:noHBand="0" w:noVBand="1"/>
      </w:tblPr>
      <w:tblGrid>
        <w:gridCol w:w="3930"/>
        <w:gridCol w:w="1315"/>
      </w:tblGrid>
      <w:tr w:rsidR="00C739CA" w:rsidRPr="004D683D" w:rsidTr="00E51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360E8E" w:rsidP="004D683D">
            <w:pPr>
              <w:jc w:val="both"/>
              <w:rPr>
                <w:rFonts w:ascii="Times New Roman" w:hAnsi="Times New Roman" w:cs="Times New Roman"/>
                <w:sz w:val="24"/>
                <w:szCs w:val="24"/>
              </w:rPr>
            </w:pPr>
            <w:r w:rsidRPr="004D683D">
              <w:rPr>
                <w:rFonts w:ascii="Times New Roman" w:hAnsi="Times New Roman" w:cs="Times New Roman"/>
                <w:sz w:val="24"/>
                <w:szCs w:val="24"/>
              </w:rPr>
              <w:t>CHIMBORAZO - RIOBMBA</w:t>
            </w:r>
          </w:p>
        </w:tc>
        <w:tc>
          <w:tcPr>
            <w:tcW w:w="1315" w:type="dxa"/>
          </w:tcPr>
          <w:p w:rsidR="00360E8E" w:rsidRPr="004D683D" w:rsidRDefault="00360E8E" w:rsidP="004D68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25</w:t>
            </w:r>
            <w:r w:rsidRPr="004D683D">
              <w:rPr>
                <w:rFonts w:ascii="Times New Roman" w:hAnsi="Times New Roman" w:cs="Times New Roman"/>
                <w:sz w:val="24"/>
                <w:szCs w:val="24"/>
              </w:rPr>
              <w:softHyphen/>
              <w:t>-06-1824</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EL ORO- MACHALA</w:t>
            </w:r>
          </w:p>
        </w:tc>
        <w:tc>
          <w:tcPr>
            <w:tcW w:w="1315" w:type="dxa"/>
          </w:tcPr>
          <w:p w:rsidR="00360E8E" w:rsidRPr="004D683D" w:rsidRDefault="0004775C"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23-04-1884</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ESMERALDAS - ESMERALDAS</w:t>
            </w:r>
          </w:p>
        </w:tc>
        <w:tc>
          <w:tcPr>
            <w:tcW w:w="1315" w:type="dxa"/>
          </w:tcPr>
          <w:p w:rsidR="00360E8E" w:rsidRPr="004D683D" w:rsidRDefault="0004775C"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29-05-1861</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widowControl w:val="0"/>
              <w:autoSpaceDE w:val="0"/>
              <w:autoSpaceDN w:val="0"/>
              <w:adjustRightInd w:val="0"/>
              <w:jc w:val="both"/>
              <w:rPr>
                <w:rFonts w:ascii="Times New Roman" w:hAnsi="Times New Roman" w:cs="Times New Roman"/>
                <w:sz w:val="24"/>
                <w:szCs w:val="24"/>
              </w:rPr>
            </w:pPr>
            <w:r w:rsidRPr="004D683D">
              <w:rPr>
                <w:rFonts w:ascii="Times New Roman" w:hAnsi="Times New Roman" w:cs="Times New Roman"/>
                <w:sz w:val="24"/>
                <w:szCs w:val="24"/>
              </w:rPr>
              <w:t xml:space="preserve">GUAYAS – GUAYAQUIL  </w:t>
            </w:r>
          </w:p>
        </w:tc>
        <w:tc>
          <w:tcPr>
            <w:tcW w:w="1315" w:type="dxa"/>
          </w:tcPr>
          <w:p w:rsidR="0004775C" w:rsidRPr="004D683D" w:rsidRDefault="0004775C" w:rsidP="004D683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08/11/1820</w:t>
            </w:r>
          </w:p>
          <w:p w:rsidR="00360E8E" w:rsidRPr="004D683D" w:rsidRDefault="00360E8E"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739CA" w:rsidRPr="004D683D" w:rsidTr="00E514EB">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IMBABURA – IBARRA                </w:t>
            </w:r>
          </w:p>
        </w:tc>
        <w:tc>
          <w:tcPr>
            <w:tcW w:w="1315" w:type="dxa"/>
          </w:tcPr>
          <w:p w:rsidR="00360E8E" w:rsidRPr="004D683D" w:rsidRDefault="0004775C"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25/06/1824</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LOJA – LOJA  </w:t>
            </w:r>
          </w:p>
        </w:tc>
        <w:tc>
          <w:tcPr>
            <w:tcW w:w="1315" w:type="dxa"/>
          </w:tcPr>
          <w:p w:rsidR="00360E8E" w:rsidRPr="004D683D" w:rsidRDefault="0004775C"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25/06/1824</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LOS RÍOS – BABAHOYO            </w:t>
            </w:r>
          </w:p>
        </w:tc>
        <w:tc>
          <w:tcPr>
            <w:tcW w:w="1315" w:type="dxa"/>
          </w:tcPr>
          <w:p w:rsidR="00360E8E" w:rsidRPr="004D683D" w:rsidRDefault="0004775C"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06/10/1860</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MANABÍ – PORTOVIEJO            </w:t>
            </w:r>
          </w:p>
        </w:tc>
        <w:tc>
          <w:tcPr>
            <w:tcW w:w="1315" w:type="dxa"/>
          </w:tcPr>
          <w:p w:rsidR="00360E8E" w:rsidRPr="004D683D" w:rsidRDefault="0004775C"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25/06/1824</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MORONA SANTIAGO - MACAS    </w:t>
            </w:r>
          </w:p>
        </w:tc>
        <w:tc>
          <w:tcPr>
            <w:tcW w:w="1315" w:type="dxa"/>
          </w:tcPr>
          <w:p w:rsidR="00360E8E" w:rsidRPr="004D683D" w:rsidRDefault="0004775C"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24/02/1954</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04775C"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NAPO – TENA                          </w:t>
            </w:r>
          </w:p>
        </w:tc>
        <w:tc>
          <w:tcPr>
            <w:tcW w:w="1315" w:type="dxa"/>
          </w:tcPr>
          <w:p w:rsidR="00360E8E" w:rsidRPr="004D683D" w:rsidRDefault="00B328B2"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22/10/1959</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30" w:type="dxa"/>
          </w:tcPr>
          <w:p w:rsidR="00B328B2" w:rsidRPr="004D683D" w:rsidRDefault="00B328B2" w:rsidP="004D683D">
            <w:pPr>
              <w:widowControl w:val="0"/>
              <w:autoSpaceDE w:val="0"/>
              <w:autoSpaceDN w:val="0"/>
              <w:adjustRightInd w:val="0"/>
              <w:jc w:val="both"/>
              <w:rPr>
                <w:rFonts w:ascii="Times New Roman" w:hAnsi="Times New Roman" w:cs="Times New Roman"/>
                <w:sz w:val="24"/>
                <w:szCs w:val="24"/>
              </w:rPr>
            </w:pPr>
            <w:r w:rsidRPr="004D683D">
              <w:rPr>
                <w:rFonts w:ascii="Times New Roman" w:hAnsi="Times New Roman" w:cs="Times New Roman"/>
                <w:sz w:val="24"/>
                <w:szCs w:val="24"/>
              </w:rPr>
              <w:t xml:space="preserve">ORELLANA - FRANCISCO DE        </w:t>
            </w:r>
          </w:p>
          <w:p w:rsidR="00B328B2" w:rsidRPr="004D683D" w:rsidRDefault="00B328B2" w:rsidP="004D683D">
            <w:pPr>
              <w:widowControl w:val="0"/>
              <w:autoSpaceDE w:val="0"/>
              <w:autoSpaceDN w:val="0"/>
              <w:adjustRightInd w:val="0"/>
              <w:jc w:val="both"/>
              <w:rPr>
                <w:rFonts w:ascii="Times New Roman" w:hAnsi="Times New Roman" w:cs="Times New Roman"/>
                <w:sz w:val="24"/>
                <w:szCs w:val="24"/>
              </w:rPr>
            </w:pPr>
            <w:r w:rsidRPr="004D683D">
              <w:rPr>
                <w:rFonts w:ascii="Times New Roman" w:hAnsi="Times New Roman" w:cs="Times New Roman"/>
                <w:sz w:val="24"/>
                <w:szCs w:val="24"/>
              </w:rPr>
              <w:t>ORELLANA</w:t>
            </w:r>
          </w:p>
          <w:p w:rsidR="00360E8E" w:rsidRPr="004D683D" w:rsidRDefault="00360E8E" w:rsidP="004D683D">
            <w:pPr>
              <w:jc w:val="both"/>
              <w:rPr>
                <w:rFonts w:ascii="Times New Roman" w:hAnsi="Times New Roman" w:cs="Times New Roman"/>
                <w:sz w:val="24"/>
                <w:szCs w:val="24"/>
              </w:rPr>
            </w:pPr>
          </w:p>
        </w:tc>
        <w:tc>
          <w:tcPr>
            <w:tcW w:w="1315" w:type="dxa"/>
          </w:tcPr>
          <w:p w:rsidR="00360E8E" w:rsidRPr="004D683D" w:rsidRDefault="00B328B2"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28/07/1998</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B328B2"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PASTAZA – PUYO                   </w:t>
            </w:r>
          </w:p>
        </w:tc>
        <w:tc>
          <w:tcPr>
            <w:tcW w:w="1315" w:type="dxa"/>
          </w:tcPr>
          <w:p w:rsidR="00360E8E" w:rsidRPr="004D683D" w:rsidRDefault="00B328B2"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22/10/1959</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B328B2"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PICHINCHA – QUITO               </w:t>
            </w:r>
          </w:p>
        </w:tc>
        <w:tc>
          <w:tcPr>
            <w:tcW w:w="1315" w:type="dxa"/>
          </w:tcPr>
          <w:p w:rsidR="00360E8E" w:rsidRPr="004D683D" w:rsidRDefault="00B328B2"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25/06/1824</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B328B2"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TUNGURAHUA – AMBATO       </w:t>
            </w:r>
          </w:p>
        </w:tc>
        <w:tc>
          <w:tcPr>
            <w:tcW w:w="1315" w:type="dxa"/>
          </w:tcPr>
          <w:p w:rsidR="00360E8E" w:rsidRPr="004D683D" w:rsidRDefault="00B328B2"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23/07/1860</w:t>
            </w:r>
          </w:p>
        </w:tc>
      </w:tr>
      <w:tr w:rsidR="00C739CA" w:rsidRPr="004D683D" w:rsidTr="00E51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B328B2" w:rsidP="004D683D">
            <w:pPr>
              <w:jc w:val="both"/>
              <w:rPr>
                <w:rFonts w:ascii="Times New Roman" w:hAnsi="Times New Roman" w:cs="Times New Roman"/>
                <w:sz w:val="24"/>
                <w:szCs w:val="24"/>
              </w:rPr>
            </w:pPr>
            <w:r w:rsidRPr="004D683D">
              <w:rPr>
                <w:rFonts w:ascii="Times New Roman" w:hAnsi="Times New Roman" w:cs="Times New Roman"/>
                <w:sz w:val="24"/>
                <w:szCs w:val="24"/>
              </w:rPr>
              <w:t>ZAMORA – ZAMORA</w:t>
            </w:r>
          </w:p>
        </w:tc>
        <w:tc>
          <w:tcPr>
            <w:tcW w:w="1315" w:type="dxa"/>
          </w:tcPr>
          <w:p w:rsidR="00B328B2" w:rsidRPr="004D683D" w:rsidRDefault="00B328B2" w:rsidP="004D683D">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08/01/1953</w:t>
            </w:r>
          </w:p>
          <w:p w:rsidR="00360E8E" w:rsidRPr="004D683D" w:rsidRDefault="00360E8E"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B328B2" w:rsidRPr="004D683D" w:rsidRDefault="00B328B2" w:rsidP="004D683D">
            <w:pPr>
              <w:widowControl w:val="0"/>
              <w:autoSpaceDE w:val="0"/>
              <w:autoSpaceDN w:val="0"/>
              <w:adjustRightInd w:val="0"/>
              <w:jc w:val="both"/>
              <w:rPr>
                <w:rFonts w:ascii="Times New Roman" w:hAnsi="Times New Roman" w:cs="Times New Roman"/>
                <w:sz w:val="24"/>
                <w:szCs w:val="24"/>
              </w:rPr>
            </w:pPr>
            <w:r w:rsidRPr="004D683D">
              <w:rPr>
                <w:rFonts w:ascii="Times New Roman" w:hAnsi="Times New Roman" w:cs="Times New Roman"/>
                <w:sz w:val="24"/>
                <w:szCs w:val="24"/>
              </w:rPr>
              <w:t>GALÁPAGOS – PUERTO</w:t>
            </w:r>
          </w:p>
          <w:p w:rsidR="00360E8E" w:rsidRPr="004D683D" w:rsidRDefault="00360E8E" w:rsidP="004D683D">
            <w:pPr>
              <w:jc w:val="both"/>
              <w:rPr>
                <w:rFonts w:ascii="Times New Roman" w:hAnsi="Times New Roman" w:cs="Times New Roman"/>
                <w:sz w:val="24"/>
                <w:szCs w:val="24"/>
              </w:rPr>
            </w:pPr>
          </w:p>
        </w:tc>
        <w:tc>
          <w:tcPr>
            <w:tcW w:w="1315" w:type="dxa"/>
          </w:tcPr>
          <w:p w:rsidR="00B328B2" w:rsidRPr="004D683D" w:rsidRDefault="00B328B2" w:rsidP="004D683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08/01/1953</w:t>
            </w:r>
          </w:p>
          <w:p w:rsidR="00360E8E" w:rsidRPr="004D683D" w:rsidRDefault="00360E8E"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739CA" w:rsidRPr="004D683D" w:rsidTr="00E51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B328B2"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BAQUERIZO MORENO             </w:t>
            </w:r>
          </w:p>
        </w:tc>
        <w:tc>
          <w:tcPr>
            <w:tcW w:w="1315" w:type="dxa"/>
          </w:tcPr>
          <w:p w:rsidR="00360E8E" w:rsidRPr="004D683D" w:rsidRDefault="00B328B2" w:rsidP="004D683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18/02/1973</w:t>
            </w:r>
          </w:p>
        </w:tc>
      </w:tr>
      <w:tr w:rsidR="00C739CA" w:rsidRPr="004D683D" w:rsidTr="00E51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60E8E" w:rsidRPr="004D683D" w:rsidRDefault="00C739CA"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SUCUMBÍOS - NUEVA LOJA    </w:t>
            </w:r>
          </w:p>
        </w:tc>
        <w:tc>
          <w:tcPr>
            <w:tcW w:w="1315" w:type="dxa"/>
          </w:tcPr>
          <w:p w:rsidR="00360E8E" w:rsidRPr="004D683D" w:rsidRDefault="00C739CA" w:rsidP="004D6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3D">
              <w:rPr>
                <w:rFonts w:ascii="Times New Roman" w:hAnsi="Times New Roman" w:cs="Times New Roman"/>
                <w:sz w:val="24"/>
                <w:szCs w:val="24"/>
              </w:rPr>
              <w:t>11/02/1989</w:t>
            </w:r>
          </w:p>
        </w:tc>
      </w:tr>
    </w:tbl>
    <w:p w:rsidR="00571C36" w:rsidRPr="004D683D" w:rsidRDefault="00571C36" w:rsidP="004D683D">
      <w:pPr>
        <w:jc w:val="both"/>
        <w:rPr>
          <w:rFonts w:ascii="Times New Roman" w:hAnsi="Times New Roman" w:cs="Times New Roman"/>
          <w:sz w:val="24"/>
          <w:szCs w:val="24"/>
        </w:rPr>
      </w:pPr>
    </w:p>
    <w:p w:rsidR="00571C36" w:rsidRPr="004D683D" w:rsidRDefault="00571C36" w:rsidP="004D683D">
      <w:pPr>
        <w:jc w:val="both"/>
        <w:rPr>
          <w:rFonts w:ascii="Times New Roman" w:hAnsi="Times New Roman" w:cs="Times New Roman"/>
          <w:sz w:val="24"/>
          <w:szCs w:val="24"/>
        </w:rPr>
      </w:pPr>
    </w:p>
    <w:p w:rsidR="00571C36" w:rsidRPr="004D683D" w:rsidRDefault="00571C36" w:rsidP="004D683D">
      <w:pPr>
        <w:jc w:val="both"/>
        <w:rPr>
          <w:rFonts w:ascii="Times New Roman" w:hAnsi="Times New Roman" w:cs="Times New Roman"/>
          <w:sz w:val="24"/>
          <w:szCs w:val="24"/>
        </w:rPr>
      </w:pPr>
    </w:p>
    <w:p w:rsidR="006C13B0" w:rsidRPr="00E514EB" w:rsidRDefault="000D4FBF" w:rsidP="004D683D">
      <w:pPr>
        <w:jc w:val="both"/>
        <w:rPr>
          <w:rFonts w:ascii="Times New Roman" w:hAnsi="Times New Roman" w:cs="Times New Roman"/>
          <w:b/>
          <w:sz w:val="24"/>
          <w:szCs w:val="24"/>
        </w:rPr>
      </w:pPr>
      <w:r w:rsidRPr="00E514EB">
        <w:rPr>
          <w:rFonts w:ascii="Times New Roman" w:hAnsi="Times New Roman" w:cs="Times New Roman"/>
          <w:b/>
          <w:sz w:val="24"/>
          <w:szCs w:val="24"/>
        </w:rPr>
        <w:lastRenderedPageBreak/>
        <w:t>5.-</w:t>
      </w:r>
      <w:r w:rsidR="00E15579" w:rsidRPr="00E514EB">
        <w:rPr>
          <w:rFonts w:ascii="Times New Roman" w:hAnsi="Times New Roman" w:cs="Times New Roman"/>
          <w:b/>
          <w:sz w:val="24"/>
          <w:szCs w:val="24"/>
        </w:rPr>
        <w:t>COMO PASA QUE LAS PROVINCIAS PEQUEÑAS RECIVEN MAS RECURSOS</w:t>
      </w: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En la siguiente Tabla se puede observar como las provincias pequeñas reciben más del doble de recursos monetarios que cantones mucho más grandes, además tienen diputados y oficinas de varias instituciones de control del Gobierno Central; sin embargo, ciudades como Durán no pudieran elegir ningún diputado en su provincia ni aún cuando todos sus electores votasen por el mismo candidato.</w:t>
      </w: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¿Por qué se da la injusticia en la distribución del dinero público para los gobiernos seccionales, en Ecuador? Sencillo: en términos gruesos, se distribuye el dinero en base a la población, entonces en un territorio con 150mil habitantes, si hay un cantón se recibe </w:t>
      </w:r>
    </w:p>
    <w:p w:rsidR="006C13B0" w:rsidRPr="004D683D" w:rsidRDefault="006C13B0"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cantidad de dinero, pero si hay una provincia -necesariamente- debe haber dentro de ella al menos un cantón, así que como son dos gobiernos seccionales dicha provincia recibe en realidad más de X </w:t>
      </w:r>
      <w:r w:rsidRPr="004D683D">
        <w:rPr>
          <w:rFonts w:ascii="Times New Roman" w:hAnsi="Times New Roman" w:cs="Times New Roman"/>
          <w:i/>
          <w:iCs/>
          <w:sz w:val="24"/>
          <w:szCs w:val="24"/>
        </w:rPr>
        <w:t xml:space="preserve">ipso facto </w:t>
      </w:r>
      <w:r w:rsidRPr="004D683D">
        <w:rPr>
          <w:rFonts w:ascii="Times New Roman" w:hAnsi="Times New Roman" w:cs="Times New Roman"/>
          <w:sz w:val="24"/>
          <w:szCs w:val="24"/>
        </w:rPr>
        <w:t>(Una cantidad para el Gobierno Seccional Municipal y otra cantidad para el Gobierno Seccional Provincial, ambos en el mismo territorio). Para ejemplificar, se debe comparar lo que recibe el cantón Santo Domingo y lo que recibe la Prov. Sucumbíos, el segundo aún teniendo menos de la mitad de la población del primero recibe casi un 20% más de dinero; o, el caso entre el Cantón Quevedo y la prov. Del Carchi, o cuántos otros casos por los que a continuación se vuelve necesario publicar la tabla.</w:t>
      </w:r>
    </w:p>
    <w:p w:rsidR="00D719BB" w:rsidRPr="004D683D" w:rsidRDefault="006C13B0"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Tabla</w:t>
      </w:r>
    </w:p>
    <w:p w:rsidR="00E82857" w:rsidRPr="004D683D" w:rsidRDefault="00E82857"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La presente propuesta es el resultado de una extensa labor investigativa académica realizada por el autor desde el año 1997, en diferentes trabajos con diferente profundidad, pero siempre buscando solucionar los problemas que surgen de los resquebrajamientos del actual sistema de división territorial político-administrativa del Estado, que permite la perpetración sistemática de injusticias a todo nivel gubernamental y la consecutiva obtención de privilegios dirigidos hacia las grandes ciudades.</w:t>
      </w:r>
    </w:p>
    <w:p w:rsidR="00E82857" w:rsidRPr="004D683D" w:rsidRDefault="00E82857"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Todo esto en países con escasa participación ciudadana en los procesos públicos, con escasa construcción de ciudadanía, lo cual desemboca en cada vez más ciudadanos con escasa confianza en las instituciones públicas y con escasas esperanzas de un futuro mejor donde la corrupción es un tema asumido por la población como real e impune.</w:t>
      </w:r>
    </w:p>
    <w:p w:rsidR="006A1584" w:rsidRPr="004D683D" w:rsidRDefault="006A1584" w:rsidP="004D683D">
      <w:pPr>
        <w:autoSpaceDE w:val="0"/>
        <w:autoSpaceDN w:val="0"/>
        <w:adjustRightInd w:val="0"/>
        <w:spacing w:after="0" w:line="240" w:lineRule="auto"/>
        <w:jc w:val="both"/>
        <w:rPr>
          <w:rFonts w:ascii="Times New Roman" w:hAnsi="Times New Roman" w:cs="Times New Roman"/>
          <w:sz w:val="24"/>
          <w:szCs w:val="24"/>
        </w:rPr>
      </w:pPr>
    </w:p>
    <w:p w:rsidR="006A1584"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7.-</w:t>
      </w:r>
      <w:r w:rsidR="00D719BB" w:rsidRPr="004D683D">
        <w:rPr>
          <w:rFonts w:ascii="Times New Roman" w:hAnsi="Times New Roman" w:cs="Times New Roman"/>
          <w:b/>
          <w:bCs/>
          <w:sz w:val="24"/>
          <w:szCs w:val="24"/>
        </w:rPr>
        <w:t>COMO EXPLICARIA USTED</w:t>
      </w:r>
      <w:r w:rsidR="00FC5B8F" w:rsidRPr="004D683D">
        <w:rPr>
          <w:rFonts w:ascii="Times New Roman" w:hAnsi="Times New Roman" w:cs="Times New Roman"/>
          <w:b/>
          <w:bCs/>
          <w:sz w:val="24"/>
          <w:szCs w:val="24"/>
        </w:rPr>
        <w:t xml:space="preserve"> LA DIVICION TERRITORIAL</w:t>
      </w:r>
    </w:p>
    <w:p w:rsidR="006A1584" w:rsidRPr="004D683D" w:rsidRDefault="006A1584" w:rsidP="004D683D">
      <w:pPr>
        <w:jc w:val="both"/>
        <w:rPr>
          <w:rFonts w:ascii="Times New Roman" w:hAnsi="Times New Roman" w:cs="Times New Roman"/>
          <w:b/>
          <w:bCs/>
          <w:sz w:val="24"/>
          <w:szCs w:val="24"/>
        </w:rPr>
      </w:pPr>
      <w:r w:rsidRPr="004D683D">
        <w:rPr>
          <w:rFonts w:ascii="Times New Roman" w:hAnsi="Times New Roman" w:cs="Times New Roman"/>
          <w:sz w:val="24"/>
          <w:szCs w:val="24"/>
        </w:rPr>
        <w:t>El proceso evolutivo de una sociedad libre la lleva a la búsqueda de un sistema administrativo que le permita resolver dichas injusticias. Por eso éste trabajo.</w:t>
      </w:r>
    </w:p>
    <w:p w:rsidR="006A1584" w:rsidRPr="004D683D" w:rsidRDefault="006A15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Por eso está intacta la esperanza en la reducción de la corrupción mediante una mayor participación ciudadana.</w:t>
      </w:r>
    </w:p>
    <w:p w:rsidR="006A1584" w:rsidRPr="004D683D" w:rsidRDefault="006A1584" w:rsidP="004D683D">
      <w:pPr>
        <w:jc w:val="both"/>
        <w:rPr>
          <w:rFonts w:ascii="Times New Roman" w:hAnsi="Times New Roman" w:cs="Times New Roman"/>
          <w:b/>
          <w:bCs/>
          <w:sz w:val="24"/>
          <w:szCs w:val="24"/>
        </w:rPr>
      </w:pP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8.-</w:t>
      </w:r>
      <w:r w:rsidR="00D719BB" w:rsidRPr="004D683D">
        <w:rPr>
          <w:rFonts w:ascii="Times New Roman" w:hAnsi="Times New Roman" w:cs="Times New Roman"/>
          <w:b/>
          <w:bCs/>
          <w:sz w:val="24"/>
          <w:szCs w:val="24"/>
        </w:rPr>
        <w:t>POR QUÉ</w:t>
      </w:r>
      <w:r w:rsidR="00FC5B8F" w:rsidRPr="004D683D">
        <w:rPr>
          <w:rFonts w:ascii="Times New Roman" w:hAnsi="Times New Roman" w:cs="Times New Roman"/>
          <w:b/>
          <w:bCs/>
          <w:sz w:val="24"/>
          <w:szCs w:val="24"/>
        </w:rPr>
        <w:t xml:space="preserve"> EXPLICA USTE LA DIVICION TERRITORIAL</w:t>
      </w:r>
    </w:p>
    <w:p w:rsidR="00FC5B8F" w:rsidRPr="004D683D" w:rsidRDefault="00FC5B8F" w:rsidP="004D683D">
      <w:pPr>
        <w:jc w:val="both"/>
        <w:rPr>
          <w:rFonts w:ascii="Times New Roman" w:hAnsi="Times New Roman" w:cs="Times New Roman"/>
          <w:b/>
          <w:bCs/>
          <w:sz w:val="24"/>
          <w:szCs w:val="24"/>
        </w:rPr>
      </w:pPr>
      <w:r w:rsidRPr="004D683D">
        <w:rPr>
          <w:rFonts w:ascii="Times New Roman" w:hAnsi="Times New Roman" w:cs="Times New Roman"/>
          <w:sz w:val="24"/>
          <w:szCs w:val="24"/>
        </w:rPr>
        <w:t xml:space="preserve">Por qué presente obra académica se tratará de dar pautas de acción para alcanzar una óptima división territorial político-administrativa que garantice la participación ciudadana y la inclusión social de los diferentes sectores poblacionales que se encuentran en una determinada área geográfica. Se espera que de esta manera -si bien </w:t>
      </w:r>
      <w:r w:rsidRPr="004D683D">
        <w:rPr>
          <w:rFonts w:ascii="Times New Roman" w:hAnsi="Times New Roman" w:cs="Times New Roman"/>
          <w:sz w:val="24"/>
          <w:szCs w:val="24"/>
        </w:rPr>
        <w:lastRenderedPageBreak/>
        <w:t>no es posible tener un sistema perfecto, sí sea posible mejorarlo cuando así se requiera- la ciudadanía pueda accionar los instrumentos necesarios en el interminable proceso de construcción de ciudadanía a fin de que el desarrollo económico vaya de lo local a lo nacional, y no se caiga en el fallido y antinatural intento de que sea en dirección contraria, pues ello es imposible de sostener en el largo plazo.</w:t>
      </w: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9.-</w:t>
      </w:r>
      <w:r w:rsidR="00D719BB" w:rsidRPr="004D683D">
        <w:rPr>
          <w:rFonts w:ascii="Times New Roman" w:hAnsi="Times New Roman" w:cs="Times New Roman"/>
          <w:b/>
          <w:bCs/>
          <w:sz w:val="24"/>
          <w:szCs w:val="24"/>
        </w:rPr>
        <w:t>COMO LO DESCRIBIRIA USTED</w:t>
      </w:r>
      <w:r w:rsidR="00E15579" w:rsidRPr="004D683D">
        <w:rPr>
          <w:rFonts w:ascii="Times New Roman" w:hAnsi="Times New Roman" w:cs="Times New Roman"/>
          <w:b/>
          <w:bCs/>
          <w:sz w:val="24"/>
          <w:szCs w:val="24"/>
        </w:rPr>
        <w:t xml:space="preserve"> LA DIVISION TERRITORIAL</w:t>
      </w:r>
    </w:p>
    <w:p w:rsidR="00341E5D" w:rsidRPr="004D683D" w:rsidRDefault="00341E5D" w:rsidP="004D683D">
      <w:pPr>
        <w:jc w:val="both"/>
        <w:rPr>
          <w:rFonts w:ascii="Times New Roman" w:hAnsi="Times New Roman" w:cs="Times New Roman"/>
          <w:b/>
          <w:bCs/>
          <w:sz w:val="24"/>
          <w:szCs w:val="24"/>
        </w:rPr>
      </w:pPr>
      <w:r w:rsidRPr="004D683D">
        <w:rPr>
          <w:rFonts w:ascii="Times New Roman" w:hAnsi="Times New Roman" w:cs="Times New Roman"/>
          <w:sz w:val="24"/>
          <w:szCs w:val="24"/>
        </w:rPr>
        <w:t xml:space="preserve">Como ejemplo de esto se puede mencionar que a los ciudadanos habitantes de los cantones de Simón Bolívar o de Marcelino Maridueña, ubicado en la Provincia del Guayas, siempre le resultará más conveniente acudir, para resolver sus trámites de documentos públicos, a las oficinas de las instituciones del Gobierno Central ubicadas en la Ciudad de Babahoyo, Provincia de Los Ríos, aún cuando debieran acudir a la Ciudad de Guayaquil que es la Capital de su Provincia. ¿Por qué les resulta conveniente? </w:t>
      </w:r>
      <w:r w:rsidR="003F116B" w:rsidRPr="004D683D">
        <w:rPr>
          <w:rFonts w:ascii="Times New Roman" w:hAnsi="Times New Roman" w:cs="Times New Roman"/>
          <w:sz w:val="24"/>
          <w:szCs w:val="24"/>
        </w:rPr>
        <w:t>Porque</w:t>
      </w:r>
      <w:r w:rsidRPr="004D683D">
        <w:rPr>
          <w:rFonts w:ascii="Times New Roman" w:hAnsi="Times New Roman" w:cs="Times New Roman"/>
          <w:sz w:val="24"/>
          <w:szCs w:val="24"/>
        </w:rPr>
        <w:t xml:space="preserve"> está más cerca (Se ahorra costos, lucro cesante de sus negocios debido al tiempo invertido, Etc.) y hay menos demanda ciudadana por los tramites públicos que en Guayaquil.</w:t>
      </w:r>
    </w:p>
    <w:p w:rsidR="00341E5D" w:rsidRPr="004D683D" w:rsidRDefault="00341E5D" w:rsidP="004D683D">
      <w:pPr>
        <w:jc w:val="both"/>
        <w:rPr>
          <w:rFonts w:ascii="Times New Roman" w:hAnsi="Times New Roman" w:cs="Times New Roman"/>
          <w:b/>
          <w:bCs/>
          <w:sz w:val="24"/>
          <w:szCs w:val="24"/>
        </w:rPr>
      </w:pP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10.-</w:t>
      </w:r>
      <w:r w:rsidR="00D719BB" w:rsidRPr="004D683D">
        <w:rPr>
          <w:rFonts w:ascii="Times New Roman" w:hAnsi="Times New Roman" w:cs="Times New Roman"/>
          <w:b/>
          <w:bCs/>
          <w:sz w:val="24"/>
          <w:szCs w:val="24"/>
        </w:rPr>
        <w:t>CUANDO FUE</w:t>
      </w:r>
      <w:r w:rsidR="003F116B" w:rsidRPr="004D683D">
        <w:rPr>
          <w:rFonts w:ascii="Times New Roman" w:hAnsi="Times New Roman" w:cs="Times New Roman"/>
          <w:b/>
          <w:bCs/>
          <w:sz w:val="24"/>
          <w:szCs w:val="24"/>
        </w:rPr>
        <w:t xml:space="preserve"> LA DIVISIÓN TERRITORIAL</w:t>
      </w:r>
    </w:p>
    <w:p w:rsidR="00341E5D" w:rsidRPr="004D683D" w:rsidRDefault="00341E5D"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De éste tipo de problemas se debieran haber apropiado, ya, los gobiernos seccionales ecuatorianos,</w:t>
      </w:r>
    </w:p>
    <w:p w:rsidR="00341E5D" w:rsidRPr="004D683D" w:rsidRDefault="00341E5D" w:rsidP="004D683D">
      <w:pPr>
        <w:autoSpaceDE w:val="0"/>
        <w:autoSpaceDN w:val="0"/>
        <w:adjustRightInd w:val="0"/>
        <w:spacing w:after="0" w:line="240" w:lineRule="auto"/>
        <w:jc w:val="both"/>
        <w:rPr>
          <w:rFonts w:ascii="Times New Roman" w:hAnsi="Times New Roman" w:cs="Times New Roman"/>
          <w:b/>
          <w:bCs/>
          <w:sz w:val="24"/>
          <w:szCs w:val="24"/>
        </w:rPr>
      </w:pPr>
      <w:r w:rsidRPr="004D683D">
        <w:rPr>
          <w:rFonts w:ascii="Times New Roman" w:hAnsi="Times New Roman" w:cs="Times New Roman"/>
          <w:b/>
          <w:bCs/>
          <w:sz w:val="24"/>
          <w:szCs w:val="24"/>
        </w:rPr>
        <w:t xml:space="preserve">Fuente: </w:t>
      </w:r>
      <w:r w:rsidRPr="004D683D">
        <w:rPr>
          <w:rFonts w:ascii="Times New Roman" w:hAnsi="Times New Roman" w:cs="Times New Roman"/>
          <w:sz w:val="24"/>
          <w:szCs w:val="24"/>
        </w:rPr>
        <w:t>como sí ocurre en países como España, al ser el nivel de</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administración pública “con el que la población mantiene</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un contacto más directo… son los que se han visto más</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afectados por las cada vez mayores demandas de la</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ciudadanía…”2. Sin embargo, eso no ha ocurrido en la Nación suramericana: de la tramito logia pública de los</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ciudadanos con las instituciones del gobierno central no</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excepción de Guayaquil para con sus habitantes, para lo</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 xml:space="preserve">cual la </w:t>
      </w:r>
      <w:r w:rsidR="00933CA4" w:rsidRPr="004D683D">
        <w:rPr>
          <w:rFonts w:ascii="Times New Roman" w:hAnsi="Times New Roman" w:cs="Times New Roman"/>
          <w:sz w:val="24"/>
          <w:szCs w:val="24"/>
        </w:rPr>
        <w:t>Alcaldía</w:t>
      </w:r>
      <w:r w:rsidRPr="004D683D">
        <w:rPr>
          <w:rFonts w:ascii="Times New Roman" w:hAnsi="Times New Roman" w:cs="Times New Roman"/>
          <w:sz w:val="24"/>
          <w:szCs w:val="24"/>
        </w:rPr>
        <w:t xml:space="preserve"> pidió la competencia</w:t>
      </w:r>
      <w:r w:rsidR="0044545A" w:rsidRPr="004D683D">
        <w:rPr>
          <w:rFonts w:ascii="Times New Roman" w:hAnsi="Times New Roman" w:cs="Times New Roman"/>
          <w:sz w:val="24"/>
          <w:szCs w:val="24"/>
        </w:rPr>
        <w:t xml:space="preserve"> municipal</w:t>
      </w:r>
      <w:r w:rsidRPr="004D683D">
        <w:rPr>
          <w:rFonts w:ascii="Times New Roman" w:hAnsi="Times New Roman" w:cs="Times New Roman"/>
          <w:sz w:val="24"/>
          <w:szCs w:val="24"/>
        </w:rPr>
        <w:t xml:space="preserve"> </w:t>
      </w:r>
      <w:r w:rsidR="00933CA4" w:rsidRPr="004D683D">
        <w:rPr>
          <w:rFonts w:ascii="Times New Roman" w:hAnsi="Times New Roman" w:cs="Times New Roman"/>
          <w:sz w:val="24"/>
          <w:szCs w:val="24"/>
        </w:rPr>
        <w:t>p</w:t>
      </w:r>
      <w:r w:rsidRPr="004D683D">
        <w:rPr>
          <w:rFonts w:ascii="Times New Roman" w:hAnsi="Times New Roman" w:cs="Times New Roman"/>
          <w:sz w:val="24"/>
          <w:szCs w:val="24"/>
        </w:rPr>
        <w:t>ara</w:t>
      </w:r>
      <w:r w:rsidRPr="004D683D">
        <w:rPr>
          <w:rFonts w:ascii="Times New Roman" w:hAnsi="Times New Roman" w:cs="Times New Roman"/>
          <w:b/>
          <w:bCs/>
          <w:sz w:val="24"/>
          <w:szCs w:val="24"/>
        </w:rPr>
        <w:t xml:space="preserve"> </w:t>
      </w:r>
      <w:r w:rsidRPr="004D683D">
        <w:rPr>
          <w:rFonts w:ascii="Times New Roman" w:hAnsi="Times New Roman" w:cs="Times New Roman"/>
          <w:sz w:val="24"/>
          <w:szCs w:val="24"/>
        </w:rPr>
        <w:t>administrar el Registro Civil.</w:t>
      </w:r>
    </w:p>
    <w:p w:rsidR="00341E5D" w:rsidRPr="004D683D" w:rsidRDefault="00341E5D" w:rsidP="004D683D">
      <w:pPr>
        <w:jc w:val="both"/>
        <w:rPr>
          <w:rFonts w:ascii="Times New Roman" w:hAnsi="Times New Roman" w:cs="Times New Roman"/>
          <w:b/>
          <w:bCs/>
          <w:sz w:val="24"/>
          <w:szCs w:val="24"/>
        </w:rPr>
      </w:pP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11.-</w:t>
      </w:r>
      <w:r w:rsidR="00D719BB" w:rsidRPr="004D683D">
        <w:rPr>
          <w:rFonts w:ascii="Times New Roman" w:hAnsi="Times New Roman" w:cs="Times New Roman"/>
          <w:b/>
          <w:bCs/>
          <w:sz w:val="24"/>
          <w:szCs w:val="24"/>
        </w:rPr>
        <w:t>PUEDE USTED RECORDAR</w:t>
      </w:r>
      <w:r w:rsidR="0044545A" w:rsidRPr="004D683D">
        <w:rPr>
          <w:rFonts w:ascii="Times New Roman" w:hAnsi="Times New Roman" w:cs="Times New Roman"/>
          <w:b/>
          <w:bCs/>
          <w:sz w:val="24"/>
          <w:szCs w:val="24"/>
        </w:rPr>
        <w:t xml:space="preserve"> </w:t>
      </w:r>
      <w:r w:rsidR="003F116B" w:rsidRPr="004D683D">
        <w:rPr>
          <w:rFonts w:ascii="Times New Roman" w:hAnsi="Times New Roman" w:cs="Times New Roman"/>
          <w:b/>
          <w:bCs/>
          <w:sz w:val="24"/>
          <w:szCs w:val="24"/>
        </w:rPr>
        <w:t>LA DIVISIÓN TERRITORIAL</w:t>
      </w:r>
    </w:p>
    <w:p w:rsidR="0044545A" w:rsidRPr="004D683D" w:rsidRDefault="0044545A" w:rsidP="004D683D">
      <w:pPr>
        <w:jc w:val="both"/>
        <w:rPr>
          <w:rFonts w:ascii="Times New Roman" w:hAnsi="Times New Roman" w:cs="Times New Roman"/>
          <w:bCs/>
          <w:sz w:val="24"/>
          <w:szCs w:val="24"/>
        </w:rPr>
      </w:pPr>
      <w:r w:rsidRPr="004D683D">
        <w:rPr>
          <w:rFonts w:ascii="Times New Roman" w:hAnsi="Times New Roman" w:cs="Times New Roman"/>
          <w:bCs/>
          <w:sz w:val="24"/>
          <w:szCs w:val="24"/>
        </w:rPr>
        <w:t xml:space="preserve">No pudo recordar sobre algo que vino pasando desde tiempos muy antiguos la división territorial es un absurdo todos somos ecuatorianos y tenemos los mismos derechos las mismas responsabilidades, pero </w:t>
      </w:r>
      <w:r w:rsidR="00D706B5" w:rsidRPr="004D683D">
        <w:rPr>
          <w:rFonts w:ascii="Times New Roman" w:hAnsi="Times New Roman" w:cs="Times New Roman"/>
          <w:bCs/>
          <w:sz w:val="24"/>
          <w:szCs w:val="24"/>
        </w:rPr>
        <w:t>está</w:t>
      </w:r>
      <w:r w:rsidRPr="004D683D">
        <w:rPr>
          <w:rFonts w:ascii="Times New Roman" w:hAnsi="Times New Roman" w:cs="Times New Roman"/>
          <w:bCs/>
          <w:sz w:val="24"/>
          <w:szCs w:val="24"/>
        </w:rPr>
        <w:t xml:space="preserve"> a cargo del gobie</w:t>
      </w:r>
      <w:r w:rsidR="00A501DD" w:rsidRPr="004D683D">
        <w:rPr>
          <w:rFonts w:ascii="Times New Roman" w:hAnsi="Times New Roman" w:cs="Times New Roman"/>
          <w:bCs/>
          <w:sz w:val="24"/>
          <w:szCs w:val="24"/>
        </w:rPr>
        <w:t xml:space="preserve">rno y se distribuye los recursos asignados </w:t>
      </w:r>
      <w:r w:rsidRPr="004D683D">
        <w:rPr>
          <w:rFonts w:ascii="Times New Roman" w:hAnsi="Times New Roman" w:cs="Times New Roman"/>
          <w:bCs/>
          <w:sz w:val="24"/>
          <w:szCs w:val="24"/>
        </w:rPr>
        <w:t xml:space="preserve">en forma </w:t>
      </w:r>
      <w:r w:rsidR="00A501DD" w:rsidRPr="004D683D">
        <w:rPr>
          <w:rFonts w:ascii="Times New Roman" w:hAnsi="Times New Roman" w:cs="Times New Roman"/>
          <w:bCs/>
          <w:sz w:val="24"/>
          <w:szCs w:val="24"/>
        </w:rPr>
        <w:t>diferencial</w:t>
      </w:r>
      <w:r w:rsidR="00D706B5" w:rsidRPr="004D683D">
        <w:rPr>
          <w:rFonts w:ascii="Times New Roman" w:hAnsi="Times New Roman" w:cs="Times New Roman"/>
          <w:bCs/>
          <w:sz w:val="24"/>
          <w:szCs w:val="24"/>
        </w:rPr>
        <w:t>, como muestra esta investigación son muy pocos los dueños de nuestro Ecuador, cuando todos somos ecuatorianos</w:t>
      </w:r>
    </w:p>
    <w:p w:rsidR="00A702E0" w:rsidRPr="004D683D" w:rsidRDefault="00A702E0" w:rsidP="004D683D">
      <w:pPr>
        <w:jc w:val="both"/>
        <w:rPr>
          <w:rFonts w:ascii="Times New Roman" w:hAnsi="Times New Roman" w:cs="Times New Roman"/>
          <w:b/>
          <w:bCs/>
          <w:sz w:val="24"/>
          <w:szCs w:val="24"/>
        </w:rPr>
      </w:pP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12.-</w:t>
      </w:r>
      <w:r w:rsidR="00D719BB" w:rsidRPr="004D683D">
        <w:rPr>
          <w:rFonts w:ascii="Times New Roman" w:hAnsi="Times New Roman" w:cs="Times New Roman"/>
          <w:b/>
          <w:bCs/>
          <w:sz w:val="24"/>
          <w:szCs w:val="24"/>
        </w:rPr>
        <w:t>COMO LO DEMOSTRARIA USTED</w:t>
      </w:r>
      <w:r w:rsidR="003F116B" w:rsidRPr="004D683D">
        <w:rPr>
          <w:rFonts w:ascii="Times New Roman" w:hAnsi="Times New Roman" w:cs="Times New Roman"/>
          <w:b/>
          <w:bCs/>
          <w:sz w:val="24"/>
          <w:szCs w:val="24"/>
        </w:rPr>
        <w:t xml:space="preserve"> LA DIVISIÓN TERRITORIAL</w:t>
      </w:r>
    </w:p>
    <w:tbl>
      <w:tblPr>
        <w:tblStyle w:val="Cuadrculaclara-nfasis1"/>
        <w:tblW w:w="0" w:type="auto"/>
        <w:tblLayout w:type="fixed"/>
        <w:tblLook w:val="0000" w:firstRow="0" w:lastRow="0" w:firstColumn="0" w:lastColumn="0" w:noHBand="0" w:noVBand="0"/>
      </w:tblPr>
      <w:tblGrid>
        <w:gridCol w:w="2470"/>
        <w:gridCol w:w="2470"/>
      </w:tblGrid>
      <w:tr w:rsidR="00221E13" w:rsidRPr="004D683D" w:rsidTr="00E514EB">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4940" w:type="dxa"/>
            <w:gridSpan w:val="2"/>
          </w:tcPr>
          <w:p w:rsidR="00221E13" w:rsidRPr="004D683D" w:rsidRDefault="00221E13" w:rsidP="004D683D">
            <w:pPr>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Fecha </w:t>
            </w:r>
          </w:p>
        </w:tc>
      </w:tr>
      <w:tr w:rsidR="00221E13" w:rsidRPr="004D683D" w:rsidTr="00E514EB">
        <w:trPr>
          <w:cnfStyle w:val="000000010000" w:firstRow="0" w:lastRow="0" w:firstColumn="0" w:lastColumn="0" w:oddVBand="0" w:evenVBand="0" w:oddHBand="0" w:evenHBand="1"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2470" w:type="dxa"/>
          </w:tcPr>
          <w:p w:rsidR="00221E13" w:rsidRPr="004D683D" w:rsidRDefault="00221E13" w:rsidP="004D683D">
            <w:pPr>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Provincia </w:t>
            </w:r>
          </w:p>
        </w:tc>
        <w:tc>
          <w:tcPr>
            <w:tcW w:w="2470" w:type="dxa"/>
          </w:tcPr>
          <w:p w:rsidR="00221E13" w:rsidRPr="004D683D" w:rsidRDefault="00221E13" w:rsidP="004D683D">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Creación </w:t>
            </w:r>
          </w:p>
        </w:tc>
      </w:tr>
      <w:tr w:rsidR="00221E13" w:rsidRPr="004D683D" w:rsidTr="00E514EB">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470" w:type="dxa"/>
          </w:tcPr>
          <w:p w:rsidR="00221E13" w:rsidRPr="004D683D" w:rsidRDefault="00221E13" w:rsidP="004D683D">
            <w:pPr>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Azuay – Cuenca </w:t>
            </w:r>
          </w:p>
        </w:tc>
        <w:tc>
          <w:tcPr>
            <w:tcW w:w="2470" w:type="dxa"/>
          </w:tcPr>
          <w:p w:rsidR="00221E13" w:rsidRPr="004D683D" w:rsidRDefault="00221E13" w:rsidP="004D68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25/6/1824 </w:t>
            </w:r>
          </w:p>
        </w:tc>
      </w:tr>
      <w:tr w:rsidR="00221E13" w:rsidRPr="004D683D" w:rsidTr="00E514EB">
        <w:trPr>
          <w:cnfStyle w:val="000000010000" w:firstRow="0" w:lastRow="0" w:firstColumn="0" w:lastColumn="0" w:oddVBand="0" w:evenVBand="0" w:oddHBand="0" w:evenHBand="1"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470" w:type="dxa"/>
          </w:tcPr>
          <w:p w:rsidR="00221E13" w:rsidRPr="004D683D" w:rsidRDefault="00221E13" w:rsidP="004D683D">
            <w:pPr>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Bolívar – Guaranda </w:t>
            </w:r>
          </w:p>
        </w:tc>
        <w:tc>
          <w:tcPr>
            <w:tcW w:w="2470" w:type="dxa"/>
          </w:tcPr>
          <w:p w:rsidR="00221E13" w:rsidRPr="004D683D" w:rsidRDefault="00221E13" w:rsidP="004D683D">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23/4/1884 </w:t>
            </w:r>
          </w:p>
        </w:tc>
      </w:tr>
      <w:tr w:rsidR="00221E13" w:rsidRPr="004D683D" w:rsidTr="00E514EB">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70" w:type="dxa"/>
          </w:tcPr>
          <w:p w:rsidR="00221E13" w:rsidRPr="004D683D" w:rsidRDefault="00221E13" w:rsidP="004D683D">
            <w:pPr>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lastRenderedPageBreak/>
              <w:t>Cañar – Azogues</w:t>
            </w:r>
            <w:r w:rsidRPr="004D683D">
              <w:rPr>
                <w:rFonts w:ascii="Times New Roman" w:hAnsi="Times New Roman" w:cs="Times New Roman"/>
                <w:color w:val="000000"/>
                <w:position w:val="10"/>
                <w:sz w:val="24"/>
                <w:szCs w:val="24"/>
                <w:vertAlign w:val="superscript"/>
              </w:rPr>
              <w:t>22</w:t>
            </w:r>
          </w:p>
        </w:tc>
        <w:tc>
          <w:tcPr>
            <w:tcW w:w="2470" w:type="dxa"/>
          </w:tcPr>
          <w:p w:rsidR="00221E13" w:rsidRPr="004D683D" w:rsidRDefault="00221E13" w:rsidP="004D68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23/4/1884 </w:t>
            </w:r>
          </w:p>
        </w:tc>
      </w:tr>
    </w:tbl>
    <w:p w:rsidR="001E6E03" w:rsidRPr="004D683D" w:rsidRDefault="001E6E03" w:rsidP="004D683D">
      <w:pPr>
        <w:jc w:val="both"/>
        <w:rPr>
          <w:rFonts w:ascii="Times New Roman" w:hAnsi="Times New Roman" w:cs="Times New Roman"/>
          <w:sz w:val="24"/>
          <w:szCs w:val="24"/>
        </w:rPr>
      </w:pPr>
    </w:p>
    <w:p w:rsidR="001E6E03" w:rsidRPr="004D683D" w:rsidRDefault="001E6E03"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Las Constituciones fueron promulgadas en: Agosto 1830 (Se crea  la república del Ecuador), agosto1835, enero 1843, octubre 1845, junio 1851, junio 1852, enero 1861, marzo 1869, enero 1878, octubre 1883, octubre 1896, octubre 1928, agosto 1937,</w:t>
      </w:r>
    </w:p>
    <w:p w:rsidR="001E6E03" w:rsidRPr="004D683D" w:rsidRDefault="001E6E03"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Agosto 1938, agosto 46, noviembre 1966, agosto 1998 (</w:t>
      </w:r>
      <w:proofErr w:type="spellStart"/>
      <w:proofErr w:type="gramStart"/>
      <w:r w:rsidRPr="004D683D">
        <w:rPr>
          <w:rFonts w:ascii="Times New Roman" w:hAnsi="Times New Roman" w:cs="Times New Roman"/>
          <w:sz w:val="24"/>
          <w:szCs w:val="24"/>
        </w:rPr>
        <w:t>Ent</w:t>
      </w:r>
      <w:proofErr w:type="spellEnd"/>
      <w:r w:rsidRPr="004D683D">
        <w:rPr>
          <w:rFonts w:ascii="Times New Roman" w:hAnsi="Times New Roman" w:cs="Times New Roman"/>
          <w:sz w:val="24"/>
          <w:szCs w:val="24"/>
        </w:rPr>
        <w:t xml:space="preserve"> )</w:t>
      </w:r>
      <w:proofErr w:type="gramEnd"/>
      <w:r w:rsidRPr="004D683D">
        <w:rPr>
          <w:rFonts w:ascii="Times New Roman" w:hAnsi="Times New Roman" w:cs="Times New Roman"/>
          <w:sz w:val="24"/>
          <w:szCs w:val="24"/>
        </w:rPr>
        <w:t>. A continuación la</w:t>
      </w:r>
    </w:p>
    <w:p w:rsidR="001E6E03" w:rsidRPr="004D683D" w:rsidRDefault="001E6E03"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tabla</w:t>
      </w:r>
      <w:proofErr w:type="gramEnd"/>
      <w:r w:rsidRPr="004D683D">
        <w:rPr>
          <w:rFonts w:ascii="Times New Roman" w:hAnsi="Times New Roman" w:cs="Times New Roman"/>
          <w:sz w:val="24"/>
          <w:szCs w:val="24"/>
        </w:rPr>
        <w:t xml:space="preserve"> comparativa:</w:t>
      </w:r>
    </w:p>
    <w:p w:rsidR="001E6E03" w:rsidRPr="004D683D" w:rsidRDefault="001E6E03" w:rsidP="004D683D">
      <w:pPr>
        <w:jc w:val="both"/>
        <w:rPr>
          <w:rFonts w:ascii="Times New Roman" w:hAnsi="Times New Roman" w:cs="Times New Roman"/>
          <w:sz w:val="24"/>
          <w:szCs w:val="24"/>
        </w:rPr>
      </w:pPr>
    </w:p>
    <w:p w:rsidR="00EC7C6F" w:rsidRPr="004D683D" w:rsidRDefault="00221E13" w:rsidP="00E514EB">
      <w:pPr>
        <w:jc w:val="center"/>
        <w:rPr>
          <w:rFonts w:ascii="Times New Roman" w:hAnsi="Times New Roman" w:cs="Times New Roman"/>
          <w:b/>
          <w:bCs/>
          <w:sz w:val="24"/>
          <w:szCs w:val="24"/>
        </w:rPr>
      </w:pPr>
      <w:r w:rsidRPr="004D683D">
        <w:rPr>
          <w:rFonts w:ascii="Times New Roman" w:hAnsi="Times New Roman" w:cs="Times New Roman"/>
          <w:b/>
          <w:bCs/>
          <w:noProof/>
          <w:sz w:val="24"/>
          <w:szCs w:val="24"/>
          <w:lang w:eastAsia="es-ES"/>
        </w:rPr>
        <w:drawing>
          <wp:inline distT="0" distB="0" distL="0" distR="0" wp14:anchorId="76341D0E" wp14:editId="484B8C2F">
            <wp:extent cx="2784142" cy="1815153"/>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035" t="17000" r="37299" b="8913"/>
                    <a:stretch/>
                  </pic:blipFill>
                  <pic:spPr bwMode="auto">
                    <a:xfrm>
                      <a:off x="0" y="0"/>
                      <a:ext cx="2791935" cy="1820234"/>
                    </a:xfrm>
                    <a:prstGeom prst="rect">
                      <a:avLst/>
                    </a:prstGeom>
                    <a:ln>
                      <a:noFill/>
                    </a:ln>
                    <a:extLst>
                      <a:ext uri="{53640926-AAD7-44D8-BBD7-CCE9431645EC}">
                        <a14:shadowObscured xmlns:a14="http://schemas.microsoft.com/office/drawing/2010/main"/>
                      </a:ext>
                    </a:extLst>
                  </pic:spPr>
                </pic:pic>
              </a:graphicData>
            </a:graphic>
          </wp:inline>
        </w:drawing>
      </w:r>
    </w:p>
    <w:p w:rsidR="008F179A" w:rsidRPr="004D683D" w:rsidRDefault="008F179A" w:rsidP="004D683D">
      <w:pPr>
        <w:jc w:val="both"/>
        <w:rPr>
          <w:rFonts w:ascii="Times New Roman" w:hAnsi="Times New Roman" w:cs="Times New Roman"/>
          <w:b/>
          <w:bCs/>
          <w:sz w:val="24"/>
          <w:szCs w:val="24"/>
        </w:rPr>
      </w:pPr>
    </w:p>
    <w:p w:rsidR="00D466F0" w:rsidRPr="004D683D" w:rsidRDefault="000D4FBF" w:rsidP="004D683D">
      <w:pPr>
        <w:tabs>
          <w:tab w:val="left" w:pos="6285"/>
        </w:tabs>
        <w:jc w:val="both"/>
        <w:rPr>
          <w:rFonts w:ascii="Times New Roman" w:hAnsi="Times New Roman" w:cs="Times New Roman"/>
          <w:b/>
          <w:bCs/>
          <w:sz w:val="24"/>
          <w:szCs w:val="24"/>
        </w:rPr>
      </w:pPr>
      <w:r w:rsidRPr="004D683D">
        <w:rPr>
          <w:rFonts w:ascii="Times New Roman" w:hAnsi="Times New Roman" w:cs="Times New Roman"/>
          <w:b/>
          <w:bCs/>
          <w:sz w:val="24"/>
          <w:szCs w:val="24"/>
        </w:rPr>
        <w:t>13.-</w:t>
      </w:r>
      <w:r w:rsidR="00D719BB" w:rsidRPr="004D683D">
        <w:rPr>
          <w:rFonts w:ascii="Times New Roman" w:hAnsi="Times New Roman" w:cs="Times New Roman"/>
          <w:b/>
          <w:bCs/>
          <w:sz w:val="24"/>
          <w:szCs w:val="24"/>
        </w:rPr>
        <w:t>PUEDE USTED ESCOGER</w:t>
      </w:r>
      <w:r w:rsidR="00700D00" w:rsidRPr="004D683D">
        <w:rPr>
          <w:rFonts w:ascii="Times New Roman" w:hAnsi="Times New Roman" w:cs="Times New Roman"/>
          <w:b/>
          <w:bCs/>
          <w:sz w:val="24"/>
          <w:szCs w:val="24"/>
        </w:rPr>
        <w:t xml:space="preserve"> LA </w:t>
      </w:r>
      <w:r w:rsidR="008F179A" w:rsidRPr="004D683D">
        <w:rPr>
          <w:rFonts w:ascii="Times New Roman" w:hAnsi="Times New Roman" w:cs="Times New Roman"/>
          <w:b/>
          <w:bCs/>
          <w:sz w:val="24"/>
          <w:szCs w:val="24"/>
        </w:rPr>
        <w:t>DIVISIÓN TERRI</w:t>
      </w:r>
      <w:r w:rsidR="00D466F0" w:rsidRPr="004D683D">
        <w:rPr>
          <w:rFonts w:ascii="Times New Roman" w:hAnsi="Times New Roman" w:cs="Times New Roman"/>
          <w:b/>
          <w:bCs/>
          <w:sz w:val="24"/>
          <w:szCs w:val="24"/>
        </w:rPr>
        <w:t>AL</w:t>
      </w:r>
    </w:p>
    <w:p w:rsidR="00700D00" w:rsidRPr="004D683D" w:rsidRDefault="00700D00" w:rsidP="00E514EB">
      <w:pPr>
        <w:tabs>
          <w:tab w:val="left" w:pos="6285"/>
        </w:tabs>
        <w:jc w:val="center"/>
        <w:rPr>
          <w:rFonts w:ascii="Times New Roman" w:hAnsi="Times New Roman" w:cs="Times New Roman"/>
          <w:b/>
          <w:bCs/>
          <w:sz w:val="24"/>
          <w:szCs w:val="24"/>
        </w:rPr>
      </w:pPr>
      <w:r w:rsidRPr="004D683D">
        <w:rPr>
          <w:rFonts w:ascii="Times New Roman" w:hAnsi="Times New Roman" w:cs="Times New Roman"/>
          <w:b/>
          <w:bCs/>
          <w:noProof/>
          <w:sz w:val="24"/>
          <w:szCs w:val="24"/>
          <w:lang w:eastAsia="es-ES"/>
        </w:rPr>
        <w:drawing>
          <wp:inline distT="0" distB="0" distL="0" distR="0" wp14:anchorId="154DC8B5" wp14:editId="6419953A">
            <wp:extent cx="4867275" cy="4314825"/>
            <wp:effectExtent l="19050" t="0" r="952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67275" cy="4314825"/>
                    </a:xfrm>
                    <a:prstGeom prst="rect">
                      <a:avLst/>
                    </a:prstGeom>
                    <a:noFill/>
                    <a:ln w="9525">
                      <a:noFill/>
                      <a:miter lim="800000"/>
                      <a:headEnd/>
                      <a:tailEnd/>
                    </a:ln>
                  </pic:spPr>
                </pic:pic>
              </a:graphicData>
            </a:graphic>
          </wp:inline>
        </w:drawing>
      </w:r>
    </w:p>
    <w:p w:rsidR="00D719BB" w:rsidRPr="004D683D" w:rsidRDefault="00A501DD" w:rsidP="004D683D">
      <w:pPr>
        <w:tabs>
          <w:tab w:val="left" w:pos="6285"/>
        </w:tabs>
        <w:jc w:val="both"/>
        <w:rPr>
          <w:rFonts w:ascii="Times New Roman" w:hAnsi="Times New Roman" w:cs="Times New Roman"/>
          <w:b/>
          <w:bCs/>
          <w:sz w:val="24"/>
          <w:szCs w:val="24"/>
        </w:rPr>
      </w:pPr>
      <w:r w:rsidRPr="004D683D">
        <w:rPr>
          <w:rFonts w:ascii="Times New Roman" w:hAnsi="Times New Roman" w:cs="Times New Roman"/>
          <w:b/>
          <w:bCs/>
          <w:sz w:val="24"/>
          <w:szCs w:val="24"/>
        </w:rPr>
        <w:lastRenderedPageBreak/>
        <w:tab/>
      </w: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14.-</w:t>
      </w:r>
      <w:r w:rsidR="00D719BB" w:rsidRPr="004D683D">
        <w:rPr>
          <w:rFonts w:ascii="Times New Roman" w:hAnsi="Times New Roman" w:cs="Times New Roman"/>
          <w:b/>
          <w:bCs/>
          <w:sz w:val="24"/>
          <w:szCs w:val="24"/>
        </w:rPr>
        <w:t>CUALES SON LOS PRINCIPALES</w:t>
      </w:r>
      <w:r w:rsidR="00D466F0" w:rsidRPr="004D683D">
        <w:rPr>
          <w:rFonts w:ascii="Times New Roman" w:hAnsi="Times New Roman" w:cs="Times New Roman"/>
          <w:b/>
          <w:bCs/>
          <w:sz w:val="24"/>
          <w:szCs w:val="24"/>
        </w:rPr>
        <w:t xml:space="preserve"> DIVISIÓN TERRITORIAL</w:t>
      </w:r>
    </w:p>
    <w:p w:rsidR="00D466F0" w:rsidRPr="004D683D" w:rsidRDefault="00D466F0" w:rsidP="004D683D">
      <w:pPr>
        <w:jc w:val="both"/>
        <w:rPr>
          <w:rFonts w:ascii="Times New Roman" w:hAnsi="Times New Roman" w:cs="Times New Roman"/>
          <w:b/>
          <w:bCs/>
          <w:sz w:val="24"/>
          <w:szCs w:val="24"/>
        </w:rPr>
      </w:pPr>
    </w:p>
    <w:p w:rsidR="00D719BB"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15.-</w:t>
      </w:r>
      <w:r w:rsidR="00D719BB" w:rsidRPr="004D683D">
        <w:rPr>
          <w:rFonts w:ascii="Times New Roman" w:hAnsi="Times New Roman" w:cs="Times New Roman"/>
          <w:b/>
          <w:bCs/>
          <w:sz w:val="24"/>
          <w:szCs w:val="24"/>
        </w:rPr>
        <w:t>PUEDE LISTAR TRES</w:t>
      </w:r>
    </w:p>
    <w:p w:rsidR="00EB4B2B" w:rsidRPr="004D683D" w:rsidRDefault="00EB4B2B" w:rsidP="004D683D">
      <w:pPr>
        <w:jc w:val="both"/>
        <w:rPr>
          <w:rFonts w:ascii="Times New Roman" w:hAnsi="Times New Roman" w:cs="Times New Roman"/>
          <w:b/>
          <w:bCs/>
          <w:sz w:val="24"/>
          <w:szCs w:val="24"/>
        </w:rPr>
      </w:pPr>
    </w:p>
    <w:tbl>
      <w:tblPr>
        <w:tblStyle w:val="Tablaconcuadrcula"/>
        <w:tblW w:w="0" w:type="auto"/>
        <w:tblLook w:val="04A0" w:firstRow="1" w:lastRow="0" w:firstColumn="1" w:lastColumn="0" w:noHBand="0" w:noVBand="1"/>
      </w:tblPr>
      <w:tblGrid>
        <w:gridCol w:w="8720"/>
      </w:tblGrid>
      <w:tr w:rsidR="006D72AE" w:rsidRPr="004D683D" w:rsidTr="00E514EB">
        <w:trPr>
          <w:trHeight w:val="1367"/>
        </w:trPr>
        <w:tc>
          <w:tcPr>
            <w:tcW w:w="8720" w:type="dxa"/>
          </w:tcPr>
          <w:p w:rsidR="008211E4" w:rsidRPr="004D683D" w:rsidRDefault="008211E4" w:rsidP="004D683D">
            <w:pPr>
              <w:jc w:val="both"/>
              <w:rPr>
                <w:rFonts w:ascii="Times New Roman" w:hAnsi="Times New Roman" w:cs="Times New Roman"/>
                <w:sz w:val="24"/>
                <w:szCs w:val="24"/>
              </w:rPr>
            </w:pPr>
          </w:p>
          <w:p w:rsidR="008211E4" w:rsidRPr="004D683D" w:rsidRDefault="008211E4" w:rsidP="004D683D">
            <w:pPr>
              <w:jc w:val="both"/>
              <w:rPr>
                <w:rFonts w:ascii="Times New Roman" w:hAnsi="Times New Roman" w:cs="Times New Roman"/>
                <w:sz w:val="24"/>
                <w:szCs w:val="24"/>
              </w:rPr>
            </w:pPr>
          </w:p>
          <w:tbl>
            <w:tblPr>
              <w:tblStyle w:val="Tablaconcuadrcula"/>
              <w:tblW w:w="8500" w:type="dxa"/>
              <w:tblLook w:val="04A0" w:firstRow="1" w:lastRow="0" w:firstColumn="1" w:lastColumn="0" w:noHBand="0" w:noVBand="1"/>
            </w:tblPr>
            <w:tblGrid>
              <w:gridCol w:w="1363"/>
              <w:gridCol w:w="4302"/>
              <w:gridCol w:w="2835"/>
            </w:tblGrid>
            <w:tr w:rsidR="008211E4" w:rsidRPr="004D683D" w:rsidTr="008211E4">
              <w:trPr>
                <w:trHeight w:val="1297"/>
              </w:trPr>
              <w:tc>
                <w:tcPr>
                  <w:tcW w:w="1363" w:type="dxa"/>
                </w:tcPr>
                <w:p w:rsidR="006D72AE" w:rsidRPr="004D683D" w:rsidRDefault="008211E4"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Cantón principal de la posible nueva provincia.</w:t>
                  </w:r>
                </w:p>
                <w:p w:rsidR="008211E4" w:rsidRPr="004D683D" w:rsidRDefault="008211E4" w:rsidP="004D683D">
                  <w:pPr>
                    <w:jc w:val="both"/>
                    <w:rPr>
                      <w:rFonts w:ascii="Times New Roman" w:hAnsi="Times New Roman" w:cs="Times New Roman"/>
                      <w:b/>
                      <w:bCs/>
                      <w:sz w:val="24"/>
                      <w:szCs w:val="24"/>
                    </w:rPr>
                  </w:pPr>
                </w:p>
              </w:tc>
              <w:tc>
                <w:tcPr>
                  <w:tcW w:w="4302" w:type="dxa"/>
                </w:tcPr>
                <w:p w:rsidR="008211E4" w:rsidRPr="004D683D" w:rsidRDefault="008211E4" w:rsidP="004D683D">
                  <w:pPr>
                    <w:pStyle w:val="Default"/>
                    <w:jc w:val="both"/>
                  </w:pPr>
                  <w:r w:rsidRPr="004D683D">
                    <w:rPr>
                      <w:b/>
                      <w:bCs/>
                    </w:rPr>
                    <w:t xml:space="preserve">Población del cantón (Esta no es la de la totalidad de cantones que conformarían la </w:t>
                  </w:r>
                </w:p>
                <w:tbl>
                  <w:tblPr>
                    <w:tblW w:w="0" w:type="auto"/>
                    <w:tblInd w:w="508" w:type="dxa"/>
                    <w:tblBorders>
                      <w:top w:val="nil"/>
                      <w:left w:val="nil"/>
                      <w:bottom w:val="nil"/>
                      <w:right w:val="nil"/>
                    </w:tblBorders>
                    <w:tblLook w:val="0000" w:firstRow="0" w:lastRow="0" w:firstColumn="0" w:lastColumn="0" w:noHBand="0" w:noVBand="0"/>
                  </w:tblPr>
                  <w:tblGrid>
                    <w:gridCol w:w="2103"/>
                  </w:tblGrid>
                  <w:tr w:rsidR="008211E4" w:rsidRPr="004D683D" w:rsidTr="008211E4">
                    <w:trPr>
                      <w:trHeight w:val="267"/>
                    </w:trPr>
                    <w:tc>
                      <w:tcPr>
                        <w:tcW w:w="0" w:type="auto"/>
                        <w:tcBorders>
                          <w:top w:val="single" w:sz="4" w:space="0" w:color="000000"/>
                          <w:left w:val="single" w:sz="4" w:space="0" w:color="000000"/>
                          <w:bottom w:val="single" w:sz="4" w:space="0" w:color="000000"/>
                          <w:right w:val="single" w:sz="4" w:space="0" w:color="000000"/>
                        </w:tcBorders>
                      </w:tcPr>
                      <w:p w:rsidR="008211E4" w:rsidRPr="004D683D" w:rsidRDefault="008211E4"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“nueva” provincia </w:t>
                        </w:r>
                      </w:p>
                    </w:tc>
                  </w:tr>
                </w:tbl>
                <w:p w:rsidR="006D72AE" w:rsidRPr="004D683D" w:rsidRDefault="006D72AE" w:rsidP="004D683D">
                  <w:pPr>
                    <w:jc w:val="both"/>
                    <w:rPr>
                      <w:rFonts w:ascii="Times New Roman" w:hAnsi="Times New Roman" w:cs="Times New Roman"/>
                      <w:b/>
                      <w:bCs/>
                      <w:sz w:val="24"/>
                      <w:szCs w:val="24"/>
                    </w:rPr>
                  </w:pPr>
                </w:p>
              </w:tc>
              <w:tc>
                <w:tcPr>
                  <w:tcW w:w="2835" w:type="dxa"/>
                </w:tcPr>
                <w:p w:rsidR="008211E4" w:rsidRPr="004D683D" w:rsidRDefault="008211E4"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09"/>
                  </w:tblGrid>
                  <w:tr w:rsidR="008211E4" w:rsidRPr="004D683D">
                    <w:trPr>
                      <w:trHeight w:val="727"/>
                    </w:trPr>
                    <w:tc>
                      <w:tcPr>
                        <w:tcW w:w="0" w:type="auto"/>
                        <w:tcBorders>
                          <w:top w:val="single" w:sz="4" w:space="0" w:color="000000"/>
                          <w:left w:val="single" w:sz="4" w:space="0" w:color="000000"/>
                          <w:bottom w:val="single" w:sz="4" w:space="0" w:color="000000"/>
                          <w:right w:val="single" w:sz="4" w:space="0" w:color="000000"/>
                        </w:tcBorders>
                      </w:tcPr>
                      <w:p w:rsidR="008211E4" w:rsidRPr="004D683D" w:rsidRDefault="008211E4"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Fecha (De avance del proyecto de provincialización). </w:t>
                        </w:r>
                      </w:p>
                    </w:tc>
                  </w:tr>
                </w:tbl>
                <w:p w:rsidR="006D72AE" w:rsidRPr="004D683D" w:rsidRDefault="006D72AE" w:rsidP="004D683D">
                  <w:pPr>
                    <w:jc w:val="both"/>
                    <w:rPr>
                      <w:rFonts w:ascii="Times New Roman" w:hAnsi="Times New Roman" w:cs="Times New Roman"/>
                      <w:b/>
                      <w:bCs/>
                      <w:sz w:val="24"/>
                      <w:szCs w:val="24"/>
                    </w:rPr>
                  </w:pPr>
                </w:p>
              </w:tc>
            </w:tr>
            <w:tr w:rsidR="008211E4" w:rsidRPr="004D683D" w:rsidTr="008211E4">
              <w:trPr>
                <w:trHeight w:val="1187"/>
              </w:trPr>
              <w:tc>
                <w:tcPr>
                  <w:tcW w:w="1363" w:type="dxa"/>
                </w:tcPr>
                <w:p w:rsidR="008211E4" w:rsidRPr="004D683D" w:rsidRDefault="008211E4"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37"/>
                  </w:tblGrid>
                  <w:tr w:rsidR="008211E4" w:rsidRPr="004D683D">
                    <w:trPr>
                      <w:trHeight w:val="263"/>
                    </w:trPr>
                    <w:tc>
                      <w:tcPr>
                        <w:tcW w:w="0" w:type="auto"/>
                        <w:tcBorders>
                          <w:top w:val="single" w:sz="4" w:space="0" w:color="000000"/>
                          <w:left w:val="single" w:sz="4" w:space="0" w:color="000000"/>
                          <w:bottom w:val="single" w:sz="4" w:space="0" w:color="000000"/>
                          <w:right w:val="single" w:sz="4" w:space="0" w:color="000000"/>
                        </w:tcBorders>
                      </w:tcPr>
                      <w:p w:rsidR="008211E4" w:rsidRPr="004D683D" w:rsidRDefault="008211E4"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Santa </w:t>
                        </w:r>
                        <w:proofErr w:type="spellStart"/>
                        <w:r w:rsidRPr="004D683D">
                          <w:rPr>
                            <w:rFonts w:ascii="Times New Roman" w:hAnsi="Times New Roman" w:cs="Times New Roman"/>
                            <w:color w:val="000000"/>
                            <w:sz w:val="24"/>
                            <w:szCs w:val="24"/>
                          </w:rPr>
                          <w:t>Elen</w:t>
                        </w:r>
                        <w:proofErr w:type="spellEnd"/>
                      </w:p>
                    </w:tc>
                  </w:tr>
                </w:tbl>
                <w:p w:rsidR="006D72AE" w:rsidRPr="004D683D" w:rsidRDefault="006D72AE" w:rsidP="004D683D">
                  <w:pPr>
                    <w:jc w:val="both"/>
                    <w:rPr>
                      <w:rFonts w:ascii="Times New Roman" w:hAnsi="Times New Roman" w:cs="Times New Roman"/>
                      <w:b/>
                      <w:bCs/>
                      <w:sz w:val="24"/>
                      <w:szCs w:val="24"/>
                    </w:rPr>
                  </w:pPr>
                </w:p>
              </w:tc>
              <w:tc>
                <w:tcPr>
                  <w:tcW w:w="4302" w:type="dxa"/>
                </w:tcPr>
                <w:p w:rsidR="008211E4" w:rsidRPr="004D683D" w:rsidRDefault="008211E4"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36"/>
                  </w:tblGrid>
                  <w:tr w:rsidR="008211E4" w:rsidRPr="004D683D">
                    <w:trPr>
                      <w:trHeight w:val="263"/>
                    </w:trPr>
                    <w:tc>
                      <w:tcPr>
                        <w:tcW w:w="0" w:type="auto"/>
                        <w:tcBorders>
                          <w:top w:val="single" w:sz="4" w:space="0" w:color="000000"/>
                          <w:left w:val="single" w:sz="4" w:space="0" w:color="000000"/>
                          <w:bottom w:val="single" w:sz="4" w:space="0" w:color="000000"/>
                          <w:right w:val="single" w:sz="4" w:space="0" w:color="000000"/>
                        </w:tcBorders>
                      </w:tcPr>
                      <w:p w:rsidR="008211E4" w:rsidRPr="004D683D" w:rsidRDefault="008211E4"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111671 </w:t>
                        </w:r>
                      </w:p>
                    </w:tc>
                  </w:tr>
                </w:tbl>
                <w:p w:rsidR="008211E4" w:rsidRPr="004D683D" w:rsidRDefault="008211E4" w:rsidP="004D683D">
                  <w:pPr>
                    <w:jc w:val="both"/>
                    <w:rPr>
                      <w:rFonts w:ascii="Times New Roman" w:hAnsi="Times New Roman" w:cs="Times New Roman"/>
                      <w:b/>
                      <w:bCs/>
                      <w:sz w:val="24"/>
                      <w:szCs w:val="24"/>
                    </w:rPr>
                  </w:pPr>
                </w:p>
                <w:p w:rsidR="008211E4" w:rsidRPr="004D683D" w:rsidRDefault="008211E4" w:rsidP="004D683D">
                  <w:pPr>
                    <w:jc w:val="both"/>
                    <w:rPr>
                      <w:rFonts w:ascii="Times New Roman" w:hAnsi="Times New Roman" w:cs="Times New Roman"/>
                      <w:b/>
                      <w:bCs/>
                      <w:sz w:val="24"/>
                      <w:szCs w:val="24"/>
                    </w:rPr>
                  </w:pPr>
                </w:p>
                <w:p w:rsidR="00A11727" w:rsidRPr="004D683D" w:rsidRDefault="00A11727" w:rsidP="004D683D">
                  <w:pPr>
                    <w:jc w:val="both"/>
                    <w:rPr>
                      <w:rFonts w:ascii="Times New Roman" w:hAnsi="Times New Roman" w:cs="Times New Roman"/>
                      <w:b/>
                      <w:bCs/>
                      <w:sz w:val="24"/>
                      <w:szCs w:val="24"/>
                    </w:rPr>
                  </w:pPr>
                </w:p>
              </w:tc>
              <w:tc>
                <w:tcPr>
                  <w:tcW w:w="2835" w:type="dxa"/>
                </w:tcPr>
                <w:p w:rsidR="00A11727" w:rsidRPr="004D683D" w:rsidRDefault="00A11727"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09"/>
                  </w:tblGrid>
                  <w:tr w:rsidR="00A11727" w:rsidRPr="004D683D">
                    <w:trPr>
                      <w:trHeight w:val="741"/>
                    </w:trPr>
                    <w:tc>
                      <w:tcPr>
                        <w:tcW w:w="0" w:type="auto"/>
                        <w:tcBorders>
                          <w:top w:val="single" w:sz="4" w:space="0" w:color="000000"/>
                          <w:left w:val="single" w:sz="4" w:space="0" w:color="000000"/>
                          <w:bottom w:val="single" w:sz="4" w:space="0" w:color="000000"/>
                          <w:right w:val="single" w:sz="4" w:space="0" w:color="000000"/>
                        </w:tcBorders>
                      </w:tcPr>
                      <w:p w:rsidR="00A11727" w:rsidRPr="004D683D" w:rsidRDefault="00A11727"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2007, Jun. 03</w:t>
                        </w:r>
                        <w:r w:rsidRPr="004D683D">
                          <w:rPr>
                            <w:rFonts w:ascii="Times New Roman" w:hAnsi="Times New Roman" w:cs="Times New Roman"/>
                            <w:color w:val="000000"/>
                            <w:position w:val="8"/>
                            <w:sz w:val="24"/>
                            <w:szCs w:val="24"/>
                            <w:vertAlign w:val="superscript"/>
                          </w:rPr>
                          <w:t xml:space="preserve">24 </w:t>
                        </w:r>
                        <w:r w:rsidRPr="004D683D">
                          <w:rPr>
                            <w:rFonts w:ascii="Times New Roman" w:hAnsi="Times New Roman" w:cs="Times New Roman"/>
                            <w:color w:val="000000"/>
                            <w:sz w:val="24"/>
                            <w:szCs w:val="24"/>
                          </w:rPr>
                          <w:t xml:space="preserve">(Distribución en el Congreso Nacional). </w:t>
                        </w:r>
                      </w:p>
                    </w:tc>
                  </w:tr>
                </w:tbl>
                <w:p w:rsidR="006D72AE" w:rsidRPr="004D683D" w:rsidRDefault="006D72AE" w:rsidP="004D683D">
                  <w:pPr>
                    <w:jc w:val="both"/>
                    <w:rPr>
                      <w:rFonts w:ascii="Times New Roman" w:hAnsi="Times New Roman" w:cs="Times New Roman"/>
                      <w:b/>
                      <w:bCs/>
                      <w:sz w:val="24"/>
                      <w:szCs w:val="24"/>
                    </w:rPr>
                  </w:pPr>
                </w:p>
              </w:tc>
            </w:tr>
            <w:tr w:rsidR="008211E4" w:rsidRPr="004D683D" w:rsidTr="008211E4">
              <w:trPr>
                <w:trHeight w:val="1517"/>
              </w:trPr>
              <w:tc>
                <w:tcPr>
                  <w:tcW w:w="1363" w:type="dxa"/>
                </w:tcPr>
                <w:p w:rsidR="00B527BC" w:rsidRPr="004D683D" w:rsidRDefault="00B527BC" w:rsidP="004D683D">
                  <w:pPr>
                    <w:jc w:val="both"/>
                    <w:rPr>
                      <w:rFonts w:ascii="Times New Roman" w:hAnsi="Times New Roman" w:cs="Times New Roman"/>
                      <w:sz w:val="24"/>
                      <w:szCs w:val="24"/>
                    </w:rPr>
                  </w:pPr>
                </w:p>
                <w:p w:rsidR="00B527BC" w:rsidRPr="004D683D" w:rsidRDefault="00B527BC" w:rsidP="004D683D">
                  <w:pPr>
                    <w:jc w:val="both"/>
                    <w:rPr>
                      <w:rFonts w:ascii="Times New Roman" w:hAnsi="Times New Roman" w:cs="Times New Roman"/>
                      <w:sz w:val="24"/>
                      <w:szCs w:val="24"/>
                    </w:rPr>
                  </w:pPr>
                </w:p>
                <w:p w:rsidR="006D72AE" w:rsidRPr="004D683D" w:rsidRDefault="008211E4" w:rsidP="004D683D">
                  <w:pPr>
                    <w:jc w:val="both"/>
                    <w:rPr>
                      <w:rFonts w:ascii="Times New Roman" w:hAnsi="Times New Roman" w:cs="Times New Roman"/>
                      <w:b/>
                      <w:bCs/>
                      <w:sz w:val="24"/>
                      <w:szCs w:val="24"/>
                    </w:rPr>
                  </w:pPr>
                  <w:r w:rsidRPr="004D683D">
                    <w:rPr>
                      <w:rFonts w:ascii="Times New Roman" w:hAnsi="Times New Roman" w:cs="Times New Roman"/>
                      <w:sz w:val="24"/>
                      <w:szCs w:val="24"/>
                    </w:rPr>
                    <w:t>Milagro</w:t>
                  </w:r>
                </w:p>
              </w:tc>
              <w:tc>
                <w:tcPr>
                  <w:tcW w:w="4302" w:type="dxa"/>
                </w:tcPr>
                <w:p w:rsidR="00020753" w:rsidRPr="004D683D" w:rsidRDefault="00020753" w:rsidP="004D683D">
                  <w:pPr>
                    <w:jc w:val="both"/>
                    <w:rPr>
                      <w:rFonts w:ascii="Times New Roman" w:hAnsi="Times New Roman" w:cs="Times New Roman"/>
                      <w:sz w:val="24"/>
                      <w:szCs w:val="24"/>
                    </w:rPr>
                  </w:pPr>
                </w:p>
                <w:p w:rsidR="00020753" w:rsidRPr="004D683D" w:rsidRDefault="00020753" w:rsidP="004D683D">
                  <w:pPr>
                    <w:jc w:val="both"/>
                    <w:rPr>
                      <w:rFonts w:ascii="Times New Roman" w:hAnsi="Times New Roman" w:cs="Times New Roman"/>
                      <w:sz w:val="24"/>
                      <w:szCs w:val="24"/>
                    </w:rPr>
                  </w:pPr>
                </w:p>
                <w:p w:rsidR="006D72AE" w:rsidRPr="004D683D" w:rsidRDefault="00A11727" w:rsidP="004D683D">
                  <w:pPr>
                    <w:jc w:val="both"/>
                    <w:rPr>
                      <w:rFonts w:ascii="Times New Roman" w:hAnsi="Times New Roman" w:cs="Times New Roman"/>
                      <w:b/>
                      <w:bCs/>
                      <w:sz w:val="24"/>
                      <w:szCs w:val="24"/>
                    </w:rPr>
                  </w:pPr>
                  <w:r w:rsidRPr="004D683D">
                    <w:rPr>
                      <w:rFonts w:ascii="Times New Roman" w:hAnsi="Times New Roman" w:cs="Times New Roman"/>
                      <w:sz w:val="24"/>
                      <w:szCs w:val="24"/>
                    </w:rPr>
                    <w:t>140103</w:t>
                  </w:r>
                </w:p>
              </w:tc>
              <w:tc>
                <w:tcPr>
                  <w:tcW w:w="2835" w:type="dxa"/>
                </w:tcPr>
                <w:p w:rsidR="00A11727" w:rsidRPr="004D683D" w:rsidRDefault="00A11727"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09"/>
                  </w:tblGrid>
                  <w:tr w:rsidR="00A11727" w:rsidRPr="004D683D">
                    <w:trPr>
                      <w:trHeight w:val="512"/>
                    </w:trPr>
                    <w:tc>
                      <w:tcPr>
                        <w:tcW w:w="0" w:type="auto"/>
                        <w:tcBorders>
                          <w:top w:val="single" w:sz="4" w:space="0" w:color="000000"/>
                          <w:left w:val="single" w:sz="4" w:space="0" w:color="000000"/>
                          <w:bottom w:val="single" w:sz="4" w:space="0" w:color="000000"/>
                          <w:right w:val="single" w:sz="4" w:space="0" w:color="000000"/>
                        </w:tcBorders>
                      </w:tcPr>
                      <w:p w:rsidR="00A11727" w:rsidRPr="004D683D" w:rsidRDefault="00A11727"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position w:val="8"/>
                            <w:sz w:val="24"/>
                            <w:szCs w:val="24"/>
                            <w:vertAlign w:val="superscript"/>
                          </w:rPr>
                          <w:t xml:space="preserve">25 </w:t>
                        </w:r>
                        <w:r w:rsidRPr="004D683D">
                          <w:rPr>
                            <w:rFonts w:ascii="Times New Roman" w:hAnsi="Times New Roman" w:cs="Times New Roman"/>
                            <w:color w:val="000000"/>
                            <w:sz w:val="24"/>
                            <w:szCs w:val="24"/>
                          </w:rPr>
                          <w:t xml:space="preserve">1992, Jun. 03(Presentación ante el </w:t>
                        </w:r>
                      </w:p>
                    </w:tc>
                  </w:tr>
                  <w:tr w:rsidR="00A11727" w:rsidRPr="004D683D">
                    <w:trPr>
                      <w:trHeight w:val="953"/>
                    </w:trPr>
                    <w:tc>
                      <w:tcPr>
                        <w:tcW w:w="0" w:type="auto"/>
                        <w:tcBorders>
                          <w:top w:val="single" w:sz="4" w:space="0" w:color="000000"/>
                          <w:left w:val="single" w:sz="4" w:space="0" w:color="000000"/>
                          <w:bottom w:val="single" w:sz="4" w:space="0" w:color="000000"/>
                          <w:right w:val="single" w:sz="4" w:space="0" w:color="000000"/>
                        </w:tcBorders>
                      </w:tcPr>
                      <w:p w:rsidR="00A11727" w:rsidRPr="004D683D" w:rsidRDefault="00A11727"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Congreso Nacional). En junio 9 del mismo se aprobó en primer debate. </w:t>
                        </w:r>
                      </w:p>
                    </w:tc>
                  </w:tr>
                </w:tbl>
                <w:p w:rsidR="006D72AE" w:rsidRPr="004D683D" w:rsidRDefault="006D72AE" w:rsidP="004D683D">
                  <w:pPr>
                    <w:jc w:val="both"/>
                    <w:rPr>
                      <w:rFonts w:ascii="Times New Roman" w:hAnsi="Times New Roman" w:cs="Times New Roman"/>
                      <w:b/>
                      <w:bCs/>
                      <w:sz w:val="24"/>
                      <w:szCs w:val="24"/>
                    </w:rPr>
                  </w:pPr>
                </w:p>
              </w:tc>
            </w:tr>
            <w:tr w:rsidR="008211E4" w:rsidRPr="004D683D" w:rsidTr="008211E4">
              <w:trPr>
                <w:trHeight w:val="2129"/>
              </w:trPr>
              <w:tc>
                <w:tcPr>
                  <w:tcW w:w="1363" w:type="dxa"/>
                </w:tcPr>
                <w:p w:rsidR="00020753" w:rsidRPr="004D683D" w:rsidRDefault="00020753" w:rsidP="004D683D">
                  <w:pPr>
                    <w:jc w:val="both"/>
                    <w:rPr>
                      <w:rFonts w:ascii="Times New Roman" w:hAnsi="Times New Roman" w:cs="Times New Roman"/>
                      <w:sz w:val="24"/>
                      <w:szCs w:val="24"/>
                    </w:rPr>
                  </w:pPr>
                </w:p>
                <w:p w:rsidR="00020753" w:rsidRPr="004D683D" w:rsidRDefault="00020753" w:rsidP="004D683D">
                  <w:pPr>
                    <w:jc w:val="both"/>
                    <w:rPr>
                      <w:rFonts w:ascii="Times New Roman" w:hAnsi="Times New Roman" w:cs="Times New Roman"/>
                      <w:sz w:val="24"/>
                      <w:szCs w:val="24"/>
                    </w:rPr>
                  </w:pPr>
                </w:p>
                <w:p w:rsidR="006D72AE" w:rsidRPr="004D683D" w:rsidRDefault="008211E4" w:rsidP="004D683D">
                  <w:pPr>
                    <w:jc w:val="both"/>
                    <w:rPr>
                      <w:rFonts w:ascii="Times New Roman" w:hAnsi="Times New Roman" w:cs="Times New Roman"/>
                      <w:b/>
                      <w:bCs/>
                      <w:sz w:val="24"/>
                      <w:szCs w:val="24"/>
                    </w:rPr>
                  </w:pPr>
                  <w:r w:rsidRPr="004D683D">
                    <w:rPr>
                      <w:rFonts w:ascii="Times New Roman" w:hAnsi="Times New Roman" w:cs="Times New Roman"/>
                      <w:sz w:val="24"/>
                      <w:szCs w:val="24"/>
                    </w:rPr>
                    <w:t>Santo Domingo</w:t>
                  </w:r>
                </w:p>
              </w:tc>
              <w:tc>
                <w:tcPr>
                  <w:tcW w:w="4302" w:type="dxa"/>
                </w:tcPr>
                <w:p w:rsidR="006D72AE" w:rsidRPr="004D683D" w:rsidRDefault="006D72AE" w:rsidP="004D683D">
                  <w:pPr>
                    <w:jc w:val="both"/>
                    <w:rPr>
                      <w:rFonts w:ascii="Times New Roman" w:hAnsi="Times New Roman" w:cs="Times New Roman"/>
                      <w:b/>
                      <w:bCs/>
                      <w:sz w:val="24"/>
                      <w:szCs w:val="24"/>
                    </w:rPr>
                  </w:pPr>
                </w:p>
                <w:p w:rsidR="00020753" w:rsidRPr="004D683D" w:rsidRDefault="00020753" w:rsidP="004D683D">
                  <w:pPr>
                    <w:jc w:val="both"/>
                    <w:rPr>
                      <w:rFonts w:ascii="Times New Roman" w:hAnsi="Times New Roman" w:cs="Times New Roman"/>
                      <w:sz w:val="24"/>
                      <w:szCs w:val="24"/>
                    </w:rPr>
                  </w:pPr>
                </w:p>
                <w:p w:rsidR="00020753" w:rsidRPr="004D683D" w:rsidRDefault="00020753" w:rsidP="004D683D">
                  <w:pPr>
                    <w:jc w:val="both"/>
                    <w:rPr>
                      <w:rFonts w:ascii="Times New Roman" w:hAnsi="Times New Roman" w:cs="Times New Roman"/>
                      <w:sz w:val="24"/>
                      <w:szCs w:val="24"/>
                    </w:rPr>
                  </w:pPr>
                </w:p>
                <w:p w:rsidR="00A11727" w:rsidRPr="004D683D" w:rsidRDefault="00A11727" w:rsidP="004D683D">
                  <w:pPr>
                    <w:jc w:val="both"/>
                    <w:rPr>
                      <w:rFonts w:ascii="Times New Roman" w:hAnsi="Times New Roman" w:cs="Times New Roman"/>
                      <w:b/>
                      <w:bCs/>
                      <w:sz w:val="24"/>
                      <w:szCs w:val="24"/>
                    </w:rPr>
                  </w:pPr>
                  <w:r w:rsidRPr="004D683D">
                    <w:rPr>
                      <w:rFonts w:ascii="Times New Roman" w:hAnsi="Times New Roman" w:cs="Times New Roman"/>
                      <w:sz w:val="24"/>
                      <w:szCs w:val="24"/>
                    </w:rPr>
                    <w:t>140103</w:t>
                  </w:r>
                </w:p>
              </w:tc>
              <w:tc>
                <w:tcPr>
                  <w:tcW w:w="2835" w:type="dxa"/>
                </w:tcPr>
                <w:p w:rsidR="00A11727" w:rsidRPr="004D683D" w:rsidRDefault="00A11727" w:rsidP="004D683D">
                  <w:pPr>
                    <w:widowControl w:val="0"/>
                    <w:autoSpaceDE w:val="0"/>
                    <w:autoSpaceDN w:val="0"/>
                    <w:adjustRightInd w:val="0"/>
                    <w:jc w:val="both"/>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43"/>
                  </w:tblGrid>
                  <w:tr w:rsidR="00A11727" w:rsidRPr="004D683D">
                    <w:trPr>
                      <w:trHeight w:val="263"/>
                    </w:trPr>
                    <w:tc>
                      <w:tcPr>
                        <w:tcW w:w="0" w:type="auto"/>
                        <w:tcBorders>
                          <w:top w:val="single" w:sz="4" w:space="0" w:color="000000"/>
                          <w:left w:val="single" w:sz="4" w:space="0" w:color="000000"/>
                          <w:bottom w:val="single" w:sz="4" w:space="0" w:color="000000"/>
                          <w:right w:val="single" w:sz="4" w:space="0" w:color="000000"/>
                        </w:tcBorders>
                      </w:tcPr>
                      <w:p w:rsidR="00A11727" w:rsidRPr="004D683D" w:rsidRDefault="00A11727"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1990, Sept </w:t>
                        </w:r>
                      </w:p>
                    </w:tc>
                  </w:tr>
                </w:tbl>
                <w:p w:rsidR="006D72AE" w:rsidRPr="004D683D" w:rsidRDefault="00A11727" w:rsidP="004D683D">
                  <w:pPr>
                    <w:jc w:val="both"/>
                    <w:rPr>
                      <w:rFonts w:ascii="Times New Roman" w:hAnsi="Times New Roman" w:cs="Times New Roman"/>
                      <w:b/>
                      <w:bCs/>
                      <w:sz w:val="24"/>
                      <w:szCs w:val="24"/>
                    </w:rPr>
                  </w:pPr>
                  <w:r w:rsidRPr="004D683D">
                    <w:rPr>
                      <w:rFonts w:ascii="Times New Roman" w:hAnsi="Times New Roman" w:cs="Times New Roman"/>
                      <w:sz w:val="24"/>
                      <w:szCs w:val="24"/>
                    </w:rPr>
                    <w:t>21 26 (Presentación ante el Congreso Nacional y</w:t>
                  </w:r>
                </w:p>
              </w:tc>
            </w:tr>
          </w:tbl>
          <w:p w:rsidR="006D72AE" w:rsidRPr="004D683D" w:rsidRDefault="006D72AE" w:rsidP="004D683D">
            <w:pPr>
              <w:jc w:val="both"/>
              <w:rPr>
                <w:rFonts w:ascii="Times New Roman" w:hAnsi="Times New Roman" w:cs="Times New Roman"/>
                <w:b/>
                <w:bCs/>
                <w:sz w:val="24"/>
                <w:szCs w:val="24"/>
              </w:rPr>
            </w:pPr>
          </w:p>
        </w:tc>
      </w:tr>
    </w:tbl>
    <w:p w:rsidR="00EB4B2B" w:rsidRPr="004D683D" w:rsidRDefault="00EB4B2B" w:rsidP="004D683D">
      <w:pPr>
        <w:jc w:val="both"/>
        <w:rPr>
          <w:rFonts w:ascii="Times New Roman" w:hAnsi="Times New Roman" w:cs="Times New Roman"/>
          <w:b/>
          <w:bCs/>
          <w:sz w:val="24"/>
          <w:szCs w:val="24"/>
        </w:rPr>
      </w:pPr>
    </w:p>
    <w:p w:rsidR="004F1184" w:rsidRPr="004D683D" w:rsidRDefault="004F1184" w:rsidP="004D683D">
      <w:pPr>
        <w:autoSpaceDE w:val="0"/>
        <w:autoSpaceDN w:val="0"/>
        <w:adjustRightInd w:val="0"/>
        <w:spacing w:after="0" w:line="240" w:lineRule="auto"/>
        <w:jc w:val="both"/>
        <w:rPr>
          <w:rFonts w:ascii="Times New Roman" w:hAnsi="Times New Roman" w:cs="Times New Roman"/>
          <w:b/>
          <w:bCs/>
          <w:sz w:val="24"/>
          <w:szCs w:val="24"/>
        </w:rPr>
      </w:pPr>
      <w:r w:rsidRPr="004D683D">
        <w:rPr>
          <w:rFonts w:ascii="Times New Roman" w:hAnsi="Times New Roman" w:cs="Times New Roman"/>
          <w:b/>
          <w:bCs/>
          <w:sz w:val="24"/>
          <w:szCs w:val="24"/>
        </w:rPr>
        <w:t>¿Qué niveles de gestión político-administrativa</w:t>
      </w:r>
      <w:r w:rsidR="00020753" w:rsidRPr="004D683D">
        <w:rPr>
          <w:rFonts w:ascii="Times New Roman" w:hAnsi="Times New Roman" w:cs="Times New Roman"/>
          <w:b/>
          <w:bCs/>
          <w:sz w:val="24"/>
          <w:szCs w:val="24"/>
        </w:rPr>
        <w:t xml:space="preserve"> </w:t>
      </w:r>
      <w:r w:rsidRPr="004D683D">
        <w:rPr>
          <w:rFonts w:ascii="Times New Roman" w:hAnsi="Times New Roman" w:cs="Times New Roman"/>
          <w:b/>
          <w:bCs/>
          <w:sz w:val="24"/>
          <w:szCs w:val="24"/>
        </w:rPr>
        <w:t>fueran necesarios?</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Hay que separar las funciones en:</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 </w:t>
      </w:r>
      <w:r w:rsidRPr="004D683D">
        <w:rPr>
          <w:rFonts w:ascii="Times New Roman" w:hAnsi="Times New Roman" w:cs="Times New Roman"/>
          <w:b/>
          <w:bCs/>
          <w:sz w:val="24"/>
          <w:szCs w:val="24"/>
        </w:rPr>
        <w:t xml:space="preserve">1.- </w:t>
      </w:r>
      <w:r w:rsidRPr="004D683D">
        <w:rPr>
          <w:rFonts w:ascii="Times New Roman" w:hAnsi="Times New Roman" w:cs="Times New Roman"/>
          <w:sz w:val="24"/>
          <w:szCs w:val="24"/>
        </w:rPr>
        <w:t>De representación política; y,</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2.- </w:t>
      </w:r>
      <w:r w:rsidRPr="004D683D">
        <w:rPr>
          <w:rFonts w:ascii="Times New Roman" w:hAnsi="Times New Roman" w:cs="Times New Roman"/>
          <w:sz w:val="24"/>
          <w:szCs w:val="24"/>
        </w:rPr>
        <w:t>De gestión administrativa. Se propone, de acuerdo a ello, el</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establecimiento</w:t>
      </w:r>
      <w:proofErr w:type="gramEnd"/>
      <w:r w:rsidRPr="004D683D">
        <w:rPr>
          <w:rFonts w:ascii="Times New Roman" w:hAnsi="Times New Roman" w:cs="Times New Roman"/>
          <w:sz w:val="24"/>
          <w:szCs w:val="24"/>
        </w:rPr>
        <w:t xml:space="preserve"> de los niveles: parroquial, cantonal, departamental,</w:t>
      </w:r>
      <w:r w:rsidR="00252FDD" w:rsidRPr="004D683D">
        <w:rPr>
          <w:rFonts w:ascii="Times New Roman" w:hAnsi="Times New Roman" w:cs="Times New Roman"/>
          <w:sz w:val="24"/>
          <w:szCs w:val="24"/>
        </w:rPr>
        <w:t xml:space="preserve"> </w:t>
      </w:r>
      <w:proofErr w:type="spellStart"/>
      <w:r w:rsidRPr="004D683D">
        <w:rPr>
          <w:rFonts w:ascii="Times New Roman" w:hAnsi="Times New Roman" w:cs="Times New Roman"/>
          <w:sz w:val="24"/>
          <w:szCs w:val="24"/>
        </w:rPr>
        <w:t>ción</w:t>
      </w:r>
      <w:proofErr w:type="spellEnd"/>
      <w:r w:rsidRPr="004D683D">
        <w:rPr>
          <w:rFonts w:ascii="Times New Roman" w:hAnsi="Times New Roman" w:cs="Times New Roman"/>
          <w:sz w:val="24"/>
          <w:szCs w:val="24"/>
        </w:rPr>
        <w:t xml:space="preserve"> política, que legisla y</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4D683D">
        <w:rPr>
          <w:rFonts w:ascii="Times New Roman" w:hAnsi="Times New Roman" w:cs="Times New Roman"/>
          <w:sz w:val="24"/>
          <w:szCs w:val="24"/>
        </w:rPr>
        <w:t>scaliza</w:t>
      </w:r>
      <w:proofErr w:type="spellEnd"/>
      <w:proofErr w:type="gramEnd"/>
      <w:r w:rsidRPr="004D683D">
        <w:rPr>
          <w:rFonts w:ascii="Times New Roman" w:hAnsi="Times New Roman" w:cs="Times New Roman"/>
          <w:sz w:val="24"/>
          <w:szCs w:val="24"/>
        </w:rPr>
        <w:t xml:space="preserve">, se debieran establecer </w:t>
      </w:r>
      <w:r w:rsidRPr="004D683D">
        <w:rPr>
          <w:rFonts w:ascii="Times New Roman" w:hAnsi="Times New Roman" w:cs="Times New Roman"/>
          <w:i/>
          <w:iCs/>
          <w:sz w:val="24"/>
          <w:szCs w:val="24"/>
        </w:rPr>
        <w:t>Distritos</w:t>
      </w:r>
      <w:r w:rsidRPr="004D683D">
        <w:rPr>
          <w:rFonts w:ascii="Times New Roman" w:hAnsi="Times New Roman" w:cs="Times New Roman"/>
          <w:sz w:val="24"/>
          <w:szCs w:val="24"/>
        </w:rPr>
        <w:t>, en concordancia con todo</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r</w:t>
      </w:r>
      <w:proofErr w:type="gramEnd"/>
      <w:r w:rsidRPr="004D683D">
        <w:rPr>
          <w:rFonts w:ascii="Times New Roman" w:hAnsi="Times New Roman" w:cs="Times New Roman"/>
          <w:sz w:val="24"/>
          <w:szCs w:val="24"/>
        </w:rPr>
        <w:t>:</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parroquia</w:t>
      </w:r>
      <w:proofErr w:type="gramEnd"/>
      <w:r w:rsidRPr="004D683D">
        <w:rPr>
          <w:rFonts w:ascii="Times New Roman" w:hAnsi="Times New Roman" w:cs="Times New Roman"/>
          <w:sz w:val="24"/>
          <w:szCs w:val="24"/>
        </w:rPr>
        <w:t xml:space="preserve"> (para elegir </w:t>
      </w:r>
      <w:proofErr w:type="spellStart"/>
      <w:r w:rsidRPr="004D683D">
        <w:rPr>
          <w:rFonts w:ascii="Times New Roman" w:hAnsi="Times New Roman" w:cs="Times New Roman"/>
          <w:sz w:val="24"/>
          <w:szCs w:val="24"/>
        </w:rPr>
        <w:t>br</w:t>
      </w:r>
      <w:proofErr w:type="spellEnd"/>
      <w:r w:rsidRPr="004D683D">
        <w:rPr>
          <w:rFonts w:ascii="Times New Roman" w:hAnsi="Times New Roman" w:cs="Times New Roman"/>
          <w:sz w:val="24"/>
          <w:szCs w:val="24"/>
        </w:rPr>
        <w:t xml:space="preserve"> </w:t>
      </w:r>
      <w:proofErr w:type="spellStart"/>
      <w:r w:rsidRPr="004D683D">
        <w:rPr>
          <w:rFonts w:ascii="Times New Roman" w:hAnsi="Times New Roman" w:cs="Times New Roman"/>
          <w:sz w:val="24"/>
          <w:szCs w:val="24"/>
        </w:rPr>
        <w:t>ta</w:t>
      </w:r>
      <w:proofErr w:type="spellEnd"/>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cantonal</w:t>
      </w:r>
      <w:proofErr w:type="gramEnd"/>
      <w:r w:rsidRPr="004D683D">
        <w:rPr>
          <w:rFonts w:ascii="Times New Roman" w:hAnsi="Times New Roman" w:cs="Times New Roman"/>
          <w:sz w:val="24"/>
          <w:szCs w:val="24"/>
        </w:rPr>
        <w:t xml:space="preserve"> (para elegir a los Concejales), departamental (para elegir a</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lastRenderedPageBreak/>
        <w:t>favores</w:t>
      </w:r>
      <w:proofErr w:type="gramEnd"/>
      <w:r w:rsidRPr="004D683D">
        <w:rPr>
          <w:rFonts w:ascii="Times New Roman" w:hAnsi="Times New Roman" w:cs="Times New Roman"/>
          <w:sz w:val="24"/>
          <w:szCs w:val="24"/>
        </w:rPr>
        <w:t xml:space="preserve"> políticos fuera saludable que siga siendo así. A medida que menos autonomía se brinde a los gobiernos seccionales, a través de leyes, menos podrá generalizarse la política de desarrollo local en todo el territorio nacional y quedará ésta en total dependencia de las estrategias de </w:t>
      </w:r>
      <w:proofErr w:type="spellStart"/>
      <w:r w:rsidRPr="004D683D">
        <w:rPr>
          <w:rFonts w:ascii="Times New Roman" w:hAnsi="Times New Roman" w:cs="Times New Roman"/>
          <w:sz w:val="24"/>
          <w:szCs w:val="24"/>
        </w:rPr>
        <w:t>atracc</w:t>
      </w:r>
      <w:proofErr w:type="spellEnd"/>
      <w:r w:rsidR="00054580" w:rsidRPr="004D683D">
        <w:rPr>
          <w:rFonts w:ascii="Times New Roman" w:hAnsi="Times New Roman" w:cs="Times New Roman"/>
          <w:sz w:val="24"/>
          <w:szCs w:val="24"/>
        </w:rPr>
        <w:t xml:space="preserve"> </w:t>
      </w:r>
      <w:r w:rsidRPr="004D683D">
        <w:rPr>
          <w:rFonts w:ascii="Times New Roman" w:hAnsi="Times New Roman" w:cs="Times New Roman"/>
          <w:sz w:val="24"/>
          <w:szCs w:val="24"/>
        </w:rPr>
        <w:t>central hacia ellos, en base a presiones.</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gran</w:t>
      </w:r>
      <w:proofErr w:type="gramEnd"/>
      <w:r w:rsidRPr="004D683D">
        <w:rPr>
          <w:rFonts w:ascii="Times New Roman" w:hAnsi="Times New Roman" w:cs="Times New Roman"/>
          <w:sz w:val="24"/>
          <w:szCs w:val="24"/>
        </w:rPr>
        <w:t xml:space="preserve"> ciudad, regional y nacional. Éste último sólo para la primera función; mientras que el penúltimo sólo para la segunda función y exclusivamente como nivel de coordinación. En lo relacionado con la representa</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filo</w:t>
      </w:r>
      <w:proofErr w:type="gramEnd"/>
      <w:r w:rsidRPr="004D683D">
        <w:rPr>
          <w:rFonts w:ascii="Times New Roman" w:hAnsi="Times New Roman" w:cs="Times New Roman"/>
          <w:sz w:val="24"/>
          <w:szCs w:val="24"/>
        </w:rPr>
        <w:t xml:space="preserve"> expuesto hasta éste momento, para todos los niveles, es deci</w:t>
      </w:r>
      <w:r w:rsidR="00054580" w:rsidRPr="004D683D">
        <w:rPr>
          <w:rFonts w:ascii="Times New Roman" w:hAnsi="Times New Roman" w:cs="Times New Roman"/>
          <w:sz w:val="24"/>
          <w:szCs w:val="24"/>
        </w:rPr>
        <w:t>r</w:t>
      </w:r>
    </w:p>
    <w:p w:rsidR="001E6E03" w:rsidRPr="004D683D" w:rsidRDefault="00054580"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l</w:t>
      </w:r>
      <w:r w:rsidR="004F1184" w:rsidRPr="004D683D">
        <w:rPr>
          <w:rFonts w:ascii="Times New Roman" w:hAnsi="Times New Roman" w:cs="Times New Roman"/>
          <w:sz w:val="24"/>
          <w:szCs w:val="24"/>
        </w:rPr>
        <w:t>a</w:t>
      </w:r>
      <w:proofErr w:type="gramEnd"/>
      <w:r w:rsidR="004F1184" w:rsidRPr="004D683D">
        <w:rPr>
          <w:rFonts w:ascii="Times New Roman" w:hAnsi="Times New Roman" w:cs="Times New Roman"/>
          <w:sz w:val="24"/>
          <w:szCs w:val="24"/>
        </w:rPr>
        <w:t xml:space="preserve"> los miem</w:t>
      </w:r>
      <w:r w:rsidRPr="004D683D">
        <w:rPr>
          <w:rFonts w:ascii="Times New Roman" w:hAnsi="Times New Roman" w:cs="Times New Roman"/>
          <w:sz w:val="24"/>
          <w:szCs w:val="24"/>
        </w:rPr>
        <w:t>br</w:t>
      </w:r>
      <w:r w:rsidR="004F1184" w:rsidRPr="004D683D">
        <w:rPr>
          <w:rFonts w:ascii="Times New Roman" w:hAnsi="Times New Roman" w:cs="Times New Roman"/>
          <w:sz w:val="24"/>
          <w:szCs w:val="24"/>
        </w:rPr>
        <w:t>os de la Jun</w:t>
      </w:r>
      <w:r w:rsidRPr="004D683D">
        <w:rPr>
          <w:rFonts w:ascii="Times New Roman" w:hAnsi="Times New Roman" w:cs="Times New Roman"/>
          <w:sz w:val="24"/>
          <w:szCs w:val="24"/>
        </w:rPr>
        <w:t>tas</w:t>
      </w:r>
      <w:r w:rsidR="00020753" w:rsidRPr="004D683D">
        <w:rPr>
          <w:rFonts w:ascii="Times New Roman" w:hAnsi="Times New Roman" w:cs="Times New Roman"/>
          <w:sz w:val="24"/>
          <w:szCs w:val="24"/>
        </w:rPr>
        <w:t xml:space="preserve"> </w:t>
      </w:r>
      <w:r w:rsidR="004F1184" w:rsidRPr="004D683D">
        <w:rPr>
          <w:rFonts w:ascii="Times New Roman" w:hAnsi="Times New Roman" w:cs="Times New Roman"/>
          <w:sz w:val="24"/>
          <w:szCs w:val="24"/>
        </w:rPr>
        <w:t>Parroquial),</w:t>
      </w:r>
    </w:p>
    <w:p w:rsidR="00D719BB" w:rsidRPr="004D683D" w:rsidRDefault="00D719BB" w:rsidP="004D683D">
      <w:pPr>
        <w:jc w:val="both"/>
        <w:rPr>
          <w:rFonts w:ascii="Times New Roman" w:hAnsi="Times New Roman" w:cs="Times New Roman"/>
          <w:b/>
          <w:bCs/>
          <w:sz w:val="24"/>
          <w:szCs w:val="24"/>
        </w:rPr>
      </w:pPr>
    </w:p>
    <w:p w:rsidR="000F2161" w:rsidRPr="004D683D" w:rsidRDefault="000D4FBF" w:rsidP="004D683D">
      <w:pPr>
        <w:jc w:val="both"/>
        <w:rPr>
          <w:rFonts w:ascii="Times New Roman" w:hAnsi="Times New Roman" w:cs="Times New Roman"/>
          <w:b/>
          <w:bCs/>
          <w:sz w:val="24"/>
          <w:szCs w:val="24"/>
        </w:rPr>
      </w:pPr>
      <w:r w:rsidRPr="004D683D">
        <w:rPr>
          <w:rFonts w:ascii="Times New Roman" w:hAnsi="Times New Roman" w:cs="Times New Roman"/>
          <w:b/>
          <w:bCs/>
          <w:sz w:val="24"/>
          <w:szCs w:val="24"/>
        </w:rPr>
        <w:t>16.-</w:t>
      </w:r>
      <w:r w:rsidR="006605CF" w:rsidRPr="004D683D">
        <w:rPr>
          <w:rFonts w:ascii="Times New Roman" w:hAnsi="Times New Roman" w:cs="Times New Roman"/>
          <w:b/>
          <w:bCs/>
          <w:sz w:val="24"/>
          <w:szCs w:val="24"/>
        </w:rPr>
        <w:t>QUIEN FUE</w:t>
      </w:r>
      <w:r w:rsidR="00020753" w:rsidRPr="004D683D">
        <w:rPr>
          <w:rFonts w:ascii="Times New Roman" w:hAnsi="Times New Roman" w:cs="Times New Roman"/>
          <w:b/>
          <w:bCs/>
          <w:sz w:val="24"/>
          <w:szCs w:val="24"/>
        </w:rPr>
        <w:t xml:space="preserve"> LA AUTONOMIA DE LOS GOBIERNOS SECCIONALES</w:t>
      </w:r>
    </w:p>
    <w:p w:rsidR="003E5F4D" w:rsidRPr="004D683D" w:rsidRDefault="003E5F4D"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La autonomía de los gobiernos seccionales.- </w:t>
      </w:r>
      <w:r w:rsidRPr="004D683D">
        <w:rPr>
          <w:rFonts w:ascii="Times New Roman" w:hAnsi="Times New Roman" w:cs="Times New Roman"/>
          <w:sz w:val="24"/>
          <w:szCs w:val="24"/>
        </w:rPr>
        <w:t>En este</w:t>
      </w:r>
    </w:p>
    <w:p w:rsidR="003E5F4D" w:rsidRPr="004D683D" w:rsidRDefault="003E5F4D" w:rsidP="004D683D">
      <w:pPr>
        <w:autoSpaceDE w:val="0"/>
        <w:autoSpaceDN w:val="0"/>
        <w:adjustRightInd w:val="0"/>
        <w:spacing w:after="0" w:line="240" w:lineRule="auto"/>
        <w:jc w:val="both"/>
        <w:rPr>
          <w:rFonts w:ascii="Times New Roman" w:hAnsi="Times New Roman" w:cs="Times New Roman"/>
          <w:sz w:val="24"/>
          <w:szCs w:val="24"/>
          <w:u w:val="single"/>
        </w:rPr>
      </w:pPr>
      <w:r w:rsidRPr="004D683D">
        <w:rPr>
          <w:rFonts w:ascii="Times New Roman" w:hAnsi="Times New Roman" w:cs="Times New Roman"/>
          <w:sz w:val="24"/>
          <w:szCs w:val="24"/>
          <w:u w:val="single"/>
        </w:rPr>
        <w:t>La autonomía de una organización consiste en Cambio en un régimen autónomo las competencias le son aspecto fuera importante, para el caso ecuatoriano, que se mantenga el sistema de contra pesos entre los gobiernos central y seccionales provinciales, municipales y parroquiales, mismo que, actualmente, garantiza la autonomía de cada uno.</w:t>
      </w:r>
    </w:p>
    <w:p w:rsidR="003E5F4D" w:rsidRPr="004D683D" w:rsidRDefault="003E5F4D"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“La facultad que tiene la autoridad para darse sus propias normas, elegir sus autoridades y administrarse a sí misma, dentro del marco de su competencia territorial y material” 56. Sin embargo, autonomía no es sinónimo de autarquía, pues ésta última consiste en auto-administrarse según normas generales dictadas por los niveles superiores. Además, en un régimen de autarquía las competencias le son delegadas por el superior; en car</w:t>
      </w:r>
      <w:r w:rsidR="00A9764C" w:rsidRPr="004D683D">
        <w:rPr>
          <w:rFonts w:ascii="Times New Roman" w:hAnsi="Times New Roman" w:cs="Times New Roman"/>
          <w:sz w:val="24"/>
          <w:szCs w:val="24"/>
        </w:rPr>
        <w:t xml:space="preserve"> </w:t>
      </w:r>
      <w:r w:rsidRPr="004D683D">
        <w:rPr>
          <w:rFonts w:ascii="Times New Roman" w:hAnsi="Times New Roman" w:cs="Times New Roman"/>
          <w:sz w:val="24"/>
          <w:szCs w:val="24"/>
        </w:rPr>
        <w:t>econocidas por el poder constituyente, por éste motivo el alcance y contenido de la autonomía de una organización pública debe especificarse en los aspectos: orden institucional, orden político, administrativo y económico-financiero. En algunos países, como Argentina, cada provincia tiene su propia constitución. En otros países las autoridades provinciales tienen la atribución de llevar a cabo procesos de cantonización, sin necesidad de siquiera consultar al Gobierno Central. En Ecuador los Gobiernos Seccionales no tienen esas atribuciones. En base a la historia ecuatoriana de favores políticos fuera saludable que sigan sin esas atribuciones.</w:t>
      </w:r>
    </w:p>
    <w:p w:rsidR="003E5F4D" w:rsidRPr="004D683D" w:rsidRDefault="003E5F4D" w:rsidP="004D683D">
      <w:pPr>
        <w:jc w:val="both"/>
        <w:rPr>
          <w:rFonts w:ascii="Times New Roman" w:hAnsi="Times New Roman" w:cs="Times New Roman"/>
          <w:b/>
          <w:bCs/>
          <w:sz w:val="24"/>
          <w:szCs w:val="24"/>
        </w:rPr>
      </w:pPr>
    </w:p>
    <w:p w:rsidR="00E514EB" w:rsidRDefault="00E514EB">
      <w:pPr>
        <w:rPr>
          <w:rFonts w:ascii="Times New Roman" w:hAnsi="Times New Roman" w:cs="Times New Roman"/>
          <w:b/>
          <w:sz w:val="24"/>
          <w:szCs w:val="24"/>
        </w:rPr>
      </w:pPr>
      <w:r>
        <w:rPr>
          <w:rFonts w:ascii="Times New Roman" w:hAnsi="Times New Roman" w:cs="Times New Roman"/>
          <w:b/>
          <w:sz w:val="24"/>
          <w:szCs w:val="24"/>
        </w:rPr>
        <w:br w:type="page"/>
      </w:r>
    </w:p>
    <w:p w:rsidR="00252FDD"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lastRenderedPageBreak/>
        <w:t>17.-</w:t>
      </w:r>
      <w:r w:rsidR="006605CF" w:rsidRPr="004D683D">
        <w:rPr>
          <w:rFonts w:ascii="Times New Roman" w:hAnsi="Times New Roman" w:cs="Times New Roman"/>
          <w:b/>
          <w:sz w:val="24"/>
          <w:szCs w:val="24"/>
        </w:rPr>
        <w:t>COMO CLASIFICA USTED EL TIPO DE</w:t>
      </w:r>
      <w:r w:rsidR="00020753" w:rsidRPr="004D683D">
        <w:rPr>
          <w:rFonts w:ascii="Times New Roman" w:hAnsi="Times New Roman" w:cs="Times New Roman"/>
          <w:b/>
          <w:sz w:val="24"/>
          <w:szCs w:val="24"/>
        </w:rPr>
        <w:t xml:space="preserve"> CANTONES CON MAS DE CIEN  MIL  HABITANTES</w:t>
      </w:r>
    </w:p>
    <w:p w:rsidR="00020753" w:rsidRPr="004D683D" w:rsidRDefault="00020753" w:rsidP="004D683D">
      <w:pPr>
        <w:jc w:val="both"/>
        <w:rPr>
          <w:rFonts w:ascii="Times New Roman" w:hAnsi="Times New Roman" w:cs="Times New Roman"/>
          <w:b/>
          <w:sz w:val="24"/>
          <w:szCs w:val="24"/>
        </w:rPr>
      </w:pPr>
      <w:r w:rsidRPr="004D683D">
        <w:rPr>
          <w:rFonts w:ascii="Times New Roman" w:hAnsi="Times New Roman" w:cs="Times New Roman"/>
          <w:b/>
          <w:noProof/>
          <w:sz w:val="24"/>
          <w:szCs w:val="24"/>
          <w:lang w:eastAsia="es-ES"/>
        </w:rPr>
        <w:drawing>
          <wp:inline distT="0" distB="0" distL="0" distR="0" wp14:anchorId="447ECB3B" wp14:editId="4F476542">
            <wp:extent cx="3201035" cy="274129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145" cy="2741389"/>
                    </a:xfrm>
                    <a:prstGeom prst="rect">
                      <a:avLst/>
                    </a:prstGeom>
                    <a:noFill/>
                    <a:ln>
                      <a:noFill/>
                    </a:ln>
                  </pic:spPr>
                </pic:pic>
              </a:graphicData>
            </a:graphic>
          </wp:inline>
        </w:drawing>
      </w:r>
    </w:p>
    <w:p w:rsidR="00252FDD" w:rsidRPr="004D683D" w:rsidRDefault="00252FDD" w:rsidP="004D683D">
      <w:pPr>
        <w:jc w:val="both"/>
        <w:rPr>
          <w:rFonts w:ascii="Times New Roman" w:hAnsi="Times New Roman" w:cs="Times New Roman"/>
          <w:b/>
          <w:sz w:val="24"/>
          <w:szCs w:val="24"/>
        </w:rPr>
      </w:pPr>
    </w:p>
    <w:p w:rsidR="00020753" w:rsidRPr="004D683D" w:rsidRDefault="00020753" w:rsidP="004D683D">
      <w:pPr>
        <w:jc w:val="both"/>
        <w:rPr>
          <w:rFonts w:ascii="Times New Roman" w:hAnsi="Times New Roman" w:cs="Times New Roman"/>
          <w:b/>
          <w:bCs/>
          <w:color w:val="000000"/>
          <w:sz w:val="24"/>
          <w:szCs w:val="24"/>
        </w:rPr>
      </w:pPr>
      <w:r w:rsidRPr="004D683D">
        <w:rPr>
          <w:rFonts w:ascii="Times New Roman" w:hAnsi="Times New Roman" w:cs="Times New Roman"/>
          <w:color w:val="FF0000"/>
          <w:sz w:val="24"/>
          <w:szCs w:val="24"/>
        </w:rPr>
        <w:t xml:space="preserve">…… </w:t>
      </w:r>
      <w:r w:rsidRPr="004D683D">
        <w:rPr>
          <w:rFonts w:ascii="Times New Roman" w:hAnsi="Times New Roman" w:cs="Times New Roman"/>
          <w:b/>
          <w:bCs/>
          <w:color w:val="FF0000"/>
          <w:sz w:val="24"/>
          <w:szCs w:val="24"/>
        </w:rPr>
        <w:t>Cantones c</w:t>
      </w:r>
      <w:r w:rsidRPr="004D683D">
        <w:rPr>
          <w:rFonts w:ascii="Times New Roman" w:hAnsi="Times New Roman" w:cs="Times New Roman"/>
          <w:b/>
          <w:bCs/>
          <w:color w:val="000000"/>
          <w:sz w:val="24"/>
          <w:szCs w:val="24"/>
        </w:rPr>
        <w:t>on más de cien mil habitantes.</w:t>
      </w:r>
    </w:p>
    <w:p w:rsidR="00020753" w:rsidRPr="004D683D" w:rsidRDefault="00020753" w:rsidP="004D683D">
      <w:pPr>
        <w:jc w:val="both"/>
        <w:rPr>
          <w:rFonts w:ascii="Times New Roman" w:hAnsi="Times New Roman" w:cs="Times New Roman"/>
          <w:b/>
          <w:bCs/>
          <w:color w:val="000000"/>
          <w:sz w:val="24"/>
          <w:szCs w:val="24"/>
        </w:rPr>
      </w:pPr>
      <w:r w:rsidRPr="004D683D">
        <w:rPr>
          <w:rFonts w:ascii="Times New Roman" w:hAnsi="Times New Roman" w:cs="Times New Roman"/>
          <w:b/>
          <w:bCs/>
          <w:color w:val="000000"/>
          <w:sz w:val="24"/>
          <w:szCs w:val="24"/>
        </w:rPr>
        <w:t xml:space="preserve"> </w:t>
      </w:r>
      <w:r w:rsidRPr="004D683D">
        <w:rPr>
          <w:rFonts w:ascii="Times New Roman" w:hAnsi="Times New Roman" w:cs="Times New Roman"/>
          <w:color w:val="FFFF00"/>
          <w:sz w:val="24"/>
          <w:szCs w:val="24"/>
        </w:rPr>
        <w:t>……</w:t>
      </w:r>
      <w:r w:rsidRPr="004D683D">
        <w:rPr>
          <w:rFonts w:ascii="Times New Roman" w:hAnsi="Times New Roman" w:cs="Times New Roman"/>
          <w:color w:val="000000"/>
          <w:sz w:val="24"/>
          <w:szCs w:val="24"/>
        </w:rPr>
        <w:t xml:space="preserve"> </w:t>
      </w:r>
      <w:r w:rsidRPr="004D683D">
        <w:rPr>
          <w:rFonts w:ascii="Times New Roman" w:hAnsi="Times New Roman" w:cs="Times New Roman"/>
          <w:b/>
          <w:bCs/>
          <w:color w:val="FFFF00"/>
          <w:sz w:val="24"/>
          <w:szCs w:val="24"/>
        </w:rPr>
        <w:t xml:space="preserve">Provincia </w:t>
      </w:r>
      <w:r w:rsidRPr="004D683D">
        <w:rPr>
          <w:rFonts w:ascii="Times New Roman" w:hAnsi="Times New Roman" w:cs="Times New Roman"/>
          <w:b/>
          <w:bCs/>
          <w:color w:val="000000"/>
          <w:sz w:val="24"/>
          <w:szCs w:val="24"/>
        </w:rPr>
        <w:t>Pichincha</w:t>
      </w:r>
    </w:p>
    <w:p w:rsidR="00020753" w:rsidRPr="004D683D" w:rsidRDefault="00020753" w:rsidP="004D683D">
      <w:pPr>
        <w:jc w:val="both"/>
        <w:rPr>
          <w:rFonts w:ascii="Times New Roman" w:hAnsi="Times New Roman" w:cs="Times New Roman"/>
          <w:b/>
          <w:bCs/>
          <w:color w:val="000000"/>
          <w:sz w:val="24"/>
          <w:szCs w:val="24"/>
        </w:rPr>
      </w:pPr>
      <w:r w:rsidRPr="004D683D">
        <w:rPr>
          <w:rFonts w:ascii="Times New Roman" w:hAnsi="Times New Roman" w:cs="Times New Roman"/>
          <w:b/>
          <w:bCs/>
          <w:color w:val="000000"/>
          <w:sz w:val="24"/>
          <w:szCs w:val="24"/>
        </w:rPr>
        <w:t xml:space="preserve"> </w:t>
      </w:r>
      <w:r w:rsidRPr="004D683D">
        <w:rPr>
          <w:rFonts w:ascii="Times New Roman" w:hAnsi="Times New Roman" w:cs="Times New Roman"/>
          <w:color w:val="3366FF"/>
          <w:sz w:val="24"/>
          <w:szCs w:val="24"/>
        </w:rPr>
        <w:t xml:space="preserve">…… </w:t>
      </w:r>
      <w:r w:rsidRPr="004D683D">
        <w:rPr>
          <w:rFonts w:ascii="Times New Roman" w:hAnsi="Times New Roman" w:cs="Times New Roman"/>
          <w:b/>
          <w:bCs/>
          <w:color w:val="3366FF"/>
          <w:sz w:val="24"/>
          <w:szCs w:val="24"/>
        </w:rPr>
        <w:t xml:space="preserve">Provincia </w:t>
      </w:r>
      <w:r w:rsidRPr="004D683D">
        <w:rPr>
          <w:rFonts w:ascii="Times New Roman" w:hAnsi="Times New Roman" w:cs="Times New Roman"/>
          <w:b/>
          <w:bCs/>
          <w:color w:val="000000"/>
          <w:sz w:val="24"/>
          <w:szCs w:val="24"/>
        </w:rPr>
        <w:t xml:space="preserve">Manabí </w:t>
      </w:r>
    </w:p>
    <w:p w:rsidR="00020753" w:rsidRPr="004D683D" w:rsidRDefault="00020753" w:rsidP="004D683D">
      <w:pPr>
        <w:jc w:val="both"/>
        <w:rPr>
          <w:rFonts w:ascii="Times New Roman" w:hAnsi="Times New Roman" w:cs="Times New Roman"/>
          <w:b/>
          <w:bCs/>
          <w:color w:val="000000"/>
          <w:sz w:val="24"/>
          <w:szCs w:val="24"/>
        </w:rPr>
      </w:pPr>
      <w:r w:rsidRPr="004D683D">
        <w:rPr>
          <w:rFonts w:ascii="Times New Roman" w:hAnsi="Times New Roman" w:cs="Times New Roman"/>
          <w:color w:val="F2DBDB" w:themeColor="accent2" w:themeTint="33"/>
          <w:sz w:val="24"/>
          <w:szCs w:val="24"/>
        </w:rPr>
        <w:t xml:space="preserve">…… </w:t>
      </w:r>
      <w:r w:rsidRPr="004D683D">
        <w:rPr>
          <w:rFonts w:ascii="Times New Roman" w:hAnsi="Times New Roman" w:cs="Times New Roman"/>
          <w:b/>
          <w:bCs/>
          <w:color w:val="F2DBDB" w:themeColor="accent2" w:themeTint="33"/>
          <w:sz w:val="24"/>
          <w:szCs w:val="24"/>
        </w:rPr>
        <w:t>Provincia</w:t>
      </w:r>
      <w:r w:rsidRPr="004D683D">
        <w:rPr>
          <w:rFonts w:ascii="Times New Roman" w:hAnsi="Times New Roman" w:cs="Times New Roman"/>
          <w:b/>
          <w:bCs/>
          <w:color w:val="000000"/>
          <w:sz w:val="24"/>
          <w:szCs w:val="24"/>
        </w:rPr>
        <w:t xml:space="preserve"> Los Ríos</w:t>
      </w:r>
    </w:p>
    <w:p w:rsidR="00252FDD" w:rsidRPr="004D683D" w:rsidRDefault="00020753" w:rsidP="004D683D">
      <w:pPr>
        <w:jc w:val="both"/>
        <w:rPr>
          <w:rFonts w:ascii="Times New Roman" w:hAnsi="Times New Roman" w:cs="Times New Roman"/>
          <w:b/>
          <w:sz w:val="24"/>
          <w:szCs w:val="24"/>
        </w:rPr>
      </w:pPr>
      <w:r w:rsidRPr="004D683D">
        <w:rPr>
          <w:rFonts w:ascii="Times New Roman" w:hAnsi="Times New Roman" w:cs="Times New Roman"/>
          <w:b/>
          <w:bCs/>
          <w:color w:val="6CFF91"/>
          <w:sz w:val="24"/>
          <w:szCs w:val="24"/>
        </w:rPr>
        <w:t xml:space="preserve"> </w:t>
      </w:r>
      <w:r w:rsidRPr="004D683D">
        <w:rPr>
          <w:rFonts w:ascii="Times New Roman" w:hAnsi="Times New Roman" w:cs="Times New Roman"/>
          <w:color w:val="6CFF91"/>
          <w:sz w:val="24"/>
          <w:szCs w:val="24"/>
        </w:rPr>
        <w:t xml:space="preserve">…… </w:t>
      </w:r>
      <w:r w:rsidRPr="004D683D">
        <w:rPr>
          <w:rFonts w:ascii="Times New Roman" w:hAnsi="Times New Roman" w:cs="Times New Roman"/>
          <w:b/>
          <w:bCs/>
          <w:color w:val="6CFF91"/>
          <w:sz w:val="24"/>
          <w:szCs w:val="24"/>
        </w:rPr>
        <w:t>Provincia</w:t>
      </w:r>
      <w:r w:rsidRPr="004D683D">
        <w:rPr>
          <w:rFonts w:ascii="Times New Roman" w:hAnsi="Times New Roman" w:cs="Times New Roman"/>
          <w:b/>
          <w:bCs/>
          <w:color w:val="000000"/>
          <w:sz w:val="24"/>
          <w:szCs w:val="24"/>
        </w:rPr>
        <w:t xml:space="preserve"> Guayas</w:t>
      </w:r>
    </w:p>
    <w:p w:rsidR="00252FDD"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Ésta situación es uno  de los tantos conflictos horizontales que se genera al estado por su enormidad y falta de flexibilidad para la detección de necesidades básicas insatisfechas de los grupos humanos menos favorecidos. El mismo problema se repite en otros países de América Latina como Brasil en donde en los últimos diez años se crearon más de mil municipios “muchos de  los tantos conflictos horizontales que se le genera los cuales pretendían verse favorecidos por los recursos del Fondo de Participación de los Municipios.”, según Alvares (2000) 29.</w:t>
      </w:r>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En el caso colombiano, como lo expone Maldonado (2000)</w:t>
      </w:r>
      <w:r w:rsidRPr="004D683D">
        <w:rPr>
          <w:rFonts w:ascii="Times New Roman" w:hAnsi="Times New Roman" w:cs="Times New Roman"/>
          <w:color w:val="000000"/>
          <w:position w:val="10"/>
          <w:sz w:val="24"/>
          <w:szCs w:val="24"/>
          <w:vertAlign w:val="superscript"/>
        </w:rPr>
        <w:t xml:space="preserve">30 </w:t>
      </w:r>
      <w:r w:rsidRPr="004D683D">
        <w:rPr>
          <w:rFonts w:ascii="Times New Roman" w:hAnsi="Times New Roman" w:cs="Times New Roman"/>
          <w:color w:val="000000"/>
          <w:sz w:val="24"/>
          <w:szCs w:val="24"/>
        </w:rPr>
        <w:t xml:space="preserve">“Un reducido grupo de grandes ciudades concentra buena parte de la población y de la actividad económica, aunque hay numerosas ciudades intermedias como centros de importancia regional.”, tal como en el caso ecuatoriano en donde bien valiera hacerse la pregunta: ¿Cómo se le pudiera quitar a Manta su importancia pesquera o a Milagro su capitalidad en todas las iniciativas económicas que surgen de la micro región conformada por más de diez cantones de cuatro provincias ubicados en la cuenca baja del </w:t>
      </w:r>
      <w:proofErr w:type="spellStart"/>
      <w:r w:rsidRPr="004D683D">
        <w:rPr>
          <w:rFonts w:ascii="Times New Roman" w:hAnsi="Times New Roman" w:cs="Times New Roman"/>
          <w:color w:val="000000"/>
          <w:sz w:val="24"/>
          <w:szCs w:val="24"/>
        </w:rPr>
        <w:t>Rí</w:t>
      </w:r>
      <w:proofErr w:type="spellEnd"/>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D683D">
        <w:rPr>
          <w:rFonts w:ascii="Times New Roman" w:hAnsi="Times New Roman" w:cs="Times New Roman"/>
          <w:color w:val="000000"/>
          <w:sz w:val="24"/>
          <w:szCs w:val="24"/>
        </w:rPr>
        <w:t>o</w:t>
      </w:r>
      <w:proofErr w:type="gramEnd"/>
      <w:r w:rsidRPr="004D683D">
        <w:rPr>
          <w:rFonts w:ascii="Times New Roman" w:hAnsi="Times New Roman" w:cs="Times New Roman"/>
          <w:color w:val="000000"/>
          <w:sz w:val="24"/>
          <w:szCs w:val="24"/>
        </w:rPr>
        <w:t xml:space="preserve"> a los bríos agrícola-comerciales que presenta Quevedo? ¿Cómo negar el ímpetu comercial e industrial de Santo Domingo o la centralidad cultural de Chone en el norte de Manabí? Como es natural, la tensión no puede disimularse por mucho tiempo. Las provincializaciones de estas ciudades ecuatorianas durante varios años ha sido vista por los grupos de pode</w:t>
      </w:r>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7A8A" w:rsidRPr="004D683D" w:rsidRDefault="00077A8A" w:rsidP="004D683D">
      <w:pPr>
        <w:widowControl w:val="0"/>
        <w:autoSpaceDE w:val="0"/>
        <w:autoSpaceDN w:val="0"/>
        <w:adjustRightInd w:val="0"/>
        <w:spacing w:after="0" w:line="240" w:lineRule="auto"/>
        <w:ind w:left="360" w:hanging="360"/>
        <w:jc w:val="both"/>
        <w:rPr>
          <w:rFonts w:ascii="Times New Roman" w:hAnsi="Times New Roman" w:cs="Times New Roman"/>
          <w:color w:val="000000"/>
          <w:sz w:val="24"/>
          <w:szCs w:val="24"/>
        </w:rPr>
      </w:pPr>
      <w:proofErr w:type="gramStart"/>
      <w:r w:rsidRPr="004D683D">
        <w:rPr>
          <w:rFonts w:ascii="Times New Roman" w:hAnsi="Times New Roman" w:cs="Times New Roman"/>
          <w:color w:val="000000"/>
          <w:sz w:val="24"/>
          <w:szCs w:val="24"/>
        </w:rPr>
        <w:t>como</w:t>
      </w:r>
      <w:proofErr w:type="gramEnd"/>
      <w:r w:rsidRPr="004D683D">
        <w:rPr>
          <w:rFonts w:ascii="Times New Roman" w:hAnsi="Times New Roman" w:cs="Times New Roman"/>
          <w:color w:val="000000"/>
          <w:sz w:val="24"/>
          <w:szCs w:val="24"/>
        </w:rPr>
        <w:t xml:space="preserve"> lo señalan Rivera y otros (2005)</w:t>
      </w:r>
      <w:r w:rsidRPr="004D683D">
        <w:rPr>
          <w:rFonts w:ascii="Times New Roman" w:hAnsi="Times New Roman" w:cs="Times New Roman"/>
          <w:color w:val="000000"/>
          <w:position w:val="10"/>
          <w:sz w:val="24"/>
          <w:szCs w:val="24"/>
          <w:vertAlign w:val="superscript"/>
        </w:rPr>
        <w:t xml:space="preserve">31 </w:t>
      </w:r>
      <w:r w:rsidRPr="004D683D">
        <w:rPr>
          <w:rFonts w:ascii="Times New Roman" w:hAnsi="Times New Roman" w:cs="Times New Roman"/>
          <w:color w:val="000000"/>
          <w:sz w:val="24"/>
          <w:szCs w:val="24"/>
        </w:rPr>
        <w:t xml:space="preserve">al analizar en particular el proceso de descentralización en la República de Costa Rica “El grueso de las colectividades locales, incluyendo, en algunos casos, a sus mismo </w:t>
      </w:r>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D683D">
        <w:rPr>
          <w:rFonts w:ascii="Times New Roman" w:hAnsi="Times New Roman" w:cs="Times New Roman"/>
          <w:color w:val="000000"/>
          <w:sz w:val="24"/>
          <w:szCs w:val="24"/>
        </w:rPr>
        <w:t>líderes</w:t>
      </w:r>
      <w:proofErr w:type="gramEnd"/>
      <w:r w:rsidRPr="004D683D">
        <w:rPr>
          <w:rFonts w:ascii="Times New Roman" w:hAnsi="Times New Roman" w:cs="Times New Roman"/>
          <w:color w:val="000000"/>
          <w:sz w:val="24"/>
          <w:szCs w:val="24"/>
        </w:rPr>
        <w:t xml:space="preserve"> comunales, se encuentra alejado del debate sobre las posibilidades de la descentralización y su posible impacto en la gestión de ‘lo local’, y su ‘visión’ de la problemática no tiene, normalmente, posibilidades de ser </w:t>
      </w:r>
      <w:r w:rsidRPr="004D683D">
        <w:rPr>
          <w:rFonts w:ascii="Times New Roman" w:hAnsi="Times New Roman" w:cs="Times New Roman"/>
          <w:color w:val="000000"/>
          <w:position w:val="8"/>
          <w:sz w:val="24"/>
          <w:szCs w:val="24"/>
          <w:vertAlign w:val="superscript"/>
        </w:rPr>
        <w:t xml:space="preserve">30 31 </w:t>
      </w:r>
      <w:r w:rsidRPr="004D683D">
        <w:rPr>
          <w:rFonts w:ascii="Times New Roman" w:hAnsi="Times New Roman" w:cs="Times New Roman"/>
          <w:color w:val="000000"/>
          <w:sz w:val="24"/>
          <w:szCs w:val="24"/>
        </w:rPr>
        <w:t xml:space="preserve">Maldonado, Alberto (2000). Estudio de caso en Colombia, capítulo VII en </w:t>
      </w:r>
      <w:proofErr w:type="spellStart"/>
      <w:r w:rsidRPr="004D683D">
        <w:rPr>
          <w:rFonts w:ascii="Times New Roman" w:hAnsi="Times New Roman" w:cs="Times New Roman"/>
          <w:color w:val="000000"/>
          <w:sz w:val="24"/>
          <w:szCs w:val="24"/>
        </w:rPr>
        <w:t>Aghón</w:t>
      </w:r>
      <w:proofErr w:type="spellEnd"/>
      <w:r w:rsidRPr="004D683D">
        <w:rPr>
          <w:rFonts w:ascii="Times New Roman" w:hAnsi="Times New Roman" w:cs="Times New Roman"/>
          <w:color w:val="000000"/>
          <w:sz w:val="24"/>
          <w:szCs w:val="24"/>
        </w:rPr>
        <w:t xml:space="preserve">, Gabriel, y otros (2001). Página 205. Rivera, Roy, y otros (2005). Los partidos locales y la democracia en </w:t>
      </w:r>
      <w:proofErr w:type="gramStart"/>
      <w:r w:rsidRPr="004D683D">
        <w:rPr>
          <w:rFonts w:ascii="Times New Roman" w:hAnsi="Times New Roman" w:cs="Times New Roman"/>
          <w:color w:val="000000"/>
          <w:sz w:val="24"/>
          <w:szCs w:val="24"/>
        </w:rPr>
        <w:t>los micro</w:t>
      </w:r>
      <w:proofErr w:type="gramEnd"/>
      <w:r w:rsidRPr="004D683D">
        <w:rPr>
          <w:rFonts w:ascii="Times New Roman" w:hAnsi="Times New Roman" w:cs="Times New Roman"/>
          <w:color w:val="000000"/>
          <w:sz w:val="24"/>
          <w:szCs w:val="24"/>
        </w:rPr>
        <w:t xml:space="preserve"> territorios de Costa Rica (Retrospección y </w:t>
      </w:r>
      <w:proofErr w:type="spellStart"/>
      <w:r w:rsidRPr="004D683D">
        <w:rPr>
          <w:rFonts w:ascii="Times New Roman" w:hAnsi="Times New Roman" w:cs="Times New Roman"/>
          <w:color w:val="000000"/>
          <w:sz w:val="24"/>
          <w:szCs w:val="24"/>
        </w:rPr>
        <w:t>perpectiva</w:t>
      </w:r>
      <w:proofErr w:type="spellEnd"/>
      <w:r w:rsidRPr="004D683D">
        <w:rPr>
          <w:rFonts w:ascii="Times New Roman" w:hAnsi="Times New Roman" w:cs="Times New Roman"/>
          <w:color w:val="000000"/>
          <w:sz w:val="24"/>
          <w:szCs w:val="24"/>
        </w:rPr>
        <w:t xml:space="preserve">). FLACSO Costa Rica / Konrad -Adenauer- </w:t>
      </w:r>
      <w:proofErr w:type="spellStart"/>
      <w:r w:rsidRPr="004D683D">
        <w:rPr>
          <w:rFonts w:ascii="Times New Roman" w:hAnsi="Times New Roman" w:cs="Times New Roman"/>
          <w:color w:val="000000"/>
          <w:sz w:val="24"/>
          <w:szCs w:val="24"/>
        </w:rPr>
        <w:t>Stisftung</w:t>
      </w:r>
      <w:proofErr w:type="spellEnd"/>
      <w:r w:rsidRPr="004D683D">
        <w:rPr>
          <w:rFonts w:ascii="Times New Roman" w:hAnsi="Times New Roman" w:cs="Times New Roman"/>
          <w:color w:val="000000"/>
          <w:sz w:val="24"/>
          <w:szCs w:val="24"/>
        </w:rPr>
        <w:t xml:space="preserve">. San José – Costa Rica. 2005. </w:t>
      </w:r>
      <w:proofErr w:type="gramStart"/>
      <w:r w:rsidRPr="004D683D">
        <w:rPr>
          <w:rFonts w:ascii="Times New Roman" w:hAnsi="Times New Roman" w:cs="Times New Roman"/>
          <w:color w:val="000000"/>
          <w:sz w:val="24"/>
          <w:szCs w:val="24"/>
        </w:rPr>
        <w:t>o</w:t>
      </w:r>
      <w:proofErr w:type="gramEnd"/>
      <w:r w:rsidRPr="004D683D">
        <w:rPr>
          <w:rFonts w:ascii="Times New Roman" w:hAnsi="Times New Roman" w:cs="Times New Roman"/>
          <w:color w:val="000000"/>
          <w:sz w:val="24"/>
          <w:szCs w:val="24"/>
        </w:rPr>
        <w:t xml:space="preserve"> Guayas? </w:t>
      </w:r>
      <w:proofErr w:type="gramStart"/>
      <w:r w:rsidRPr="004D683D">
        <w:rPr>
          <w:rFonts w:ascii="Times New Roman" w:hAnsi="Times New Roman" w:cs="Times New Roman"/>
          <w:color w:val="000000"/>
          <w:sz w:val="24"/>
          <w:szCs w:val="24"/>
        </w:rPr>
        <w:t>¿</w:t>
      </w:r>
      <w:proofErr w:type="gramEnd"/>
      <w:r w:rsidRPr="004D683D">
        <w:rPr>
          <w:rFonts w:ascii="Times New Roman" w:hAnsi="Times New Roman" w:cs="Times New Roman"/>
          <w:color w:val="000000"/>
          <w:sz w:val="24"/>
          <w:szCs w:val="24"/>
        </w:rPr>
        <w:t xml:space="preserve">Cómo restarle importancia al sector turístico de Santa Elena r político de la Capital de la República como algo muy folclórico y sin mayor trascendencia pues, os políticos y </w:t>
      </w:r>
    </w:p>
    <w:p w:rsidR="00077A8A" w:rsidRPr="004D683D" w:rsidRDefault="00077A8A"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sz w:val="24"/>
          <w:szCs w:val="24"/>
        </w:rPr>
        <w:t>- 47</w:t>
      </w:r>
    </w:p>
    <w:p w:rsidR="00252FDD" w:rsidRPr="004D683D" w:rsidRDefault="00252FDD" w:rsidP="004D683D">
      <w:pPr>
        <w:jc w:val="both"/>
        <w:rPr>
          <w:rFonts w:ascii="Times New Roman" w:hAnsi="Times New Roman" w:cs="Times New Roman"/>
          <w:b/>
          <w:sz w:val="24"/>
          <w:szCs w:val="24"/>
        </w:rPr>
      </w:pPr>
    </w:p>
    <w:p w:rsidR="006605CF" w:rsidRPr="004D683D" w:rsidRDefault="006605CF" w:rsidP="004D683D">
      <w:pPr>
        <w:jc w:val="both"/>
        <w:rPr>
          <w:rFonts w:ascii="Times New Roman" w:hAnsi="Times New Roman" w:cs="Times New Roman"/>
          <w:b/>
          <w:sz w:val="24"/>
          <w:szCs w:val="24"/>
        </w:rPr>
      </w:pPr>
      <w:r w:rsidRPr="004D683D">
        <w:rPr>
          <w:rFonts w:ascii="Times New Roman" w:hAnsi="Times New Roman" w:cs="Times New Roman"/>
          <w:b/>
          <w:sz w:val="24"/>
          <w:szCs w:val="24"/>
        </w:rPr>
        <w:t xml:space="preserve"> </w:t>
      </w: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18.-</w:t>
      </w:r>
      <w:r w:rsidR="006D6D7F" w:rsidRPr="004D683D">
        <w:rPr>
          <w:rFonts w:ascii="Times New Roman" w:hAnsi="Times New Roman" w:cs="Times New Roman"/>
          <w:b/>
          <w:sz w:val="24"/>
          <w:szCs w:val="24"/>
        </w:rPr>
        <w:t xml:space="preserve">COMO ES </w:t>
      </w:r>
      <w:r w:rsidR="006D6D7F" w:rsidRPr="004D683D">
        <w:rPr>
          <w:rFonts w:ascii="Times New Roman" w:hAnsi="Times New Roman" w:cs="Times New Roman"/>
          <w:b/>
          <w:bCs/>
          <w:color w:val="000000"/>
          <w:sz w:val="24"/>
          <w:szCs w:val="24"/>
        </w:rPr>
        <w:t>LA PARTICIPACIÓN CIUDADANA ES IMPORTANTE PARA EL SISTEMA DE DIVISIÓN TERRITORIAL POLÍTICO-ADMINISTRATIVO</w:t>
      </w:r>
      <w:proofErr w:type="gramStart"/>
      <w:r w:rsidR="006D6D7F" w:rsidRPr="004D683D">
        <w:rPr>
          <w:rFonts w:ascii="Times New Roman" w:hAnsi="Times New Roman" w:cs="Times New Roman"/>
          <w:b/>
          <w:bCs/>
          <w:color w:val="000000"/>
          <w:sz w:val="24"/>
          <w:szCs w:val="24"/>
        </w:rPr>
        <w:t>?</w:t>
      </w:r>
      <w:proofErr w:type="gramEnd"/>
      <w:r w:rsidR="006D6D7F" w:rsidRPr="004D683D">
        <w:rPr>
          <w:rFonts w:ascii="Times New Roman" w:hAnsi="Times New Roman" w:cs="Times New Roman"/>
          <w:b/>
          <w:bCs/>
          <w:color w:val="000000"/>
          <w:sz w:val="24"/>
          <w:szCs w:val="24"/>
        </w:rPr>
        <w:t xml:space="preserve">  </w:t>
      </w:r>
      <w:r w:rsidR="006D6D7F" w:rsidRPr="004D683D">
        <w:rPr>
          <w:rFonts w:ascii="Times New Roman" w:hAnsi="Times New Roman" w:cs="Times New Roman"/>
          <w:b/>
          <w:sz w:val="24"/>
          <w:szCs w:val="24"/>
        </w:rPr>
        <w:t xml:space="preserve"> </w:t>
      </w:r>
    </w:p>
    <w:p w:rsidR="006D6D7F" w:rsidRPr="004D683D" w:rsidRDefault="006D6D7F"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Porque un sistema de división territorial político-administrativa basado en la participación ciudadana garantiza no sólo la igualdad de los derechos de los ciudadanos, sino también el control de los recursos por parte de la población y la rendición de cuentas por parte de las autoridades. Ahora bien, ¿Qué es la ciudadanía? Según Nahuel (2002)</w:t>
      </w:r>
      <w:r w:rsidRPr="004D683D">
        <w:rPr>
          <w:rFonts w:ascii="Times New Roman" w:hAnsi="Times New Roman" w:cs="Times New Roman"/>
          <w:color w:val="000000"/>
          <w:position w:val="10"/>
          <w:sz w:val="24"/>
          <w:szCs w:val="24"/>
          <w:vertAlign w:val="superscript"/>
        </w:rPr>
        <w:t>34</w:t>
      </w:r>
      <w:r w:rsidRPr="004D683D">
        <w:rPr>
          <w:rFonts w:ascii="Times New Roman" w:hAnsi="Times New Roman" w:cs="Times New Roman"/>
          <w:color w:val="000000"/>
          <w:sz w:val="24"/>
          <w:szCs w:val="24"/>
        </w:rPr>
        <w:t xml:space="preserve">, quien se hace eco de Marshall, “es aquel estatus que se concede a los miembros de pleno derecho de una comunidad. Sus beneficiarios son guales en cuanto a los derechos y obligaciones que implica. Aunque </w:t>
      </w:r>
    </w:p>
    <w:p w:rsidR="006D6D7F" w:rsidRPr="004D683D" w:rsidRDefault="006D6D7F"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D683D">
        <w:rPr>
          <w:rFonts w:ascii="Times New Roman" w:hAnsi="Times New Roman" w:cs="Times New Roman"/>
          <w:color w:val="000000"/>
          <w:sz w:val="24"/>
          <w:szCs w:val="24"/>
        </w:rPr>
        <w:t>i</w:t>
      </w:r>
      <w:proofErr w:type="gramEnd"/>
    </w:p>
    <w:p w:rsidR="006D6D7F" w:rsidRPr="004D683D" w:rsidRDefault="006D6D7F" w:rsidP="004D683D">
      <w:pPr>
        <w:jc w:val="both"/>
        <w:rPr>
          <w:rFonts w:ascii="Times New Roman" w:hAnsi="Times New Roman" w:cs="Times New Roman"/>
          <w:color w:val="000000"/>
          <w:sz w:val="24"/>
          <w:szCs w:val="24"/>
        </w:rPr>
      </w:pPr>
      <w:proofErr w:type="gramStart"/>
      <w:r w:rsidRPr="004D683D">
        <w:rPr>
          <w:rFonts w:ascii="Times New Roman" w:hAnsi="Times New Roman" w:cs="Times New Roman"/>
          <w:color w:val="000000"/>
          <w:sz w:val="24"/>
          <w:szCs w:val="24"/>
        </w:rPr>
        <w:t>note</w:t>
      </w:r>
      <w:proofErr w:type="gramEnd"/>
      <w:r w:rsidRPr="004D683D">
        <w:rPr>
          <w:rFonts w:ascii="Times New Roman" w:hAnsi="Times New Roman" w:cs="Times New Roman"/>
          <w:color w:val="000000"/>
          <w:sz w:val="24"/>
          <w:szCs w:val="24"/>
        </w:rPr>
        <w:t xml:space="preserve"> un principio universal que determine cuáles son estos, las sociedades donde la ciudadanía es una institución en desarrollo crean la imagen de una ciudadanía ideal que sirve para calcular el éxito y es objeto de las aspiraciones.”.</w:t>
      </w:r>
    </w:p>
    <w:p w:rsidR="006D6D7F" w:rsidRPr="004D683D" w:rsidRDefault="006D6D7F" w:rsidP="004D683D">
      <w:pPr>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Cortés (2005)</w:t>
      </w:r>
      <w:r w:rsidRPr="004D683D">
        <w:rPr>
          <w:rStyle w:val="Refdenotaalpie"/>
          <w:rFonts w:ascii="Times New Roman" w:hAnsi="Times New Roman" w:cs="Times New Roman"/>
          <w:position w:val="10"/>
          <w:sz w:val="24"/>
          <w:szCs w:val="24"/>
          <w:vertAlign w:val="superscript"/>
        </w:rPr>
        <w:t>35</w:t>
      </w:r>
      <w:r w:rsidRPr="004D683D">
        <w:rPr>
          <w:rFonts w:ascii="Times New Roman" w:hAnsi="Times New Roman" w:cs="Times New Roman"/>
          <w:color w:val="000000"/>
          <w:sz w:val="24"/>
          <w:szCs w:val="24"/>
        </w:rPr>
        <w:t xml:space="preserve">, al </w:t>
      </w:r>
      <w:r w:rsidRPr="004D683D">
        <w:rPr>
          <w:rFonts w:ascii="Times New Roman" w:hAnsi="Times New Roman" w:cs="Times New Roman"/>
          <w:sz w:val="24"/>
          <w:szCs w:val="24"/>
        </w:rPr>
        <w:t xml:space="preserve">analizar el grado de efectividad del </w:t>
      </w:r>
      <w:r w:rsidRPr="004D683D">
        <w:rPr>
          <w:rFonts w:ascii="Times New Roman" w:hAnsi="Times New Roman" w:cs="Times New Roman"/>
          <w:color w:val="000000"/>
          <w:sz w:val="24"/>
          <w:szCs w:val="24"/>
        </w:rPr>
        <w:t xml:space="preserve">sistema chileno, aclara que “La participación ciudadana cualifica la </w:t>
      </w:r>
      <w:r w:rsidRPr="004D683D">
        <w:rPr>
          <w:rFonts w:ascii="Times New Roman" w:hAnsi="Times New Roman" w:cs="Times New Roman"/>
          <w:color w:val="000000"/>
          <w:position w:val="8"/>
          <w:sz w:val="24"/>
          <w:szCs w:val="24"/>
          <w:vertAlign w:val="superscript"/>
        </w:rPr>
        <w:t xml:space="preserve">34 </w:t>
      </w:r>
      <w:r w:rsidRPr="004D683D">
        <w:rPr>
          <w:rFonts w:ascii="Times New Roman" w:hAnsi="Times New Roman" w:cs="Times New Roman"/>
          <w:color w:val="000000"/>
          <w:sz w:val="24"/>
          <w:szCs w:val="24"/>
        </w:rPr>
        <w:t>Nahuel, Diego (2002). Política social, participación</w:t>
      </w:r>
    </w:p>
    <w:p w:rsidR="006D6D7F" w:rsidRPr="004D683D" w:rsidRDefault="006D6D7F" w:rsidP="004D683D">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color w:val="000000"/>
          <w:sz w:val="24"/>
          <w:szCs w:val="24"/>
        </w:rPr>
        <w:t>gestión</w:t>
      </w:r>
      <w:proofErr w:type="gramEnd"/>
      <w:r w:rsidRPr="004D683D">
        <w:rPr>
          <w:rFonts w:ascii="Times New Roman" w:hAnsi="Times New Roman" w:cs="Times New Roman"/>
          <w:color w:val="000000"/>
          <w:sz w:val="24"/>
          <w:szCs w:val="24"/>
        </w:rPr>
        <w:t xml:space="preserve"> pública en la medida que permite a las autoridades y tomadores de decisiones conocer de cerca las necesidades, demandas y expectativas de los diferentes sujetos sociales. A través suyo, la municipalidad adquiere la capacidad y sensibilidad para identif</w:t>
      </w:r>
      <w:r w:rsidRPr="004D683D">
        <w:rPr>
          <w:rFonts w:ascii="Times New Roman" w:hAnsi="Times New Roman" w:cs="Times New Roman"/>
          <w:sz w:val="24"/>
          <w:szCs w:val="24"/>
        </w:rPr>
        <w:t xml:space="preserve">icar y atender a través de su oferta de política pública específica, a las diferentes necesidades y prioridades de sus pobladores, atendiendo a sus condicionantes socioeconómicos y también los culturales, etáreos, </w:t>
      </w:r>
      <w:r w:rsidRPr="004D683D">
        <w:rPr>
          <w:rFonts w:ascii="Times New Roman" w:hAnsi="Times New Roman" w:cs="Times New Roman"/>
          <w:color w:val="000000"/>
          <w:sz w:val="24"/>
          <w:szCs w:val="24"/>
        </w:rPr>
        <w:t xml:space="preserve">de género, étnicos, etc., y tiene mayores elementos de juicio para </w:t>
      </w:r>
      <w:r w:rsidRPr="004D683D">
        <w:rPr>
          <w:rFonts w:ascii="Times New Roman" w:hAnsi="Times New Roman" w:cs="Times New Roman"/>
          <w:sz w:val="24"/>
          <w:szCs w:val="24"/>
        </w:rPr>
        <w:t>priorizar inversiones respondiendo al principio de la equidad, con lo cual también se gana en la racionalización de los recursos municipales que en general son escasos. Además</w:t>
      </w:r>
      <w:r w:rsidR="00003442" w:rsidRPr="004D683D">
        <w:rPr>
          <w:rFonts w:ascii="Times New Roman" w:hAnsi="Times New Roman" w:cs="Times New Roman"/>
          <w:sz w:val="24"/>
          <w:szCs w:val="24"/>
        </w:rPr>
        <w:t xml:space="preserve">, la participación ciudadana exige la rendición de cuenta de parte de las autoridades con lo cual se garantiza también la probidad y </w:t>
      </w:r>
      <w:r w:rsidR="00003442" w:rsidRPr="004D683D">
        <w:rPr>
          <w:rFonts w:ascii="Times New Roman" w:hAnsi="Times New Roman" w:cs="Times New Roman"/>
          <w:sz w:val="24"/>
          <w:szCs w:val="24"/>
        </w:rPr>
        <w:lastRenderedPageBreak/>
        <w:t xml:space="preserve">transparencia en las decisiones de gasto público. Este paso entre actor votante y actor decidor y fiscalizador implica la aplicación del concepto de ciudadanía  dado que los sujetos  sociales que participan en la elección de sus autoridades, abandonan su papel pasivo frente a la gestión pública local y pasan a ser actor </w:t>
      </w:r>
      <w:r w:rsidR="00EE5D10" w:rsidRPr="004D683D">
        <w:rPr>
          <w:rFonts w:ascii="Times New Roman" w:hAnsi="Times New Roman" w:cs="Times New Roman"/>
          <w:sz w:val="24"/>
          <w:szCs w:val="24"/>
        </w:rPr>
        <w:t>estratégicos de la misma.”</w:t>
      </w:r>
    </w:p>
    <w:p w:rsidR="00EE5D10" w:rsidRPr="004D683D" w:rsidRDefault="00EE5D10" w:rsidP="004D683D">
      <w:pPr>
        <w:widowControl w:val="0"/>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 </w:t>
      </w:r>
    </w:p>
    <w:p w:rsidR="00EE5D10" w:rsidRPr="004D683D" w:rsidRDefault="00EE5D10" w:rsidP="004D683D">
      <w:pPr>
        <w:widowControl w:val="0"/>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Frente al tema de la rendición de rendición de  cuentas  </w:t>
      </w:r>
      <w:proofErr w:type="spellStart"/>
      <w:r w:rsidRPr="004D683D">
        <w:rPr>
          <w:rFonts w:ascii="Times New Roman" w:hAnsi="Times New Roman" w:cs="Times New Roman"/>
          <w:color w:val="000000"/>
          <w:sz w:val="24"/>
          <w:szCs w:val="24"/>
        </w:rPr>
        <w:t>Finot</w:t>
      </w:r>
      <w:proofErr w:type="spellEnd"/>
      <w:r w:rsidRPr="004D683D">
        <w:rPr>
          <w:rFonts w:ascii="Times New Roman" w:hAnsi="Times New Roman" w:cs="Times New Roman"/>
          <w:color w:val="000000"/>
          <w:sz w:val="24"/>
          <w:szCs w:val="24"/>
        </w:rPr>
        <w:t xml:space="preserve"> (2001) </w:t>
      </w:r>
      <w:r w:rsidRPr="004D683D">
        <w:rPr>
          <w:rFonts w:ascii="Times New Roman" w:hAnsi="Times New Roman" w:cs="Times New Roman"/>
          <w:sz w:val="24"/>
          <w:szCs w:val="24"/>
        </w:rPr>
        <w:t xml:space="preserve">destaca, al analizar la realidad latinoamericana que Como suele ocurrir en estos casos no existen estudios ni estadísticas al respectos pero, en general, con la descentralización las denuncias a través de la prensa se </w:t>
      </w:r>
      <w:proofErr w:type="gramStart"/>
      <w:r w:rsidRPr="004D683D">
        <w:rPr>
          <w:rFonts w:ascii="Times New Roman" w:hAnsi="Times New Roman" w:cs="Times New Roman"/>
          <w:sz w:val="24"/>
          <w:szCs w:val="24"/>
        </w:rPr>
        <w:t>a</w:t>
      </w:r>
      <w:proofErr w:type="gramEnd"/>
      <w:r w:rsidRPr="004D683D">
        <w:rPr>
          <w:rFonts w:ascii="Times New Roman" w:hAnsi="Times New Roman" w:cs="Times New Roman"/>
          <w:sz w:val="24"/>
          <w:szCs w:val="24"/>
        </w:rPr>
        <w:t xml:space="preserve"> multiplicado.</w:t>
      </w:r>
    </w:p>
    <w:p w:rsidR="00EE5D10" w:rsidRPr="004D683D" w:rsidRDefault="00EE5D10"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sz w:val="24"/>
          <w:szCs w:val="24"/>
        </w:rPr>
        <w:t xml:space="preserve">A lo sostenido por </w:t>
      </w:r>
      <w:proofErr w:type="spellStart"/>
      <w:r w:rsidRPr="004D683D">
        <w:rPr>
          <w:rFonts w:ascii="Times New Roman" w:hAnsi="Times New Roman" w:cs="Times New Roman"/>
          <w:sz w:val="24"/>
          <w:szCs w:val="24"/>
        </w:rPr>
        <w:t>Finot</w:t>
      </w:r>
      <w:proofErr w:type="spellEnd"/>
      <w:r w:rsidRPr="004D683D">
        <w:rPr>
          <w:rFonts w:ascii="Times New Roman" w:hAnsi="Times New Roman" w:cs="Times New Roman"/>
          <w:sz w:val="24"/>
          <w:szCs w:val="24"/>
        </w:rPr>
        <w:t xml:space="preserve"> se puede aproximar que existe  evidencia estadística que demuestra que mientras más divisiones </w:t>
      </w:r>
      <w:r w:rsidR="00C55408" w:rsidRPr="004D683D">
        <w:rPr>
          <w:rFonts w:ascii="Times New Roman" w:hAnsi="Times New Roman" w:cs="Times New Roman"/>
          <w:sz w:val="24"/>
          <w:szCs w:val="24"/>
        </w:rPr>
        <w:t>a</w:t>
      </w:r>
      <w:r w:rsidRPr="004D683D">
        <w:rPr>
          <w:rFonts w:ascii="Times New Roman" w:hAnsi="Times New Roman" w:cs="Times New Roman"/>
          <w:sz w:val="24"/>
          <w:szCs w:val="24"/>
        </w:rPr>
        <w:t xml:space="preserve">dministrativas hay menos corrupción se presenta; y, que mientras </w:t>
      </w:r>
      <w:r w:rsidR="00C55408" w:rsidRPr="004D683D">
        <w:rPr>
          <w:rFonts w:ascii="Times New Roman" w:hAnsi="Times New Roman" w:cs="Times New Roman"/>
          <w:sz w:val="24"/>
          <w:szCs w:val="24"/>
        </w:rPr>
        <w:t>m</w:t>
      </w:r>
      <w:r w:rsidRPr="004D683D">
        <w:rPr>
          <w:rFonts w:ascii="Times New Roman" w:hAnsi="Times New Roman" w:cs="Times New Roman"/>
          <w:sz w:val="24"/>
          <w:szCs w:val="24"/>
        </w:rPr>
        <w:t xml:space="preserve">ás representantes ante el Congreso hay en un país menos </w:t>
      </w:r>
      <w:r w:rsidR="00C55408" w:rsidRPr="004D683D">
        <w:rPr>
          <w:rFonts w:ascii="Times New Roman" w:hAnsi="Times New Roman" w:cs="Times New Roman"/>
          <w:sz w:val="24"/>
          <w:szCs w:val="24"/>
        </w:rPr>
        <w:t>corrupción</w:t>
      </w:r>
      <w:r w:rsidRPr="004D683D">
        <w:rPr>
          <w:rFonts w:ascii="Times New Roman" w:hAnsi="Times New Roman" w:cs="Times New Roman"/>
          <w:sz w:val="24"/>
          <w:szCs w:val="24"/>
        </w:rPr>
        <w:t xml:space="preserve"> se presenta. A continuación se presentan los gráficos que </w:t>
      </w:r>
      <w:r w:rsidR="00C55408" w:rsidRPr="004D683D">
        <w:rPr>
          <w:rFonts w:ascii="Times New Roman" w:hAnsi="Times New Roman" w:cs="Times New Roman"/>
          <w:sz w:val="24"/>
          <w:szCs w:val="24"/>
        </w:rPr>
        <w:t>c</w:t>
      </w:r>
      <w:r w:rsidRPr="004D683D">
        <w:rPr>
          <w:rFonts w:ascii="Times New Roman" w:hAnsi="Times New Roman" w:cs="Times New Roman"/>
          <w:sz w:val="24"/>
          <w:szCs w:val="24"/>
        </w:rPr>
        <w:t xml:space="preserve">orrelacionan el número de divisiones administrativas y el número de n la percepción de la corrupción dada en un país. </w:t>
      </w:r>
    </w:p>
    <w:p w:rsidR="00EE5D10" w:rsidRPr="004D683D" w:rsidRDefault="00EE5D10"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C55408" w:rsidRPr="004D683D" w:rsidRDefault="00C55408"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C55408" w:rsidRPr="004D683D" w:rsidRDefault="00C55408"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b/>
          <w:bCs/>
          <w:sz w:val="24"/>
          <w:szCs w:val="24"/>
        </w:rPr>
        <w:t>Divisiones administrativas, el número de diputados y la corrupción.</w:t>
      </w:r>
    </w:p>
    <w:tbl>
      <w:tblPr>
        <w:tblStyle w:val="Tablaconcuadrcula"/>
        <w:tblW w:w="0" w:type="auto"/>
        <w:tblLook w:val="04A0" w:firstRow="1" w:lastRow="0" w:firstColumn="1" w:lastColumn="0" w:noHBand="0" w:noVBand="1"/>
      </w:tblPr>
      <w:tblGrid>
        <w:gridCol w:w="2161"/>
        <w:gridCol w:w="2161"/>
        <w:gridCol w:w="2161"/>
        <w:gridCol w:w="2161"/>
      </w:tblGrid>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sz w:val="24"/>
                <w:szCs w:val="24"/>
              </w:rPr>
              <w:t>Posición IDH</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proofErr w:type="spellStart"/>
            <w:r w:rsidRPr="004D683D">
              <w:rPr>
                <w:rFonts w:ascii="Times New Roman" w:hAnsi="Times New Roman" w:cs="Times New Roman"/>
                <w:b/>
                <w:bCs/>
                <w:sz w:val="24"/>
                <w:szCs w:val="24"/>
              </w:rPr>
              <w:t>Prom</w:t>
            </w:r>
            <w:proofErr w:type="spellEnd"/>
            <w:r w:rsidRPr="004D683D">
              <w:rPr>
                <w:rFonts w:ascii="Times New Roman" w:hAnsi="Times New Roman" w:cs="Times New Roman"/>
                <w:b/>
                <w:bCs/>
                <w:sz w:val="24"/>
                <w:szCs w:val="24"/>
              </w:rPr>
              <w:t xml:space="preserve">. </w:t>
            </w:r>
            <w:proofErr w:type="spellStart"/>
            <w:r w:rsidRPr="004D683D">
              <w:rPr>
                <w:rFonts w:ascii="Times New Roman" w:hAnsi="Times New Roman" w:cs="Times New Roman"/>
                <w:b/>
                <w:bCs/>
                <w:sz w:val="24"/>
                <w:szCs w:val="24"/>
              </w:rPr>
              <w:t>Div.Adm</w:t>
            </w:r>
            <w:proofErr w:type="spellEnd"/>
            <w:r w:rsidRPr="004D683D">
              <w:rPr>
                <w:rFonts w:ascii="Times New Roman" w:hAnsi="Times New Roman" w:cs="Times New Roman"/>
                <w:b/>
                <w:bCs/>
                <w:sz w:val="24"/>
                <w:szCs w:val="24"/>
              </w:rPr>
              <w:t>.</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b/>
                <w:bCs/>
                <w:sz w:val="24"/>
                <w:szCs w:val="24"/>
              </w:rPr>
              <w:t xml:space="preserve">Pro. </w:t>
            </w:r>
            <w:proofErr w:type="spellStart"/>
            <w:r w:rsidRPr="004D683D">
              <w:rPr>
                <w:rFonts w:ascii="Times New Roman" w:hAnsi="Times New Roman" w:cs="Times New Roman"/>
                <w:b/>
                <w:bCs/>
                <w:sz w:val="24"/>
                <w:szCs w:val="24"/>
              </w:rPr>
              <w:t>Dip</w:t>
            </w:r>
            <w:proofErr w:type="spellEnd"/>
            <w:r w:rsidRPr="004D683D">
              <w:rPr>
                <w:rFonts w:ascii="Times New Roman" w:hAnsi="Times New Roman" w:cs="Times New Roman"/>
                <w:b/>
                <w:bCs/>
                <w:sz w:val="24"/>
                <w:szCs w:val="24"/>
              </w:rPr>
              <w:t>.</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proofErr w:type="spellStart"/>
            <w:r w:rsidRPr="004D683D">
              <w:rPr>
                <w:rFonts w:ascii="Times New Roman" w:hAnsi="Times New Roman" w:cs="Times New Roman"/>
                <w:b/>
                <w:bCs/>
                <w:sz w:val="24"/>
                <w:szCs w:val="24"/>
              </w:rPr>
              <w:t>Prom</w:t>
            </w:r>
            <w:proofErr w:type="spellEnd"/>
            <w:r w:rsidRPr="004D683D">
              <w:rPr>
                <w:rFonts w:ascii="Times New Roman" w:hAnsi="Times New Roman" w:cs="Times New Roman"/>
                <w:b/>
                <w:bCs/>
                <w:sz w:val="24"/>
                <w:szCs w:val="24"/>
              </w:rPr>
              <w:t xml:space="preserve">. </w:t>
            </w:r>
            <w:proofErr w:type="spellStart"/>
            <w:r w:rsidRPr="004D683D">
              <w:rPr>
                <w:rFonts w:ascii="Times New Roman" w:hAnsi="Times New Roman" w:cs="Times New Roman"/>
                <w:b/>
                <w:bCs/>
                <w:sz w:val="24"/>
                <w:szCs w:val="24"/>
              </w:rPr>
              <w:t>Perc</w:t>
            </w:r>
            <w:proofErr w:type="spellEnd"/>
            <w:r w:rsidRPr="004D683D">
              <w:rPr>
                <w:rFonts w:ascii="Times New Roman" w:hAnsi="Times New Roman" w:cs="Times New Roman"/>
                <w:b/>
                <w:bCs/>
                <w:sz w:val="24"/>
                <w:szCs w:val="24"/>
              </w:rPr>
              <w:t xml:space="preserve">. </w:t>
            </w:r>
            <w:proofErr w:type="spellStart"/>
            <w:r w:rsidRPr="004D683D">
              <w:rPr>
                <w:rFonts w:ascii="Times New Roman" w:hAnsi="Times New Roman" w:cs="Times New Roman"/>
                <w:b/>
                <w:bCs/>
                <w:sz w:val="24"/>
                <w:szCs w:val="24"/>
              </w:rPr>
              <w:t>Corr</w:t>
            </w:r>
            <w:proofErr w:type="spellEnd"/>
            <w:r w:rsidRPr="004D683D">
              <w:rPr>
                <w:rFonts w:ascii="Times New Roman" w:hAnsi="Times New Roman" w:cs="Times New Roman"/>
                <w:b/>
                <w:bCs/>
                <w:sz w:val="24"/>
                <w:szCs w:val="24"/>
              </w:rPr>
              <w:t xml:space="preserve"> (10=altamente transparente, 0=altamente corrupto).</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0-10</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23,10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317,30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8,49</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11-20</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27,50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485,30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8,09</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21-30</w:t>
            </w:r>
          </w:p>
        </w:tc>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40,38</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250,00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6,24</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31-40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18</w:t>
            </w:r>
            <w:r w:rsidRPr="004D683D">
              <w:rPr>
                <w:rFonts w:ascii="Times New Roman" w:hAnsi="Times New Roman" w:cs="Times New Roman"/>
                <w:sz w:val="24"/>
                <w:szCs w:val="24"/>
              </w:rPr>
              <w:t>,29</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216,88</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5,46</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41-50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14,71</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189,57</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4,40</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sz w:val="24"/>
                <w:szCs w:val="24"/>
              </w:rPr>
              <w:t xml:space="preserve">51 </w:t>
            </w:r>
            <w:r w:rsidRPr="004D683D">
              <w:rPr>
                <w:rFonts w:ascii="Times New Roman" w:hAnsi="Times New Roman" w:cs="Times New Roman"/>
                <w:color w:val="000000"/>
                <w:sz w:val="24"/>
                <w:szCs w:val="24"/>
              </w:rPr>
              <w:t>-60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19,22</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177,22</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3,34</w:t>
            </w:r>
          </w:p>
        </w:tc>
      </w:tr>
      <w:tr w:rsidR="00C55408" w:rsidRPr="004D683D" w:rsidTr="00C55408">
        <w:tc>
          <w:tcPr>
            <w:tcW w:w="2161" w:type="dxa"/>
          </w:tcPr>
          <w:p w:rsidR="00C55408" w:rsidRPr="004D683D" w:rsidRDefault="00C55408"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61-63</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9,33</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159,50</w:t>
            </w:r>
          </w:p>
        </w:tc>
        <w:tc>
          <w:tcPr>
            <w:tcW w:w="2161" w:type="dxa"/>
          </w:tcPr>
          <w:p w:rsidR="00C55408" w:rsidRPr="004D683D" w:rsidRDefault="00AB110D" w:rsidP="004D683D">
            <w:pPr>
              <w:widowControl w:val="0"/>
              <w:autoSpaceDE w:val="0"/>
              <w:autoSpaceDN w:val="0"/>
              <w:adjustRightInd w:val="0"/>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4,33</w:t>
            </w:r>
          </w:p>
        </w:tc>
      </w:tr>
    </w:tbl>
    <w:p w:rsidR="00CA016B" w:rsidRPr="004D683D" w:rsidRDefault="00CA016B" w:rsidP="004D683D">
      <w:pPr>
        <w:jc w:val="both"/>
        <w:rPr>
          <w:rFonts w:ascii="Times New Roman" w:hAnsi="Times New Roman" w:cs="Times New Roman"/>
          <w:color w:val="000000"/>
          <w:position w:val="8"/>
          <w:sz w:val="24"/>
          <w:szCs w:val="24"/>
          <w:vertAlign w:val="superscript"/>
        </w:rPr>
      </w:pPr>
    </w:p>
    <w:p w:rsidR="00CA016B" w:rsidRPr="004D683D" w:rsidRDefault="00CA016B" w:rsidP="004D683D">
      <w:pPr>
        <w:jc w:val="both"/>
        <w:rPr>
          <w:rFonts w:ascii="Times New Roman" w:hAnsi="Times New Roman" w:cs="Times New Roman"/>
          <w:color w:val="000000"/>
          <w:position w:val="8"/>
          <w:sz w:val="24"/>
          <w:szCs w:val="24"/>
          <w:vertAlign w:val="superscript"/>
        </w:rPr>
      </w:pPr>
      <w:r w:rsidRPr="004D683D">
        <w:rPr>
          <w:rFonts w:ascii="Times New Roman" w:hAnsi="Times New Roman" w:cs="Times New Roman"/>
          <w:color w:val="000000"/>
          <w:position w:val="8"/>
          <w:sz w:val="24"/>
          <w:szCs w:val="24"/>
          <w:vertAlign w:val="superscript"/>
        </w:rPr>
        <w:t>Para alcanzar una real participación ciudadana se vuelve muy útil la existencia de organizaciones no gubernamentales que presionen en ese sentido, pues actúan como el catalizador de la ejecución de los cambios que la sociedad requiere, logrando que -a velocidades variables según el tipo y profundidad de la democracia en la que se desenvuelven- se vaya edificando una cada vez más participativa y abierta por medio de la tolerancia hacia la pluralidad de intereses, opiniones, posiciones y tipos de expresiones de los diversos sectores sociales; sin embargo ello no significa que esas organizaciones no gubernamentales representen ni política ni jurídicamente a la ciudadanía.</w:t>
      </w:r>
    </w:p>
    <w:p w:rsidR="00CA016B" w:rsidRPr="004D683D" w:rsidRDefault="00CA016B" w:rsidP="004D683D">
      <w:pPr>
        <w:jc w:val="both"/>
        <w:rPr>
          <w:rFonts w:ascii="Times New Roman" w:hAnsi="Times New Roman" w:cs="Times New Roman"/>
          <w:b/>
          <w:sz w:val="24"/>
          <w:szCs w:val="24"/>
        </w:rPr>
      </w:pPr>
      <w:r w:rsidRPr="004D683D">
        <w:rPr>
          <w:rFonts w:ascii="Times New Roman" w:hAnsi="Times New Roman" w:cs="Times New Roman"/>
          <w:color w:val="000000"/>
          <w:sz w:val="24"/>
          <w:szCs w:val="24"/>
        </w:rPr>
        <w:t xml:space="preserve">En el caso ecuatoriano no han faltado diferentes grupos de personas que presionan en contra del centralismo, sean estos las denominadas </w:t>
      </w:r>
      <w:r w:rsidRPr="004D683D">
        <w:rPr>
          <w:rFonts w:ascii="Times New Roman" w:hAnsi="Times New Roman" w:cs="Times New Roman"/>
          <w:i/>
          <w:iCs/>
          <w:color w:val="000000"/>
          <w:sz w:val="24"/>
          <w:szCs w:val="24"/>
        </w:rPr>
        <w:t>Fuerzas vivas</w:t>
      </w:r>
      <w:r w:rsidRPr="004D683D">
        <w:rPr>
          <w:rFonts w:ascii="Times New Roman" w:hAnsi="Times New Roman" w:cs="Times New Roman"/>
          <w:color w:val="000000"/>
          <w:sz w:val="24"/>
          <w:szCs w:val="24"/>
        </w:rPr>
        <w:t xml:space="preserve">, las diversas </w:t>
      </w:r>
      <w:r w:rsidRPr="004D683D">
        <w:rPr>
          <w:rFonts w:ascii="Times New Roman" w:hAnsi="Times New Roman" w:cs="Times New Roman"/>
          <w:i/>
          <w:iCs/>
          <w:color w:val="000000"/>
          <w:sz w:val="24"/>
          <w:szCs w:val="24"/>
        </w:rPr>
        <w:t xml:space="preserve">asambleas ciudadanas </w:t>
      </w:r>
      <w:r w:rsidRPr="004D683D">
        <w:rPr>
          <w:rFonts w:ascii="Times New Roman" w:hAnsi="Times New Roman" w:cs="Times New Roman"/>
          <w:color w:val="000000"/>
          <w:sz w:val="24"/>
          <w:szCs w:val="24"/>
        </w:rPr>
        <w:t xml:space="preserve">surgidas en una gran cantidad de poblaciones, entre otras, ya sea </w:t>
      </w:r>
      <w:r w:rsidRPr="004D683D">
        <w:rPr>
          <w:rFonts w:ascii="Times New Roman" w:hAnsi="Times New Roman" w:cs="Times New Roman"/>
          <w:sz w:val="24"/>
          <w:szCs w:val="24"/>
        </w:rPr>
        <w:t>reclamando atención del gobierno central, fiscalizando obras de los gobiernos seccionales o presionando para que las autoridades nombradas por los Gobernadores sean nativos de la población a la que serán asignados.</w:t>
      </w:r>
    </w:p>
    <w:p w:rsidR="0061632D" w:rsidRPr="004D683D" w:rsidRDefault="0061632D"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En sus estudios sobre la instrumentación de la democracia participativa </w:t>
      </w:r>
      <w:proofErr w:type="spellStart"/>
      <w:r w:rsidRPr="004D683D">
        <w:rPr>
          <w:rFonts w:ascii="Times New Roman" w:hAnsi="Times New Roman" w:cs="Times New Roman"/>
          <w:color w:val="000000"/>
          <w:sz w:val="24"/>
          <w:szCs w:val="24"/>
        </w:rPr>
        <w:t>Ryan</w:t>
      </w:r>
      <w:proofErr w:type="spellEnd"/>
      <w:r w:rsidRPr="004D683D">
        <w:rPr>
          <w:rFonts w:ascii="Times New Roman" w:hAnsi="Times New Roman" w:cs="Times New Roman"/>
          <w:color w:val="000000"/>
          <w:sz w:val="24"/>
          <w:szCs w:val="24"/>
        </w:rPr>
        <w:t xml:space="preserve"> (2001), partiendo del análisis sobre el concepto de Sociedad Civil de Cohen y Arato, distingue </w:t>
      </w:r>
      <w:r w:rsidRPr="004D683D">
        <w:rPr>
          <w:rFonts w:ascii="Times New Roman" w:hAnsi="Times New Roman" w:cs="Times New Roman"/>
          <w:color w:val="000000"/>
          <w:sz w:val="24"/>
          <w:szCs w:val="24"/>
        </w:rPr>
        <w:lastRenderedPageBreak/>
        <w:t>al menos dos componentes de la democracia participativa</w:t>
      </w:r>
    </w:p>
    <w:p w:rsidR="0061632D" w:rsidRPr="004D683D" w:rsidRDefault="0061632D"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E63279" w:rsidRPr="004D683D" w:rsidRDefault="0061632D" w:rsidP="004D683D">
      <w:pPr>
        <w:pStyle w:val="Default"/>
        <w:jc w:val="both"/>
      </w:pPr>
      <w:r w:rsidRPr="004D683D">
        <w:t xml:space="preserve">a.- </w:t>
      </w:r>
      <w:proofErr w:type="gramStart"/>
      <w:r w:rsidRPr="004D683D">
        <w:t>un</w:t>
      </w:r>
      <w:proofErr w:type="gramEnd"/>
      <w:r w:rsidRPr="004D683D">
        <w:t xml:space="preserve"> componente participativo que comprende las actuaciones de la sociedad civil (Concienciación, educación, movilización social, exposición a la opinión pública, Etc.); y, </w:t>
      </w:r>
      <w:r w:rsidRPr="004D683D">
        <w:rPr>
          <w:b/>
          <w:bCs/>
        </w:rPr>
        <w:t xml:space="preserve">b.- </w:t>
      </w:r>
      <w:r w:rsidRPr="004D683D">
        <w:t>Un componente institucional referido a la garantía</w:t>
      </w:r>
      <w:r w:rsidR="00E63279" w:rsidRPr="004D683D">
        <w:t xml:space="preserve"> </w:t>
      </w:r>
      <w:r w:rsidRPr="004D683D">
        <w:t xml:space="preserve"> de lo derechos ciudadanos. Para que ambos componentes coadyuven a potenciar el beneficio de la población se debe contar con información que goce de credibilidad. Por ello, sostiene</w:t>
      </w:r>
      <w:r w:rsidRPr="004D683D">
        <w:rPr>
          <w:position w:val="10"/>
          <w:vertAlign w:val="superscript"/>
        </w:rPr>
        <w:t xml:space="preserve">37 </w:t>
      </w:r>
      <w:r w:rsidRPr="004D683D">
        <w:t>que “para avanzar en el camino de la participación pública se debe garantizar el acceso a la información, a los procesos de toma de decisiones y a la justicia; estos elementos configuran una suerte de modelo básico para la construcción de una democracia participativa.”. Añade, luego</w:t>
      </w:r>
      <w:r w:rsidRPr="004D683D">
        <w:rPr>
          <w:position w:val="10"/>
          <w:vertAlign w:val="superscript"/>
        </w:rPr>
        <w:t>38</w:t>
      </w:r>
      <w:r w:rsidRPr="004D683D">
        <w:t>, que “La insuficiente información, las barreras culturales, las desigualdades sociales, la falta de responsabilidad social, el desinterés, el es</w:t>
      </w:r>
      <w:r w:rsidR="00B35E5B" w:rsidRPr="004D683D">
        <w:t>c</w:t>
      </w:r>
      <w:r w:rsidRPr="004D683D">
        <w:t xml:space="preserve">epticismo el temor a la </w:t>
      </w:r>
      <w:r w:rsidR="00B35E5B" w:rsidRPr="004D683D">
        <w:t xml:space="preserve">manipulación, el clientelismo </w:t>
      </w:r>
      <w:r w:rsidR="00BA0741" w:rsidRPr="004D683D">
        <w:t>político, el autoritarismo, son solo algunos</w:t>
      </w:r>
      <w:r w:rsidR="00E63279" w:rsidRPr="004D683D">
        <w:t xml:space="preserve"> aspectos de </w:t>
      </w:r>
      <w:r w:rsidRPr="004D683D">
        <w:t>nuestra vida social que afectan y condicionan las experiencias concretas de participación.”. Muchas personas se s</w:t>
      </w:r>
      <w:r w:rsidR="00E63279" w:rsidRPr="004D683D">
        <w:t xml:space="preserve">ientes desencantadas, luego de participar en los procesos participativos; sin embargo siempre hay que recordar que la democracia es el sistema menos malo pues a medida que se restringe la libertad los ciudadanos pierden el control sobre el sector </w:t>
      </w:r>
      <w:proofErr w:type="gramStart"/>
      <w:r w:rsidR="00E63279" w:rsidRPr="004D683D">
        <w:t>publico</w:t>
      </w:r>
      <w:proofErr w:type="gramEnd"/>
      <w:r w:rsidR="00E63279" w:rsidRPr="004D683D">
        <w:t>.</w:t>
      </w:r>
    </w:p>
    <w:p w:rsidR="0061632D" w:rsidRPr="004D683D" w:rsidRDefault="0061632D" w:rsidP="004D683D">
      <w:pPr>
        <w:widowControl w:val="0"/>
        <w:autoSpaceDE w:val="0"/>
        <w:autoSpaceDN w:val="0"/>
        <w:adjustRightInd w:val="0"/>
        <w:spacing w:after="0" w:line="240" w:lineRule="auto"/>
        <w:jc w:val="both"/>
        <w:rPr>
          <w:rFonts w:ascii="Times New Roman" w:hAnsi="Times New Roman" w:cs="Times New Roman"/>
          <w:sz w:val="24"/>
          <w:szCs w:val="24"/>
        </w:rPr>
      </w:pPr>
    </w:p>
    <w:p w:rsidR="00E63279" w:rsidRPr="004D683D" w:rsidRDefault="00E63279" w:rsidP="004D683D">
      <w:pPr>
        <w:widowControl w:val="0"/>
        <w:autoSpaceDE w:val="0"/>
        <w:autoSpaceDN w:val="0"/>
        <w:adjustRightInd w:val="0"/>
        <w:spacing w:after="0" w:line="240" w:lineRule="auto"/>
        <w:jc w:val="both"/>
        <w:rPr>
          <w:rFonts w:ascii="Times New Roman" w:hAnsi="Times New Roman" w:cs="Times New Roman"/>
          <w:sz w:val="24"/>
          <w:szCs w:val="24"/>
        </w:rPr>
      </w:pPr>
    </w:p>
    <w:p w:rsidR="00D17257" w:rsidRPr="004D683D" w:rsidRDefault="00E63279" w:rsidP="004D683D">
      <w:pPr>
        <w:pStyle w:val="Default"/>
        <w:jc w:val="both"/>
      </w:pPr>
      <w:r w:rsidRPr="004D683D">
        <w:t xml:space="preserve">En </w:t>
      </w:r>
      <w:r w:rsidR="00693AB3" w:rsidRPr="004D683D">
        <w:t>América</w:t>
      </w:r>
      <w:r w:rsidRPr="004D683D">
        <w:t xml:space="preserve"> Latina el recuerdo de las dictaduras están latentes, a un así hay</w:t>
      </w:r>
      <w:r w:rsidR="00693AB3" w:rsidRPr="004D683D">
        <w:t xml:space="preserve"> muchas personas que debido a la corrupción piden regresar a los tiempos de la dictadura, pues dicen que ella no había mucho escandalo de corrupción. Es necesario recordarles que no los había porque quien se atrevía a denunciar la corrupción del déspota de turno podía perder la cabeza</w:t>
      </w:r>
      <w:r w:rsidR="00D17257" w:rsidRPr="004D683D">
        <w:t xml:space="preserve">, literalmente no es que no había denuncias  de corrupción porque el déspota no era corrupto, su primer acto de corrupción fue apropiarse del </w:t>
      </w:r>
      <w:proofErr w:type="gramStart"/>
      <w:r w:rsidR="00D17257" w:rsidRPr="004D683D">
        <w:t>poder .</w:t>
      </w:r>
      <w:proofErr w:type="gramEnd"/>
    </w:p>
    <w:p w:rsidR="00D17257" w:rsidRPr="004D683D" w:rsidRDefault="00D17257" w:rsidP="004D683D">
      <w:pPr>
        <w:widowControl w:val="0"/>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color w:val="000000"/>
          <w:sz w:val="24"/>
          <w:szCs w:val="24"/>
        </w:rPr>
        <w:t xml:space="preserve">Recuerde la evidencia estadística de que mientras más </w:t>
      </w:r>
      <w:r w:rsidRPr="004D683D">
        <w:rPr>
          <w:rFonts w:ascii="Times New Roman" w:hAnsi="Times New Roman" w:cs="Times New Roman"/>
          <w:sz w:val="24"/>
          <w:szCs w:val="24"/>
        </w:rPr>
        <w:t>diputados menos corrupción.</w:t>
      </w:r>
    </w:p>
    <w:p w:rsidR="00D17257" w:rsidRPr="004D683D" w:rsidRDefault="00D17257" w:rsidP="004D683D">
      <w:pPr>
        <w:widowControl w:val="0"/>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color w:val="000000"/>
          <w:sz w:val="24"/>
          <w:szCs w:val="24"/>
        </w:rPr>
        <w:t>Mucha gente considera que ellos son corruptos, que si hay más diputados hay más corrupción.</w:t>
      </w:r>
    </w:p>
    <w:p w:rsidR="00D17257" w:rsidRPr="004D683D" w:rsidRDefault="00D17257" w:rsidP="004D683D">
      <w:pPr>
        <w:widowControl w:val="0"/>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color w:val="000000"/>
          <w:sz w:val="24"/>
          <w:szCs w:val="24"/>
        </w:rPr>
        <w:t xml:space="preserve">Pudiera ser saludable dar un beneficio de la duda al sistema político y considerar si acaso fuera posible que cuando hay más diputados hay más denuncias de corrupción, </w:t>
      </w:r>
      <w:r w:rsidRPr="004D683D">
        <w:rPr>
          <w:rFonts w:ascii="Times New Roman" w:hAnsi="Times New Roman" w:cs="Times New Roman"/>
          <w:sz w:val="24"/>
          <w:szCs w:val="24"/>
        </w:rPr>
        <w:t>fuera lógico pensar que si hay 10 diputados</w:t>
      </w:r>
    </w:p>
    <w:p w:rsidR="00D17257" w:rsidRPr="004D683D" w:rsidRDefault="00D17257"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C228EB" w:rsidRPr="004D683D" w:rsidRDefault="00D17257" w:rsidP="004D683D">
      <w:pPr>
        <w:jc w:val="both"/>
        <w:rPr>
          <w:rFonts w:ascii="Times New Roman" w:hAnsi="Times New Roman" w:cs="Times New Roman"/>
          <w:color w:val="000000"/>
          <w:sz w:val="24"/>
          <w:szCs w:val="24"/>
        </w:rPr>
      </w:pPr>
      <w:r w:rsidRPr="004D683D">
        <w:rPr>
          <w:rFonts w:ascii="Times New Roman" w:hAnsi="Times New Roman" w:cs="Times New Roman"/>
          <w:b/>
          <w:sz w:val="24"/>
          <w:szCs w:val="24"/>
        </w:rPr>
        <w:t xml:space="preserve"> </w:t>
      </w:r>
      <w:r w:rsidRPr="004D683D">
        <w:rPr>
          <w:rFonts w:ascii="Times New Roman" w:hAnsi="Times New Roman" w:cs="Times New Roman"/>
          <w:color w:val="000000"/>
          <w:sz w:val="24"/>
          <w:szCs w:val="24"/>
        </w:rPr>
        <w:t>Hay mas probabilidad de que sean denunciados dichos actos, a que si sólo hay 5 diputados (Quizá al haber menos diputados sea más probable que coludan). Así, las denuncias hacen aparecer como si el hecho de que haya más diputados hace que haya más corrupción. Pero, no es así, ello sólo haría que la corrupción tenga más probabilidades de salir a flote.</w:t>
      </w:r>
    </w:p>
    <w:p w:rsidR="00CA016B" w:rsidRPr="004D683D" w:rsidRDefault="00D17257" w:rsidP="004D683D">
      <w:pPr>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 Retomando el tema, por medio de la instrumentación de la</w:t>
      </w:r>
      <w:r w:rsidR="00C228EB" w:rsidRPr="004D683D">
        <w:rPr>
          <w:rFonts w:ascii="Times New Roman" w:hAnsi="Times New Roman" w:cs="Times New Roman"/>
          <w:color w:val="000000"/>
          <w:sz w:val="24"/>
          <w:szCs w:val="24"/>
        </w:rPr>
        <w:t xml:space="preserve"> participación ciudadana, se puede mejorar la gestión </w:t>
      </w:r>
      <w:proofErr w:type="gramStart"/>
      <w:r w:rsidR="00C228EB" w:rsidRPr="004D683D">
        <w:rPr>
          <w:rFonts w:ascii="Times New Roman" w:hAnsi="Times New Roman" w:cs="Times New Roman"/>
          <w:color w:val="000000"/>
          <w:sz w:val="24"/>
          <w:szCs w:val="24"/>
        </w:rPr>
        <w:t>publica</w:t>
      </w:r>
      <w:proofErr w:type="gramEnd"/>
      <w:r w:rsidR="00C228EB" w:rsidRPr="004D683D">
        <w:rPr>
          <w:rFonts w:ascii="Times New Roman" w:hAnsi="Times New Roman" w:cs="Times New Roman"/>
          <w:color w:val="000000"/>
          <w:sz w:val="24"/>
          <w:szCs w:val="24"/>
        </w:rPr>
        <w:t>.</w:t>
      </w:r>
    </w:p>
    <w:p w:rsidR="00C228EB" w:rsidRPr="004D683D" w:rsidRDefault="00C228EB" w:rsidP="004D683D">
      <w:pPr>
        <w:jc w:val="both"/>
        <w:rPr>
          <w:rFonts w:ascii="Times New Roman" w:hAnsi="Times New Roman" w:cs="Times New Roman"/>
          <w:color w:val="000000"/>
          <w:sz w:val="24"/>
          <w:szCs w:val="24"/>
        </w:rPr>
      </w:pPr>
      <w:r w:rsidRPr="004D683D">
        <w:rPr>
          <w:rFonts w:ascii="Times New Roman" w:hAnsi="Times New Roman" w:cs="Times New Roman"/>
          <w:b/>
          <w:color w:val="000000"/>
          <w:sz w:val="24"/>
          <w:szCs w:val="24"/>
        </w:rPr>
        <w:t>a.</w:t>
      </w:r>
      <w:r w:rsidRPr="004D683D">
        <w:rPr>
          <w:rFonts w:ascii="Times New Roman" w:hAnsi="Times New Roman" w:cs="Times New Roman"/>
          <w:color w:val="000000"/>
          <w:sz w:val="24"/>
          <w:szCs w:val="24"/>
        </w:rPr>
        <w:t xml:space="preserve"> La información acerca de las necesidades, prioridades y capacidades de las comunidades o sectores involucrados puede incrementarse; </w:t>
      </w:r>
    </w:p>
    <w:p w:rsidR="00C228EB" w:rsidRPr="004D683D" w:rsidRDefault="00C228EB" w:rsidP="004D683D">
      <w:pPr>
        <w:jc w:val="both"/>
        <w:rPr>
          <w:rFonts w:ascii="Times New Roman" w:hAnsi="Times New Roman" w:cs="Times New Roman"/>
          <w:color w:val="000000"/>
          <w:sz w:val="24"/>
          <w:szCs w:val="24"/>
        </w:rPr>
      </w:pPr>
      <w:r w:rsidRPr="004D683D">
        <w:rPr>
          <w:rFonts w:ascii="Times New Roman" w:hAnsi="Times New Roman" w:cs="Times New Roman"/>
          <w:b/>
          <w:color w:val="000000"/>
          <w:sz w:val="24"/>
          <w:szCs w:val="24"/>
        </w:rPr>
        <w:t>b.</w:t>
      </w:r>
      <w:r w:rsidRPr="004D683D">
        <w:rPr>
          <w:rFonts w:ascii="Times New Roman" w:hAnsi="Times New Roman" w:cs="Times New Roman"/>
          <w:color w:val="000000"/>
          <w:sz w:val="24"/>
          <w:szCs w:val="24"/>
        </w:rPr>
        <w:t xml:space="preserve"> Los programas pueden ser mejor adaptados a las necesidades locales, lo que favorece un mejor uso de los recursos;</w:t>
      </w:r>
    </w:p>
    <w:p w:rsidR="00C228EB" w:rsidRPr="004D683D" w:rsidRDefault="00C228EB" w:rsidP="004D683D">
      <w:pPr>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 c. La entrega de los servicios puede ser de mejor calidad y atender mejor a la demanda; </w:t>
      </w:r>
    </w:p>
    <w:p w:rsidR="00C228EB" w:rsidRPr="004D683D" w:rsidRDefault="00C228EB" w:rsidP="004D683D">
      <w:pPr>
        <w:jc w:val="both"/>
        <w:rPr>
          <w:rFonts w:ascii="Times New Roman" w:hAnsi="Times New Roman" w:cs="Times New Roman"/>
          <w:color w:val="000000"/>
          <w:sz w:val="24"/>
          <w:szCs w:val="24"/>
        </w:rPr>
      </w:pPr>
      <w:r w:rsidRPr="004D683D">
        <w:rPr>
          <w:rFonts w:ascii="Times New Roman" w:hAnsi="Times New Roman" w:cs="Times New Roman"/>
          <w:b/>
          <w:color w:val="000000"/>
          <w:sz w:val="24"/>
          <w:szCs w:val="24"/>
        </w:rPr>
        <w:lastRenderedPageBreak/>
        <w:t>d.</w:t>
      </w:r>
      <w:r w:rsidRPr="004D683D">
        <w:rPr>
          <w:rFonts w:ascii="Times New Roman" w:hAnsi="Times New Roman" w:cs="Times New Roman"/>
          <w:color w:val="000000"/>
          <w:sz w:val="24"/>
          <w:szCs w:val="24"/>
        </w:rPr>
        <w:t xml:space="preserve"> Permite movilizar recursos locales.</w:t>
      </w:r>
    </w:p>
    <w:p w:rsidR="00C228EB" w:rsidRPr="004D683D" w:rsidRDefault="00C228EB" w:rsidP="004D683D">
      <w:pPr>
        <w:jc w:val="both"/>
        <w:rPr>
          <w:rFonts w:ascii="Times New Roman" w:hAnsi="Times New Roman" w:cs="Times New Roman"/>
          <w:b/>
          <w:sz w:val="24"/>
          <w:szCs w:val="24"/>
        </w:rPr>
      </w:pPr>
      <w:r w:rsidRPr="004D683D">
        <w:rPr>
          <w:rFonts w:ascii="Times New Roman" w:hAnsi="Times New Roman" w:cs="Times New Roman"/>
          <w:b/>
          <w:sz w:val="24"/>
          <w:szCs w:val="24"/>
        </w:rPr>
        <w:t>e.</w:t>
      </w:r>
      <w:r w:rsidRPr="004D683D">
        <w:rPr>
          <w:rFonts w:ascii="Times New Roman" w:hAnsi="Times New Roman" w:cs="Times New Roman"/>
          <w:sz w:val="24"/>
          <w:szCs w:val="24"/>
        </w:rPr>
        <w:t xml:space="preserve"> Puede mejorar la utilización y el mantenimiento de las instalaciones y servicios gubernamentales.</w:t>
      </w:r>
    </w:p>
    <w:p w:rsidR="00CA016B" w:rsidRPr="004D683D" w:rsidRDefault="00CA016B" w:rsidP="004D683D">
      <w:pPr>
        <w:jc w:val="both"/>
        <w:rPr>
          <w:rFonts w:ascii="Times New Roman" w:hAnsi="Times New Roman" w:cs="Times New Roman"/>
          <w:b/>
          <w:sz w:val="24"/>
          <w:szCs w:val="24"/>
        </w:rPr>
      </w:pPr>
    </w:p>
    <w:p w:rsidR="00C228EB" w:rsidRPr="004D683D" w:rsidRDefault="00C228EB" w:rsidP="004D683D">
      <w:pPr>
        <w:pStyle w:val="Default"/>
        <w:jc w:val="both"/>
      </w:pPr>
      <w:r w:rsidRPr="004D683D">
        <w:rPr>
          <w:b/>
        </w:rPr>
        <w:t xml:space="preserve">19.-COMO  </w:t>
      </w:r>
      <w:r w:rsidRPr="004D683D">
        <w:rPr>
          <w:b/>
          <w:bCs/>
        </w:rPr>
        <w:t>INSTRUMENTAR LA PARTICIPACIÓN CIUDADANA EN  LA DIVISIÓN TERRITORIAL POLÍTICO-ADMINISTRATIVA</w:t>
      </w:r>
      <w:proofErr w:type="gramStart"/>
      <w:r w:rsidRPr="004D683D">
        <w:rPr>
          <w:b/>
          <w:bCs/>
        </w:rPr>
        <w:t>?</w:t>
      </w:r>
      <w:proofErr w:type="gramEnd"/>
      <w:r w:rsidRPr="004D683D">
        <w:rPr>
          <w:b/>
          <w:bCs/>
        </w:rPr>
        <w:t xml:space="preserve"> </w:t>
      </w:r>
    </w:p>
    <w:p w:rsidR="006605CF" w:rsidRPr="004D683D" w:rsidRDefault="006605CF" w:rsidP="004D683D">
      <w:pPr>
        <w:jc w:val="both"/>
        <w:rPr>
          <w:rFonts w:ascii="Times New Roman" w:hAnsi="Times New Roman" w:cs="Times New Roman"/>
          <w:b/>
          <w:sz w:val="24"/>
          <w:szCs w:val="24"/>
        </w:rPr>
      </w:pPr>
    </w:p>
    <w:p w:rsidR="00C228EB" w:rsidRPr="004D683D" w:rsidRDefault="00C228EB" w:rsidP="004D683D">
      <w:pPr>
        <w:widowControl w:val="0"/>
        <w:autoSpaceDE w:val="0"/>
        <w:autoSpaceDN w:val="0"/>
        <w:adjustRightInd w:val="0"/>
        <w:spacing w:after="0" w:line="240" w:lineRule="auto"/>
        <w:ind w:left="1133" w:hanging="778"/>
        <w:jc w:val="both"/>
        <w:rPr>
          <w:rFonts w:ascii="Times New Roman" w:hAnsi="Times New Roman" w:cs="Times New Roman"/>
          <w:color w:val="000000"/>
          <w:sz w:val="24"/>
          <w:szCs w:val="24"/>
        </w:rPr>
      </w:pPr>
      <w:r w:rsidRPr="004D683D">
        <w:rPr>
          <w:rFonts w:ascii="Times New Roman" w:hAnsi="Times New Roman" w:cs="Times New Roman"/>
          <w:bCs/>
          <w:color w:val="000000"/>
          <w:sz w:val="24"/>
          <w:szCs w:val="24"/>
        </w:rPr>
        <w:t>Hay que co</w:t>
      </w:r>
      <w:r w:rsidRPr="004D683D">
        <w:rPr>
          <w:rFonts w:ascii="Times New Roman" w:hAnsi="Times New Roman" w:cs="Times New Roman"/>
          <w:color w:val="000000"/>
          <w:sz w:val="24"/>
          <w:szCs w:val="24"/>
        </w:rPr>
        <w:t xml:space="preserve">nsiderar, en una sociedad libre, los siguientes aspectos para una </w:t>
      </w:r>
      <w:proofErr w:type="gramStart"/>
      <w:r w:rsidRPr="004D683D">
        <w:rPr>
          <w:rFonts w:ascii="Times New Roman" w:hAnsi="Times New Roman" w:cs="Times New Roman"/>
          <w:color w:val="000000"/>
          <w:sz w:val="24"/>
          <w:szCs w:val="24"/>
        </w:rPr>
        <w:t>optima</w:t>
      </w:r>
      <w:proofErr w:type="gramEnd"/>
      <w:r w:rsidRPr="004D683D">
        <w:rPr>
          <w:rFonts w:ascii="Times New Roman" w:hAnsi="Times New Roman" w:cs="Times New Roman"/>
          <w:color w:val="000000"/>
          <w:sz w:val="24"/>
          <w:szCs w:val="24"/>
        </w:rPr>
        <w:t xml:space="preserve"> división territorial político-administrativa, no sólo para </w:t>
      </w:r>
      <w:proofErr w:type="spellStart"/>
      <w:r w:rsidRPr="004D683D">
        <w:rPr>
          <w:rFonts w:ascii="Times New Roman" w:hAnsi="Times New Roman" w:cs="Times New Roman"/>
          <w:color w:val="000000"/>
          <w:sz w:val="24"/>
          <w:szCs w:val="24"/>
        </w:rPr>
        <w:t>viabizar</w:t>
      </w:r>
      <w:proofErr w:type="spellEnd"/>
      <w:r w:rsidRPr="004D683D">
        <w:rPr>
          <w:rFonts w:ascii="Times New Roman" w:hAnsi="Times New Roman" w:cs="Times New Roman"/>
          <w:color w:val="000000"/>
          <w:sz w:val="24"/>
          <w:szCs w:val="24"/>
        </w:rPr>
        <w:t xml:space="preserve"> el desarrollo económico local, sino también para </w:t>
      </w:r>
      <w:r w:rsidR="003C59CC" w:rsidRPr="004D683D">
        <w:rPr>
          <w:rFonts w:ascii="Times New Roman" w:hAnsi="Times New Roman" w:cs="Times New Roman"/>
          <w:color w:val="000000"/>
          <w:sz w:val="24"/>
          <w:szCs w:val="24"/>
        </w:rPr>
        <w:t>co</w:t>
      </w:r>
      <w:r w:rsidRPr="004D683D">
        <w:rPr>
          <w:rFonts w:ascii="Times New Roman" w:hAnsi="Times New Roman" w:cs="Times New Roman"/>
          <w:color w:val="000000"/>
          <w:sz w:val="24"/>
          <w:szCs w:val="24"/>
        </w:rPr>
        <w:t>n</w:t>
      </w:r>
      <w:r w:rsidR="003C59CC" w:rsidRPr="004D683D">
        <w:rPr>
          <w:rFonts w:ascii="Times New Roman" w:hAnsi="Times New Roman" w:cs="Times New Roman"/>
          <w:color w:val="000000"/>
          <w:sz w:val="24"/>
          <w:szCs w:val="24"/>
        </w:rPr>
        <w:t>tinuar</w:t>
      </w:r>
      <w:r w:rsidRPr="004D683D">
        <w:rPr>
          <w:rFonts w:ascii="Times New Roman" w:hAnsi="Times New Roman" w:cs="Times New Roman"/>
          <w:color w:val="000000"/>
          <w:sz w:val="24"/>
          <w:szCs w:val="24"/>
        </w:rPr>
        <w:t xml:space="preserve"> e</w:t>
      </w:r>
      <w:r w:rsidR="003C59CC" w:rsidRPr="004D683D">
        <w:rPr>
          <w:rFonts w:ascii="Times New Roman" w:hAnsi="Times New Roman" w:cs="Times New Roman"/>
          <w:color w:val="000000"/>
          <w:sz w:val="24"/>
          <w:szCs w:val="24"/>
        </w:rPr>
        <w:t>n e</w:t>
      </w:r>
      <w:r w:rsidRPr="004D683D">
        <w:rPr>
          <w:rFonts w:ascii="Times New Roman" w:hAnsi="Times New Roman" w:cs="Times New Roman"/>
          <w:color w:val="000000"/>
          <w:sz w:val="24"/>
          <w:szCs w:val="24"/>
        </w:rPr>
        <w:t>l</w:t>
      </w:r>
      <w:r w:rsidR="003C59CC" w:rsidRPr="004D683D">
        <w:rPr>
          <w:rFonts w:ascii="Times New Roman" w:hAnsi="Times New Roman" w:cs="Times New Roman"/>
          <w:color w:val="000000"/>
          <w:sz w:val="24"/>
          <w:szCs w:val="24"/>
        </w:rPr>
        <w:t xml:space="preserve"> int</w:t>
      </w:r>
      <w:r w:rsidRPr="004D683D">
        <w:rPr>
          <w:rFonts w:ascii="Times New Roman" w:hAnsi="Times New Roman" w:cs="Times New Roman"/>
          <w:color w:val="000000"/>
          <w:sz w:val="24"/>
          <w:szCs w:val="24"/>
        </w:rPr>
        <w:t xml:space="preserve">erminable proceso de construcción de ciudadanía: </w:t>
      </w: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3C59CC" w:rsidRPr="004D683D" w:rsidRDefault="003C59CC" w:rsidP="004D683D">
      <w:pPr>
        <w:widowControl w:val="0"/>
        <w:autoSpaceDE w:val="0"/>
        <w:autoSpaceDN w:val="0"/>
        <w:adjustRightInd w:val="0"/>
        <w:spacing w:after="0" w:line="240" w:lineRule="auto"/>
        <w:ind w:left="1133" w:hanging="778"/>
        <w:jc w:val="both"/>
        <w:rPr>
          <w:rFonts w:ascii="Times New Roman" w:hAnsi="Times New Roman" w:cs="Times New Roman"/>
          <w:color w:val="000000"/>
          <w:sz w:val="24"/>
          <w:szCs w:val="24"/>
        </w:rPr>
      </w:pPr>
      <w:r w:rsidRPr="004D683D">
        <w:rPr>
          <w:rFonts w:ascii="Times New Roman" w:hAnsi="Times New Roman" w:cs="Times New Roman"/>
          <w:b/>
          <w:bCs/>
          <w:color w:val="000000"/>
          <w:sz w:val="24"/>
          <w:szCs w:val="24"/>
        </w:rPr>
        <w:t xml:space="preserve">Etnias.- </w:t>
      </w:r>
      <w:r w:rsidRPr="004D683D">
        <w:rPr>
          <w:rFonts w:ascii="Times New Roman" w:hAnsi="Times New Roman" w:cs="Times New Roman"/>
          <w:color w:val="000000"/>
          <w:sz w:val="24"/>
          <w:szCs w:val="24"/>
        </w:rPr>
        <w:t>Considerando lo dicho en los puntos 1.1 y 1.7, para instrumentar la participación ciudadana en la división territorial las diferentes jurisdicciones deben considerar a las dieras etnias asentadas en el territorio de la nación.</w:t>
      </w: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 xml:space="preserve">Para el caso ecuatoriano, a continuación se presenta el gráfico que contiene la ubicación geográfica de las etnias: </w:t>
      </w: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3C59CC" w:rsidRPr="004D683D" w:rsidRDefault="003C59CC" w:rsidP="004D683D">
      <w:pPr>
        <w:widowControl w:val="0"/>
        <w:autoSpaceDE w:val="0"/>
        <w:autoSpaceDN w:val="0"/>
        <w:adjustRightInd w:val="0"/>
        <w:spacing w:after="0" w:line="240" w:lineRule="auto"/>
        <w:ind w:left="1133" w:hanging="778"/>
        <w:jc w:val="both"/>
        <w:rPr>
          <w:rFonts w:ascii="Times New Roman" w:hAnsi="Times New Roman" w:cs="Times New Roman"/>
          <w:color w:val="000000"/>
          <w:sz w:val="24"/>
          <w:szCs w:val="24"/>
        </w:rPr>
      </w:pPr>
      <w:r w:rsidRPr="004D683D">
        <w:rPr>
          <w:rFonts w:ascii="Times New Roman" w:hAnsi="Times New Roman" w:cs="Times New Roman"/>
          <w:sz w:val="24"/>
          <w:szCs w:val="24"/>
        </w:rPr>
        <w:t>-</w:t>
      </w: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b/>
          <w:bCs/>
          <w:color w:val="000000"/>
          <w:position w:val="10"/>
          <w:sz w:val="24"/>
          <w:szCs w:val="24"/>
          <w:vertAlign w:val="superscript"/>
        </w:rPr>
        <w:t xml:space="preserve">Territorios y poblaciones homogéneas en sus particularidades.- </w:t>
      </w:r>
      <w:r w:rsidRPr="004D683D">
        <w:rPr>
          <w:rFonts w:ascii="Times New Roman" w:hAnsi="Times New Roman" w:cs="Times New Roman"/>
          <w:color w:val="000000"/>
          <w:position w:val="10"/>
          <w:sz w:val="24"/>
          <w:szCs w:val="24"/>
          <w:vertAlign w:val="superscript"/>
        </w:rPr>
        <w:t xml:space="preserve">Debe, también, ya que se trata de un tema meramente administrativo, que los territorios de cada jurisdicción guarden características semejantes y sus poblaciones sean homogéneas a fin de equilibrar las fuerzas políticas de las poblaciones que conformarán una jurisdicción, como ya se </w:t>
      </w:r>
      <w:r w:rsidRPr="004D683D">
        <w:rPr>
          <w:rFonts w:ascii="Times New Roman" w:hAnsi="Times New Roman" w:cs="Times New Roman"/>
          <w:color w:val="000000"/>
          <w:sz w:val="24"/>
          <w:szCs w:val="24"/>
        </w:rPr>
        <w:t xml:space="preserve">2000) ejemplifica cómo aconteció en el caso  </w:t>
      </w:r>
    </w:p>
    <w:p w:rsidR="003C59CC"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C228EB" w:rsidRPr="004D683D" w:rsidRDefault="003C59CC" w:rsidP="004D683D">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D683D">
        <w:rPr>
          <w:rFonts w:ascii="Times New Roman" w:hAnsi="Times New Roman" w:cs="Times New Roman"/>
          <w:color w:val="000000"/>
          <w:sz w:val="24"/>
          <w:szCs w:val="24"/>
        </w:rPr>
        <w:t>mexicano, que consideró “la pertenencia de los municipios a las cuencas hidrográficas y agropecuarias; la existencia de actividades económicas afines y la integración en cadenas productivas de alcance intermunicipal; la dotación de servicios; la homogeneidad sociológica, el sentido de pertenencia y el arraigo cultural; la existencia de redes que propicien la cohesión regional; la visión de futu</w:t>
      </w:r>
      <w:r w:rsidRPr="004D683D">
        <w:rPr>
          <w:rFonts w:ascii="Times New Roman" w:hAnsi="Times New Roman" w:cs="Times New Roman"/>
          <w:sz w:val="24"/>
          <w:szCs w:val="24"/>
        </w:rPr>
        <w:t>ro; y los indicadores sectoriales específicos de las dependencias estatales para</w:t>
      </w:r>
      <w:r w:rsidR="00E11465" w:rsidRPr="004D683D">
        <w:rPr>
          <w:rFonts w:ascii="Times New Roman" w:hAnsi="Times New Roman" w:cs="Times New Roman"/>
          <w:sz w:val="24"/>
          <w:szCs w:val="24"/>
        </w:rPr>
        <w:t xml:space="preserve"> definir cual será la cabecera de cada región.</w:t>
      </w:r>
    </w:p>
    <w:p w:rsidR="00C228EB" w:rsidRPr="004D683D" w:rsidRDefault="00C228EB" w:rsidP="004D683D">
      <w:pPr>
        <w:jc w:val="both"/>
        <w:rPr>
          <w:rFonts w:ascii="Times New Roman" w:hAnsi="Times New Roman" w:cs="Times New Roman"/>
          <w:b/>
          <w:sz w:val="24"/>
          <w:szCs w:val="24"/>
        </w:rPr>
      </w:pPr>
    </w:p>
    <w:p w:rsidR="003E5F4D" w:rsidRPr="004D683D" w:rsidRDefault="003E5F4D"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La distribución de los recursos económicos.- </w:t>
      </w:r>
      <w:r w:rsidRPr="004D683D">
        <w:rPr>
          <w:rFonts w:ascii="Times New Roman" w:hAnsi="Times New Roman" w:cs="Times New Roman"/>
          <w:sz w:val="24"/>
          <w:szCs w:val="24"/>
        </w:rPr>
        <w:t xml:space="preserve">El caso ecuatoriales Zonales-, permitió a los planificadores de políticas sociales conocer las diferencias en la problemática de cada zona y proponer programas que tuvieran en cuenta estas diferencias.”. </w:t>
      </w:r>
      <w:proofErr w:type="gramStart"/>
      <w:r w:rsidRPr="004D683D">
        <w:rPr>
          <w:rFonts w:ascii="Times New Roman" w:hAnsi="Times New Roman" w:cs="Times New Roman"/>
          <w:sz w:val="24"/>
          <w:szCs w:val="24"/>
        </w:rPr>
        <w:t>analizar</w:t>
      </w:r>
      <w:proofErr w:type="gramEnd"/>
      <w:r w:rsidRPr="004D683D">
        <w:rPr>
          <w:rFonts w:ascii="Times New Roman" w:hAnsi="Times New Roman" w:cs="Times New Roman"/>
          <w:sz w:val="24"/>
          <w:szCs w:val="24"/>
        </w:rPr>
        <w:t xml:space="preserve"> la descentralización a nivel municipal en México, detallan con mucho juicio Jordán y </w:t>
      </w:r>
      <w:proofErr w:type="spellStart"/>
      <w:r w:rsidRPr="004D683D">
        <w:rPr>
          <w:rFonts w:ascii="Times New Roman" w:hAnsi="Times New Roman" w:cs="Times New Roman"/>
          <w:sz w:val="24"/>
          <w:szCs w:val="24"/>
        </w:rPr>
        <w:t>Simioni</w:t>
      </w:r>
      <w:proofErr w:type="spellEnd"/>
      <w:r w:rsidRPr="004D683D">
        <w:rPr>
          <w:rFonts w:ascii="Times New Roman" w:hAnsi="Times New Roman" w:cs="Times New Roman"/>
          <w:sz w:val="24"/>
          <w:szCs w:val="24"/>
        </w:rPr>
        <w:t xml:space="preserve"> (2003)54 el sentir de los ciudadanos del país del tequila “En palabras de analistas mexicanos ‘la gente no vive en el Estado federal ni en los Estados, vive en los municipios’.”.</w:t>
      </w:r>
    </w:p>
    <w:p w:rsidR="003E5F4D" w:rsidRPr="004D683D" w:rsidRDefault="003E5F4D" w:rsidP="004D683D">
      <w:pPr>
        <w:jc w:val="both"/>
        <w:rPr>
          <w:rFonts w:ascii="Times New Roman" w:hAnsi="Times New Roman" w:cs="Times New Roman"/>
          <w:b/>
          <w:sz w:val="24"/>
          <w:szCs w:val="24"/>
        </w:rPr>
      </w:pPr>
      <w:proofErr w:type="spellStart"/>
      <w:proofErr w:type="gramStart"/>
      <w:r w:rsidRPr="004D683D">
        <w:rPr>
          <w:rFonts w:ascii="Times New Roman" w:hAnsi="Times New Roman" w:cs="Times New Roman"/>
          <w:sz w:val="24"/>
          <w:szCs w:val="24"/>
        </w:rPr>
        <w:t>iano</w:t>
      </w:r>
      <w:proofErr w:type="spellEnd"/>
      <w:proofErr w:type="gramEnd"/>
      <w:r w:rsidRPr="004D683D">
        <w:rPr>
          <w:rFonts w:ascii="Times New Roman" w:hAnsi="Times New Roman" w:cs="Times New Roman"/>
          <w:sz w:val="24"/>
          <w:szCs w:val="24"/>
        </w:rPr>
        <w:t xml:space="preserve"> en esto no presenta diferencias mayores respecto a los demás países de la región, por lo que debiera realizarse, en todos los niveles del sistema de división territorial político-administrativo, con la formulación y bajo los mismos criterios que hoy en día se hace para el caso municipal, con el único cambio de que se base en el número de </w:t>
      </w:r>
      <w:r w:rsidRPr="004D683D">
        <w:rPr>
          <w:rFonts w:ascii="Times New Roman" w:hAnsi="Times New Roman" w:cs="Times New Roman"/>
          <w:sz w:val="24"/>
          <w:szCs w:val="24"/>
        </w:rPr>
        <w:lastRenderedPageBreak/>
        <w:t>electores, no en el número de habitantes (Por los motivos expuestos en el punto 1.8). Perjudicaría, además, a la población si la distribución se realiza bajo criterios de extensión territorial, pues</w:t>
      </w:r>
    </w:p>
    <w:p w:rsidR="00E514EB" w:rsidRDefault="00E514EB" w:rsidP="004D683D">
      <w:pPr>
        <w:jc w:val="both"/>
        <w:rPr>
          <w:rFonts w:ascii="Times New Roman" w:hAnsi="Times New Roman" w:cs="Times New Roman"/>
          <w:b/>
          <w:sz w:val="24"/>
          <w:szCs w:val="24"/>
        </w:rPr>
      </w:pP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20.-</w:t>
      </w:r>
      <w:r w:rsidR="006605CF" w:rsidRPr="004D683D">
        <w:rPr>
          <w:rFonts w:ascii="Times New Roman" w:hAnsi="Times New Roman" w:cs="Times New Roman"/>
          <w:b/>
          <w:sz w:val="24"/>
          <w:szCs w:val="24"/>
        </w:rPr>
        <w:t>COMO EXPONDRIA O COMPRARIA USTED EN SUS PROPIAS PALABRAS</w:t>
      </w:r>
    </w:p>
    <w:p w:rsidR="007D05E8" w:rsidRPr="004D683D" w:rsidRDefault="007D05E8" w:rsidP="004D683D">
      <w:pPr>
        <w:jc w:val="both"/>
        <w:rPr>
          <w:rFonts w:ascii="Times New Roman" w:hAnsi="Times New Roman" w:cs="Times New Roman"/>
          <w:sz w:val="24"/>
          <w:szCs w:val="24"/>
        </w:rPr>
      </w:pPr>
      <w:r w:rsidRPr="004D683D">
        <w:rPr>
          <w:rFonts w:ascii="Times New Roman" w:hAnsi="Times New Roman" w:cs="Times New Roman"/>
          <w:sz w:val="24"/>
          <w:szCs w:val="24"/>
        </w:rPr>
        <w:t xml:space="preserve">La división territorial está mal administrada según lo que me puedo dar cuenta, se tiene preferencia por algunas ciudades y dan preferencia y paso a más recursos para estas ciudades, cuando todos somos ecuatorianos debería ser todo por igual para todos,  quien perdiendo la clase baja de nivel económico bajo no pueden tener acceso a una buena educación, salud, vivienda, </w:t>
      </w:r>
      <w:proofErr w:type="spellStart"/>
      <w:r w:rsidRPr="004D683D">
        <w:rPr>
          <w:rFonts w:ascii="Times New Roman" w:hAnsi="Times New Roman" w:cs="Times New Roman"/>
          <w:sz w:val="24"/>
          <w:szCs w:val="24"/>
        </w:rPr>
        <w:t>etc</w:t>
      </w:r>
      <w:proofErr w:type="spellEnd"/>
      <w:r w:rsidRPr="004D683D">
        <w:rPr>
          <w:rFonts w:ascii="Times New Roman" w:hAnsi="Times New Roman" w:cs="Times New Roman"/>
          <w:sz w:val="24"/>
          <w:szCs w:val="24"/>
        </w:rPr>
        <w:t xml:space="preserve">, es así como hacen distinción entre ciudades y se asigna más recursos cuando no tienen ni muchos habitantes y ciudades que tienen mas habitantes no se les asigna muchos recursos es así como nuestro territorio esta mal dividido tanto territorialmente como económicamente. </w:t>
      </w:r>
    </w:p>
    <w:p w:rsidR="006605CF" w:rsidRPr="004D683D" w:rsidRDefault="006605CF" w:rsidP="004D683D">
      <w:pPr>
        <w:jc w:val="both"/>
        <w:rPr>
          <w:rFonts w:ascii="Times New Roman" w:hAnsi="Times New Roman" w:cs="Times New Roman"/>
          <w:b/>
          <w:sz w:val="24"/>
          <w:szCs w:val="24"/>
        </w:rPr>
      </w:pPr>
    </w:p>
    <w:p w:rsidR="002534DC"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21.-</w:t>
      </w:r>
      <w:r w:rsidR="006605CF" w:rsidRPr="004D683D">
        <w:rPr>
          <w:rFonts w:ascii="Times New Roman" w:hAnsi="Times New Roman" w:cs="Times New Roman"/>
          <w:b/>
          <w:sz w:val="24"/>
          <w:szCs w:val="24"/>
        </w:rPr>
        <w:t>QUE HECHO O IDEAS SE EVIDENCIAN</w:t>
      </w:r>
      <w:r w:rsidR="002534DC" w:rsidRPr="004D683D">
        <w:rPr>
          <w:rFonts w:ascii="Times New Roman" w:hAnsi="Times New Roman" w:cs="Times New Roman"/>
          <w:b/>
          <w:sz w:val="24"/>
          <w:szCs w:val="24"/>
        </w:rPr>
        <w:t xml:space="preserve"> </w:t>
      </w:r>
    </w:p>
    <w:p w:rsidR="002534DC" w:rsidRPr="004D683D" w:rsidRDefault="002534DC" w:rsidP="004D683D">
      <w:pPr>
        <w:jc w:val="both"/>
        <w:rPr>
          <w:rFonts w:ascii="Times New Roman" w:hAnsi="Times New Roman" w:cs="Times New Roman"/>
          <w:sz w:val="24"/>
          <w:szCs w:val="24"/>
        </w:rPr>
      </w:pPr>
      <w:r w:rsidRPr="004D683D">
        <w:rPr>
          <w:rFonts w:ascii="Times New Roman" w:hAnsi="Times New Roman" w:cs="Times New Roman"/>
          <w:sz w:val="24"/>
          <w:szCs w:val="24"/>
        </w:rPr>
        <w:t>Retomando el tema, por medio de la instrumentación de la participación ciudadana se puede mejorar la gestión pública</w:t>
      </w:r>
      <w:r w:rsidR="006E0BC9" w:rsidRPr="004D683D">
        <w:rPr>
          <w:rFonts w:ascii="Times New Roman" w:hAnsi="Times New Roman" w:cs="Times New Roman"/>
          <w:sz w:val="24"/>
          <w:szCs w:val="24"/>
        </w:rPr>
        <w:t>.</w:t>
      </w:r>
      <w:r w:rsidRPr="004D683D">
        <w:rPr>
          <w:rFonts w:ascii="Times New Roman" w:hAnsi="Times New Roman" w:cs="Times New Roman"/>
          <w:sz w:val="24"/>
          <w:szCs w:val="24"/>
        </w:rPr>
        <w:t xml:space="preserve"> </w:t>
      </w:r>
    </w:p>
    <w:p w:rsidR="002534DC" w:rsidRPr="004D683D" w:rsidRDefault="002534DC" w:rsidP="004D683D">
      <w:pPr>
        <w:pStyle w:val="Prrafodelista"/>
        <w:numPr>
          <w:ilvl w:val="0"/>
          <w:numId w:val="1"/>
        </w:numPr>
        <w:jc w:val="both"/>
        <w:rPr>
          <w:rFonts w:ascii="Times New Roman" w:hAnsi="Times New Roman" w:cs="Times New Roman"/>
          <w:sz w:val="24"/>
          <w:szCs w:val="24"/>
        </w:rPr>
      </w:pPr>
      <w:r w:rsidRPr="004D683D">
        <w:rPr>
          <w:rFonts w:ascii="Times New Roman" w:hAnsi="Times New Roman" w:cs="Times New Roman"/>
          <w:sz w:val="24"/>
          <w:szCs w:val="24"/>
        </w:rPr>
        <w:t xml:space="preserve">La información acerca de las necesidades, prioridades y capacidades de las comunidades o sectores involucrados puede incrementarse; </w:t>
      </w:r>
    </w:p>
    <w:p w:rsidR="002534DC" w:rsidRPr="004D683D" w:rsidRDefault="002534DC" w:rsidP="004D683D">
      <w:pPr>
        <w:pStyle w:val="Prrafodelista"/>
        <w:numPr>
          <w:ilvl w:val="0"/>
          <w:numId w:val="1"/>
        </w:numPr>
        <w:jc w:val="both"/>
        <w:rPr>
          <w:rFonts w:ascii="Times New Roman" w:hAnsi="Times New Roman" w:cs="Times New Roman"/>
          <w:sz w:val="24"/>
          <w:szCs w:val="24"/>
        </w:rPr>
      </w:pPr>
      <w:r w:rsidRPr="004D683D">
        <w:rPr>
          <w:rFonts w:ascii="Times New Roman" w:hAnsi="Times New Roman" w:cs="Times New Roman"/>
          <w:sz w:val="24"/>
          <w:szCs w:val="24"/>
        </w:rPr>
        <w:t>Los programas pueden ser mejor adaptados a las necesidades locales, lo que favorece un mejor uso de los recursos;</w:t>
      </w:r>
    </w:p>
    <w:p w:rsidR="002534DC" w:rsidRPr="004D683D" w:rsidRDefault="002534DC" w:rsidP="004D683D">
      <w:pPr>
        <w:pStyle w:val="Prrafodelista"/>
        <w:numPr>
          <w:ilvl w:val="0"/>
          <w:numId w:val="1"/>
        </w:numPr>
        <w:jc w:val="both"/>
        <w:rPr>
          <w:rFonts w:ascii="Times New Roman" w:hAnsi="Times New Roman" w:cs="Times New Roman"/>
          <w:sz w:val="24"/>
          <w:szCs w:val="24"/>
        </w:rPr>
      </w:pPr>
      <w:r w:rsidRPr="004D683D">
        <w:rPr>
          <w:rFonts w:ascii="Times New Roman" w:hAnsi="Times New Roman" w:cs="Times New Roman"/>
          <w:sz w:val="24"/>
          <w:szCs w:val="24"/>
        </w:rPr>
        <w:t xml:space="preserve"> La entrega de los servicios puede ser de mejor calidad y atender mejor a la demanda; d. Permite movilizar recursos locales;</w:t>
      </w:r>
    </w:p>
    <w:p w:rsidR="002534DC" w:rsidRPr="004D683D" w:rsidRDefault="002534DC" w:rsidP="004D683D">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 Puede mejorar la utilización y el mantenimiento de las</w:t>
      </w:r>
      <w:r w:rsidR="006E0BC9" w:rsidRPr="004D683D">
        <w:rPr>
          <w:rFonts w:ascii="Times New Roman" w:hAnsi="Times New Roman" w:cs="Times New Roman"/>
          <w:sz w:val="24"/>
          <w:szCs w:val="24"/>
        </w:rPr>
        <w:t xml:space="preserve"> </w:t>
      </w:r>
      <w:r w:rsidRPr="004D683D">
        <w:rPr>
          <w:rFonts w:ascii="Times New Roman" w:hAnsi="Times New Roman" w:cs="Times New Roman"/>
          <w:sz w:val="24"/>
          <w:szCs w:val="24"/>
        </w:rPr>
        <w:t>instalaciones y servicios gubernamentales.</w:t>
      </w:r>
    </w:p>
    <w:p w:rsidR="002534DC" w:rsidRPr="004D683D" w:rsidRDefault="002534DC" w:rsidP="004D683D">
      <w:pPr>
        <w:jc w:val="both"/>
        <w:rPr>
          <w:rFonts w:ascii="Times New Roman" w:hAnsi="Times New Roman" w:cs="Times New Roman"/>
          <w:b/>
          <w:sz w:val="24"/>
          <w:szCs w:val="24"/>
        </w:rPr>
      </w:pPr>
    </w:p>
    <w:p w:rsidR="002534DC" w:rsidRPr="004D683D" w:rsidRDefault="002534DC" w:rsidP="004D683D">
      <w:pPr>
        <w:jc w:val="both"/>
        <w:rPr>
          <w:rFonts w:ascii="Times New Roman" w:hAnsi="Times New Roman" w:cs="Times New Roman"/>
          <w:b/>
          <w:sz w:val="24"/>
          <w:szCs w:val="24"/>
        </w:rPr>
      </w:pP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22.-</w:t>
      </w:r>
      <w:r w:rsidR="006605CF" w:rsidRPr="004D683D">
        <w:rPr>
          <w:rFonts w:ascii="Times New Roman" w:hAnsi="Times New Roman" w:cs="Times New Roman"/>
          <w:b/>
          <w:sz w:val="24"/>
          <w:szCs w:val="24"/>
        </w:rPr>
        <w:t>CUAL ES LA</w:t>
      </w:r>
      <w:r w:rsidR="002534DC" w:rsidRPr="004D683D">
        <w:rPr>
          <w:rFonts w:ascii="Times New Roman" w:hAnsi="Times New Roman" w:cs="Times New Roman"/>
          <w:b/>
          <w:sz w:val="24"/>
          <w:szCs w:val="24"/>
        </w:rPr>
        <w:t xml:space="preserve"> </w:t>
      </w:r>
      <w:r w:rsidR="006605CF" w:rsidRPr="004D683D">
        <w:rPr>
          <w:rFonts w:ascii="Times New Roman" w:hAnsi="Times New Roman" w:cs="Times New Roman"/>
          <w:b/>
          <w:sz w:val="24"/>
          <w:szCs w:val="24"/>
        </w:rPr>
        <w:t>IDEA PRINCIPAL DE</w:t>
      </w:r>
      <w:r w:rsidR="00E11465" w:rsidRPr="004D683D">
        <w:rPr>
          <w:rFonts w:ascii="Times New Roman" w:hAnsi="Times New Roman" w:cs="Times New Roman"/>
          <w:b/>
          <w:sz w:val="24"/>
          <w:szCs w:val="24"/>
        </w:rPr>
        <w:t xml:space="preserve"> ALCANZAR LA PARTICIPACION CIUDADANA</w:t>
      </w:r>
    </w:p>
    <w:p w:rsidR="002534DC" w:rsidRPr="004D683D" w:rsidRDefault="002534DC"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Para alcanzar una real participación ciudadana se vuelve muy útil la existencia de organizaciones no gubernamentales que presionen en ese sentido, pues actúan como el catalizador de la ejecución de los cambios que la sociedad requiere, logrando que -a velocidades variables según el tipo y profundidad de la democracia en la que se desenvuelven- se vaya edificando una cada vez más participativa y abierta por medio de la tolerancia hacia la pluralidad de intereses, opiniones, posiciones y tipos de expresiones de los diversos sectores sociales; sin embargo ello no significa que esas organizaciones no gubernamentales representen ni política ni radicalmente a la ciudadanía. Reclamando atención del gobierno central, fiscalizando obras de los </w:t>
      </w:r>
      <w:r w:rsidRPr="004D683D">
        <w:rPr>
          <w:rFonts w:ascii="Times New Roman" w:hAnsi="Times New Roman" w:cs="Times New Roman"/>
          <w:sz w:val="24"/>
          <w:szCs w:val="24"/>
        </w:rPr>
        <w:lastRenderedPageBreak/>
        <w:t>gobiernos seccionales o presionando para que las autoridades nombradas por los Gobernadores sean nativos de la población a la que serán asignados.</w:t>
      </w:r>
    </w:p>
    <w:p w:rsidR="002534DC" w:rsidRPr="004D683D" w:rsidRDefault="002534DC"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Jurídicamente a la ciudadanía</w:t>
      </w:r>
    </w:p>
    <w:p w:rsidR="002534DC" w:rsidRPr="004D683D" w:rsidRDefault="002534DC"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En el caso ecuatoriano no han faltado diferentes grupos de personas que presionan en contra del centralismo, sean estos las denominadas </w:t>
      </w:r>
      <w:r w:rsidRPr="004D683D">
        <w:rPr>
          <w:rFonts w:ascii="Times New Roman" w:hAnsi="Times New Roman" w:cs="Times New Roman"/>
          <w:i/>
          <w:iCs/>
          <w:sz w:val="24"/>
          <w:szCs w:val="24"/>
        </w:rPr>
        <w:t>Fuerzas vivas</w:t>
      </w:r>
      <w:r w:rsidRPr="004D683D">
        <w:rPr>
          <w:rFonts w:ascii="Times New Roman" w:hAnsi="Times New Roman" w:cs="Times New Roman"/>
          <w:sz w:val="24"/>
          <w:szCs w:val="24"/>
        </w:rPr>
        <w:t xml:space="preserve">, las diversas </w:t>
      </w:r>
      <w:r w:rsidRPr="004D683D">
        <w:rPr>
          <w:rFonts w:ascii="Times New Roman" w:hAnsi="Times New Roman" w:cs="Times New Roman"/>
          <w:i/>
          <w:iCs/>
          <w:sz w:val="24"/>
          <w:szCs w:val="24"/>
        </w:rPr>
        <w:t xml:space="preserve">asambleas ciudadanas </w:t>
      </w:r>
      <w:r w:rsidRPr="004D683D">
        <w:rPr>
          <w:rFonts w:ascii="Times New Roman" w:hAnsi="Times New Roman" w:cs="Times New Roman"/>
          <w:sz w:val="24"/>
          <w:szCs w:val="24"/>
        </w:rPr>
        <w:t>surgidas en una gran cantidad de poblaciones, entre otras, ya sea</w:t>
      </w:r>
    </w:p>
    <w:p w:rsidR="006605CF" w:rsidRPr="004D683D" w:rsidRDefault="006605CF" w:rsidP="004D683D">
      <w:pPr>
        <w:jc w:val="both"/>
        <w:rPr>
          <w:rFonts w:ascii="Times New Roman" w:hAnsi="Times New Roman" w:cs="Times New Roman"/>
          <w:b/>
          <w:sz w:val="24"/>
          <w:szCs w:val="24"/>
        </w:rPr>
      </w:pPr>
    </w:p>
    <w:p w:rsidR="00D5024A" w:rsidRPr="004D683D" w:rsidRDefault="006605CF" w:rsidP="004D683D">
      <w:pPr>
        <w:jc w:val="both"/>
        <w:rPr>
          <w:rFonts w:ascii="Times New Roman" w:hAnsi="Times New Roman" w:cs="Times New Roman"/>
          <w:b/>
          <w:sz w:val="24"/>
          <w:szCs w:val="24"/>
        </w:rPr>
      </w:pPr>
      <w:r w:rsidRPr="004D683D">
        <w:rPr>
          <w:rFonts w:ascii="Times New Roman" w:hAnsi="Times New Roman" w:cs="Times New Roman"/>
          <w:b/>
          <w:sz w:val="24"/>
          <w:szCs w:val="24"/>
        </w:rPr>
        <w:t xml:space="preserve"> </w:t>
      </w:r>
      <w:r w:rsidR="000D4FBF" w:rsidRPr="004D683D">
        <w:rPr>
          <w:rFonts w:ascii="Times New Roman" w:hAnsi="Times New Roman" w:cs="Times New Roman"/>
          <w:b/>
          <w:sz w:val="24"/>
          <w:szCs w:val="24"/>
        </w:rPr>
        <w:t>23.-</w:t>
      </w:r>
      <w:r w:rsidRPr="004D683D">
        <w:rPr>
          <w:rFonts w:ascii="Times New Roman" w:hAnsi="Times New Roman" w:cs="Times New Roman"/>
          <w:b/>
          <w:sz w:val="24"/>
          <w:szCs w:val="24"/>
        </w:rPr>
        <w:t>QUE EVIDENCIA SOPORTAN</w:t>
      </w:r>
      <w:r w:rsidR="00542855" w:rsidRPr="004D683D">
        <w:rPr>
          <w:rFonts w:ascii="Times New Roman" w:hAnsi="Times New Roman" w:cs="Times New Roman"/>
          <w:b/>
          <w:sz w:val="24"/>
          <w:szCs w:val="24"/>
        </w:rPr>
        <w:t xml:space="preserve"> DE DIVISIÓN TERRITORIAL</w:t>
      </w:r>
    </w:p>
    <w:p w:rsidR="00D5024A" w:rsidRPr="004D683D" w:rsidRDefault="001D4BB5" w:rsidP="004D683D">
      <w:pPr>
        <w:jc w:val="both"/>
        <w:rPr>
          <w:rFonts w:ascii="Times New Roman" w:hAnsi="Times New Roman" w:cs="Times New Roman"/>
          <w:b/>
          <w:sz w:val="24"/>
          <w:szCs w:val="24"/>
        </w:rPr>
      </w:pPr>
      <w:r w:rsidRPr="004D683D">
        <w:rPr>
          <w:rFonts w:ascii="Times New Roman" w:hAnsi="Times New Roman" w:cs="Times New Roman"/>
          <w:b/>
          <w:noProof/>
          <w:sz w:val="24"/>
          <w:szCs w:val="24"/>
          <w:lang w:eastAsia="es-ES"/>
        </w:rPr>
        <w:drawing>
          <wp:inline distT="0" distB="0" distL="0" distR="0" wp14:anchorId="0104721E" wp14:editId="229A93E9">
            <wp:extent cx="5400040" cy="4791267"/>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791267"/>
                    </a:xfrm>
                    <a:prstGeom prst="rect">
                      <a:avLst/>
                    </a:prstGeom>
                    <a:noFill/>
                    <a:ln>
                      <a:noFill/>
                    </a:ln>
                  </pic:spPr>
                </pic:pic>
              </a:graphicData>
            </a:graphic>
          </wp:inline>
        </w:drawing>
      </w: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1D4BB5" w:rsidRPr="004D683D" w:rsidRDefault="001D4BB5" w:rsidP="004D683D">
      <w:pPr>
        <w:jc w:val="both"/>
        <w:rPr>
          <w:rFonts w:ascii="Times New Roman" w:hAnsi="Times New Roman" w:cs="Times New Roman"/>
          <w:b/>
          <w:sz w:val="24"/>
          <w:szCs w:val="24"/>
        </w:rPr>
      </w:pPr>
    </w:p>
    <w:p w:rsidR="00D5024A" w:rsidRPr="004D683D" w:rsidRDefault="00D5024A" w:rsidP="004D683D">
      <w:pPr>
        <w:widowControl w:val="0"/>
        <w:tabs>
          <w:tab w:val="left" w:pos="4907"/>
          <w:tab w:val="left" w:pos="5991"/>
        </w:tabs>
        <w:autoSpaceDE w:val="0"/>
        <w:autoSpaceDN w:val="0"/>
        <w:adjustRightInd w:val="0"/>
        <w:spacing w:before="39"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lastRenderedPageBreak/>
        <w:t>Territorio</w:t>
      </w:r>
      <w:r w:rsidRPr="004D683D">
        <w:rPr>
          <w:rFonts w:ascii="Times New Roman" w:eastAsiaTheme="minorEastAsia" w:hAnsi="Times New Roman" w:cs="Times New Roman"/>
          <w:color w:val="000000"/>
          <w:spacing w:val="-2"/>
          <w:sz w:val="24"/>
          <w:szCs w:val="24"/>
          <w:lang w:eastAsia="es-ES"/>
        </w:rPr>
        <w:tab/>
        <w:t>Población</w:t>
      </w:r>
      <w:r w:rsidRPr="004D683D">
        <w:rPr>
          <w:rFonts w:ascii="Times New Roman" w:eastAsiaTheme="minorEastAsia" w:hAnsi="Times New Roman" w:cs="Times New Roman"/>
          <w:color w:val="000000"/>
          <w:spacing w:val="-2"/>
          <w:sz w:val="24"/>
          <w:szCs w:val="24"/>
          <w:lang w:eastAsia="es-ES"/>
        </w:rPr>
        <w:tab/>
        <w:t>L15% en 2006</w:t>
      </w:r>
    </w:p>
    <w:p w:rsidR="00D5024A" w:rsidRPr="004D683D" w:rsidRDefault="00D5024A" w:rsidP="004D683D">
      <w:pPr>
        <w:widowControl w:val="0"/>
        <w:autoSpaceDE w:val="0"/>
        <w:autoSpaceDN w:val="0"/>
        <w:adjustRightInd w:val="0"/>
        <w:spacing w:before="8"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GUAYAS Municipios + Consejos</w:t>
      </w:r>
    </w:p>
    <w:p w:rsidR="00D5024A" w:rsidRPr="004D683D" w:rsidRDefault="00D5024A" w:rsidP="004D683D">
      <w:pPr>
        <w:widowControl w:val="0"/>
        <w:tabs>
          <w:tab w:val="left" w:pos="5150"/>
          <w:tab w:val="left" w:pos="6015"/>
        </w:tabs>
        <w:autoSpaceDE w:val="0"/>
        <w:autoSpaceDN w:val="0"/>
        <w:adjustRightInd w:val="0"/>
        <w:spacing w:before="1" w:after="0" w:line="228"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Provinciales</w:t>
      </w:r>
      <w:r w:rsidRPr="004D683D">
        <w:rPr>
          <w:rFonts w:ascii="Times New Roman" w:eastAsiaTheme="minorEastAsia" w:hAnsi="Times New Roman" w:cs="Times New Roman"/>
          <w:color w:val="000000"/>
          <w:spacing w:val="-2"/>
          <w:sz w:val="24"/>
          <w:szCs w:val="24"/>
          <w:lang w:eastAsia="es-ES"/>
        </w:rPr>
        <w:tab/>
        <w:t>3309034</w:t>
      </w:r>
      <w:r w:rsidRPr="004D683D">
        <w:rPr>
          <w:rFonts w:ascii="Times New Roman" w:eastAsiaTheme="minorEastAsia" w:hAnsi="Times New Roman" w:cs="Times New Roman"/>
          <w:color w:val="000000"/>
          <w:spacing w:val="-2"/>
          <w:sz w:val="24"/>
          <w:szCs w:val="24"/>
          <w:lang w:eastAsia="es-ES"/>
        </w:rPr>
        <w:tab/>
        <w:t>197.172.644,65</w:t>
      </w:r>
    </w:p>
    <w:p w:rsidR="00D5024A" w:rsidRPr="004D683D" w:rsidRDefault="00D5024A" w:rsidP="004D683D">
      <w:pPr>
        <w:widowControl w:val="0"/>
        <w:autoSpaceDE w:val="0"/>
        <w:autoSpaceDN w:val="0"/>
        <w:adjustRightInd w:val="0"/>
        <w:spacing w:before="11"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PICHINCHA Municipios + Consejos</w:t>
      </w:r>
    </w:p>
    <w:p w:rsidR="00D5024A" w:rsidRPr="004D683D" w:rsidRDefault="00D5024A" w:rsidP="004D683D">
      <w:pPr>
        <w:widowControl w:val="0"/>
        <w:tabs>
          <w:tab w:val="left" w:pos="5148"/>
          <w:tab w:val="left" w:pos="6014"/>
        </w:tabs>
        <w:autoSpaceDE w:val="0"/>
        <w:autoSpaceDN w:val="0"/>
        <w:adjustRightInd w:val="0"/>
        <w:spacing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Provinciales</w:t>
      </w:r>
      <w:r w:rsidRPr="004D683D">
        <w:rPr>
          <w:rFonts w:ascii="Times New Roman" w:eastAsiaTheme="minorEastAsia" w:hAnsi="Times New Roman" w:cs="Times New Roman"/>
          <w:color w:val="000000"/>
          <w:spacing w:val="-2"/>
          <w:sz w:val="24"/>
          <w:szCs w:val="24"/>
          <w:lang w:eastAsia="es-ES"/>
        </w:rPr>
        <w:tab/>
        <w:t>2388817</w:t>
      </w:r>
      <w:r w:rsidRPr="004D683D">
        <w:rPr>
          <w:rFonts w:ascii="Times New Roman" w:eastAsiaTheme="minorEastAsia" w:hAnsi="Times New Roman" w:cs="Times New Roman"/>
          <w:color w:val="000000"/>
          <w:spacing w:val="-2"/>
          <w:sz w:val="24"/>
          <w:szCs w:val="24"/>
          <w:lang w:eastAsia="es-ES"/>
        </w:rPr>
        <w:tab/>
        <w:t>114.942.026,29</w:t>
      </w:r>
    </w:p>
    <w:p w:rsidR="00D5024A" w:rsidRPr="004D683D" w:rsidRDefault="00D5024A" w:rsidP="004D683D">
      <w:pPr>
        <w:widowControl w:val="0"/>
        <w:tabs>
          <w:tab w:val="left" w:pos="5150"/>
          <w:tab w:val="left" w:pos="6115"/>
        </w:tabs>
        <w:autoSpaceDE w:val="0"/>
        <w:autoSpaceDN w:val="0"/>
        <w:adjustRightInd w:val="0"/>
        <w:spacing w:before="35"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Guayaquil</w:t>
      </w:r>
      <w:r w:rsidRPr="004D683D">
        <w:rPr>
          <w:rFonts w:ascii="Times New Roman" w:eastAsiaTheme="minorEastAsia" w:hAnsi="Times New Roman" w:cs="Times New Roman"/>
          <w:color w:val="000000"/>
          <w:spacing w:val="-2"/>
          <w:sz w:val="24"/>
          <w:szCs w:val="24"/>
          <w:lang w:eastAsia="es-ES"/>
        </w:rPr>
        <w:tab/>
        <w:t>2039789</w:t>
      </w:r>
      <w:r w:rsidRPr="004D683D">
        <w:rPr>
          <w:rFonts w:ascii="Times New Roman" w:eastAsiaTheme="minorEastAsia" w:hAnsi="Times New Roman" w:cs="Times New Roman"/>
          <w:color w:val="000000"/>
          <w:spacing w:val="-2"/>
          <w:sz w:val="24"/>
          <w:szCs w:val="24"/>
          <w:lang w:eastAsia="es-ES"/>
        </w:rPr>
        <w:tab/>
        <w:t>70.109.035,45</w:t>
      </w:r>
    </w:p>
    <w:p w:rsidR="00D5024A" w:rsidRPr="004D683D" w:rsidRDefault="00D5024A" w:rsidP="004D683D">
      <w:pPr>
        <w:widowControl w:val="0"/>
        <w:tabs>
          <w:tab w:val="left" w:pos="5150"/>
          <w:tab w:val="left" w:pos="6115"/>
        </w:tabs>
        <w:autoSpaceDE w:val="0"/>
        <w:autoSpaceDN w:val="0"/>
        <w:adjustRightInd w:val="0"/>
        <w:spacing w:before="36"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Quito</w:t>
      </w:r>
      <w:r w:rsidRPr="004D683D">
        <w:rPr>
          <w:rFonts w:ascii="Times New Roman" w:eastAsiaTheme="minorEastAsia" w:hAnsi="Times New Roman" w:cs="Times New Roman"/>
          <w:color w:val="000000"/>
          <w:spacing w:val="-2"/>
          <w:sz w:val="24"/>
          <w:szCs w:val="24"/>
          <w:lang w:eastAsia="es-ES"/>
        </w:rPr>
        <w:tab/>
        <w:t>1839853</w:t>
      </w:r>
      <w:r w:rsidRPr="004D683D">
        <w:rPr>
          <w:rFonts w:ascii="Times New Roman" w:eastAsiaTheme="minorEastAsia" w:hAnsi="Times New Roman" w:cs="Times New Roman"/>
          <w:color w:val="000000"/>
          <w:spacing w:val="-2"/>
          <w:sz w:val="24"/>
          <w:szCs w:val="24"/>
          <w:lang w:eastAsia="es-ES"/>
        </w:rPr>
        <w:tab/>
        <w:t>52.412.424,07</w:t>
      </w:r>
    </w:p>
    <w:p w:rsidR="00D5024A" w:rsidRPr="004D683D" w:rsidRDefault="00D5024A" w:rsidP="004D683D">
      <w:pPr>
        <w:widowControl w:val="0"/>
        <w:tabs>
          <w:tab w:val="left" w:pos="5151"/>
          <w:tab w:val="left" w:pos="6116"/>
        </w:tabs>
        <w:autoSpaceDE w:val="0"/>
        <w:autoSpaceDN w:val="0"/>
        <w:adjustRightInd w:val="0"/>
        <w:spacing w:before="35"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Manabí Municipios + Consejos Provinciales</w:t>
      </w:r>
      <w:r w:rsidRPr="004D683D">
        <w:rPr>
          <w:rFonts w:ascii="Times New Roman" w:eastAsiaTheme="minorEastAsia" w:hAnsi="Times New Roman" w:cs="Times New Roman"/>
          <w:color w:val="000000"/>
          <w:spacing w:val="-2"/>
          <w:sz w:val="24"/>
          <w:szCs w:val="24"/>
          <w:lang w:eastAsia="es-ES"/>
        </w:rPr>
        <w:tab/>
        <w:t>1186025</w:t>
      </w:r>
      <w:r w:rsidRPr="004D683D">
        <w:rPr>
          <w:rFonts w:ascii="Times New Roman" w:eastAsiaTheme="minorEastAsia" w:hAnsi="Times New Roman" w:cs="Times New Roman"/>
          <w:color w:val="000000"/>
          <w:spacing w:val="-2"/>
          <w:sz w:val="24"/>
          <w:szCs w:val="24"/>
          <w:lang w:eastAsia="es-ES"/>
        </w:rPr>
        <w:tab/>
        <w:t>88.442.245,26</w:t>
      </w:r>
    </w:p>
    <w:p w:rsidR="00D5024A" w:rsidRPr="004D683D" w:rsidRDefault="00D5024A" w:rsidP="004D683D">
      <w:pPr>
        <w:widowControl w:val="0"/>
        <w:autoSpaceDE w:val="0"/>
        <w:autoSpaceDN w:val="0"/>
        <w:adjustRightInd w:val="0"/>
        <w:spacing w:before="10"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Los Ríos Municipios + Consejos</w:t>
      </w:r>
    </w:p>
    <w:p w:rsidR="00D5024A" w:rsidRPr="004D683D" w:rsidRDefault="00D5024A" w:rsidP="004D683D">
      <w:pPr>
        <w:widowControl w:val="0"/>
        <w:tabs>
          <w:tab w:val="left" w:pos="5249"/>
          <w:tab w:val="left" w:pos="6115"/>
        </w:tabs>
        <w:autoSpaceDE w:val="0"/>
        <w:autoSpaceDN w:val="0"/>
        <w:adjustRightInd w:val="0"/>
        <w:spacing w:before="1" w:after="0" w:line="228"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Provinciales</w:t>
      </w:r>
      <w:r w:rsidRPr="004D683D">
        <w:rPr>
          <w:rFonts w:ascii="Times New Roman" w:eastAsiaTheme="minorEastAsia" w:hAnsi="Times New Roman" w:cs="Times New Roman"/>
          <w:color w:val="000000"/>
          <w:spacing w:val="-2"/>
          <w:sz w:val="24"/>
          <w:szCs w:val="24"/>
          <w:lang w:eastAsia="es-ES"/>
        </w:rPr>
        <w:tab/>
        <w:t>650178</w:t>
      </w:r>
      <w:r w:rsidRPr="004D683D">
        <w:rPr>
          <w:rFonts w:ascii="Times New Roman" w:eastAsiaTheme="minorEastAsia" w:hAnsi="Times New Roman" w:cs="Times New Roman"/>
          <w:color w:val="000000"/>
          <w:spacing w:val="-2"/>
          <w:sz w:val="24"/>
          <w:szCs w:val="24"/>
          <w:lang w:eastAsia="es-ES"/>
        </w:rPr>
        <w:tab/>
        <w:t>51.089.257,49</w:t>
      </w:r>
    </w:p>
    <w:p w:rsidR="00D5024A" w:rsidRPr="004D683D" w:rsidRDefault="00D5024A" w:rsidP="004D683D">
      <w:pPr>
        <w:widowControl w:val="0"/>
        <w:tabs>
          <w:tab w:val="left" w:pos="5249"/>
          <w:tab w:val="left" w:pos="6115"/>
        </w:tabs>
        <w:autoSpaceDE w:val="0"/>
        <w:autoSpaceDN w:val="0"/>
        <w:adjustRightInd w:val="0"/>
        <w:spacing w:before="36"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Azuay Municipios + Consejos Provinciales</w:t>
      </w:r>
      <w:r w:rsidRPr="004D683D">
        <w:rPr>
          <w:rFonts w:ascii="Times New Roman" w:eastAsiaTheme="minorEastAsia" w:hAnsi="Times New Roman" w:cs="Times New Roman"/>
          <w:color w:val="000000"/>
          <w:spacing w:val="-2"/>
          <w:sz w:val="24"/>
          <w:szCs w:val="24"/>
          <w:lang w:eastAsia="es-ES"/>
        </w:rPr>
        <w:tab/>
        <w:t>599546</w:t>
      </w:r>
      <w:r w:rsidRPr="004D683D">
        <w:rPr>
          <w:rFonts w:ascii="Times New Roman" w:eastAsiaTheme="minorEastAsia" w:hAnsi="Times New Roman" w:cs="Times New Roman"/>
          <w:color w:val="000000"/>
          <w:spacing w:val="-2"/>
          <w:sz w:val="24"/>
          <w:szCs w:val="24"/>
          <w:lang w:eastAsia="es-ES"/>
        </w:rPr>
        <w:tab/>
        <w:t>36.747.362,54</w:t>
      </w:r>
    </w:p>
    <w:p w:rsidR="00D5024A" w:rsidRPr="004D683D" w:rsidRDefault="00D5024A" w:rsidP="004D683D">
      <w:pPr>
        <w:widowControl w:val="0"/>
        <w:tabs>
          <w:tab w:val="left" w:pos="5251"/>
          <w:tab w:val="left" w:pos="6116"/>
        </w:tabs>
        <w:autoSpaceDE w:val="0"/>
        <w:autoSpaceDN w:val="0"/>
        <w:adjustRightInd w:val="0"/>
        <w:spacing w:before="35"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El Oro Municipios + Consejos Provinciales</w:t>
      </w:r>
      <w:r w:rsidRPr="004D683D">
        <w:rPr>
          <w:rFonts w:ascii="Times New Roman" w:eastAsiaTheme="minorEastAsia" w:hAnsi="Times New Roman" w:cs="Times New Roman"/>
          <w:color w:val="000000"/>
          <w:spacing w:val="-2"/>
          <w:sz w:val="24"/>
          <w:szCs w:val="24"/>
          <w:lang w:eastAsia="es-ES"/>
        </w:rPr>
        <w:tab/>
        <w:t>525763</w:t>
      </w:r>
      <w:r w:rsidRPr="004D683D">
        <w:rPr>
          <w:rFonts w:ascii="Times New Roman" w:eastAsiaTheme="minorEastAsia" w:hAnsi="Times New Roman" w:cs="Times New Roman"/>
          <w:color w:val="000000"/>
          <w:spacing w:val="-2"/>
          <w:sz w:val="24"/>
          <w:szCs w:val="24"/>
          <w:lang w:eastAsia="es-ES"/>
        </w:rPr>
        <w:tab/>
        <w:t>34.454.563,40</w:t>
      </w:r>
    </w:p>
    <w:p w:rsidR="00D5024A" w:rsidRPr="004D683D" w:rsidRDefault="00D5024A" w:rsidP="004D683D">
      <w:pPr>
        <w:widowControl w:val="0"/>
        <w:autoSpaceDE w:val="0"/>
        <w:autoSpaceDN w:val="0"/>
        <w:adjustRightInd w:val="0"/>
        <w:spacing w:before="10"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TUNGURAHUA Municipios + Consejos</w:t>
      </w:r>
    </w:p>
    <w:p w:rsidR="00D5024A" w:rsidRPr="004D683D" w:rsidRDefault="00D5024A" w:rsidP="004D683D">
      <w:pPr>
        <w:widowControl w:val="0"/>
        <w:tabs>
          <w:tab w:val="left" w:pos="5248"/>
          <w:tab w:val="left" w:pos="6113"/>
        </w:tabs>
        <w:autoSpaceDE w:val="0"/>
        <w:autoSpaceDN w:val="0"/>
        <w:adjustRightInd w:val="0"/>
        <w:spacing w:before="1"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Provinciales</w:t>
      </w:r>
      <w:r w:rsidRPr="004D683D">
        <w:rPr>
          <w:rFonts w:ascii="Times New Roman" w:eastAsiaTheme="minorEastAsia" w:hAnsi="Times New Roman" w:cs="Times New Roman"/>
          <w:color w:val="000000"/>
          <w:spacing w:val="-2"/>
          <w:sz w:val="24"/>
          <w:szCs w:val="24"/>
          <w:lang w:eastAsia="es-ES"/>
        </w:rPr>
        <w:tab/>
        <w:t>441034</w:t>
      </w:r>
      <w:r w:rsidRPr="004D683D">
        <w:rPr>
          <w:rFonts w:ascii="Times New Roman" w:eastAsiaTheme="minorEastAsia" w:hAnsi="Times New Roman" w:cs="Times New Roman"/>
          <w:color w:val="000000"/>
          <w:spacing w:val="-2"/>
          <w:sz w:val="24"/>
          <w:szCs w:val="24"/>
          <w:lang w:eastAsia="es-ES"/>
        </w:rPr>
        <w:tab/>
        <w:t>25.182.670,32</w:t>
      </w:r>
    </w:p>
    <w:p w:rsidR="00D5024A" w:rsidRPr="004D683D" w:rsidRDefault="00D5024A" w:rsidP="004D683D">
      <w:pPr>
        <w:widowControl w:val="0"/>
        <w:tabs>
          <w:tab w:val="left" w:pos="5199"/>
          <w:tab w:val="left" w:pos="6114"/>
        </w:tabs>
        <w:autoSpaceDE w:val="0"/>
        <w:autoSpaceDN w:val="0"/>
        <w:adjustRightInd w:val="0"/>
        <w:spacing w:before="35"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Cuenca</w:t>
      </w:r>
      <w:r w:rsidRPr="004D683D">
        <w:rPr>
          <w:rFonts w:ascii="Times New Roman" w:eastAsiaTheme="minorEastAsia" w:hAnsi="Times New Roman" w:cs="Times New Roman"/>
          <w:color w:val="000000"/>
          <w:spacing w:val="-2"/>
          <w:sz w:val="24"/>
          <w:szCs w:val="24"/>
          <w:lang w:eastAsia="es-ES"/>
        </w:rPr>
        <w:tab/>
        <w:t>417.632</w:t>
      </w:r>
      <w:r w:rsidRPr="004D683D">
        <w:rPr>
          <w:rFonts w:ascii="Times New Roman" w:eastAsiaTheme="minorEastAsia" w:hAnsi="Times New Roman" w:cs="Times New Roman"/>
          <w:color w:val="000000"/>
          <w:spacing w:val="-2"/>
          <w:sz w:val="24"/>
          <w:szCs w:val="24"/>
          <w:lang w:eastAsia="es-ES"/>
        </w:rPr>
        <w:tab/>
        <w:t>13.324.009,99</w:t>
      </w:r>
    </w:p>
    <w:p w:rsidR="00D5024A" w:rsidRPr="004D683D" w:rsidRDefault="00D5024A" w:rsidP="004D683D">
      <w:pPr>
        <w:widowControl w:val="0"/>
        <w:tabs>
          <w:tab w:val="left" w:pos="5250"/>
          <w:tab w:val="left" w:pos="6115"/>
        </w:tabs>
        <w:autoSpaceDE w:val="0"/>
        <w:autoSpaceDN w:val="0"/>
        <w:adjustRightInd w:val="0"/>
        <w:spacing w:before="34" w:after="0" w:line="230" w:lineRule="exact"/>
        <w:ind w:left="1124"/>
        <w:jc w:val="both"/>
        <w:rPr>
          <w:rFonts w:ascii="Times New Roman" w:eastAsiaTheme="minorEastAsia" w:hAnsi="Times New Roman" w:cs="Times New Roman"/>
          <w:color w:val="000000"/>
          <w:spacing w:val="-2"/>
          <w:sz w:val="24"/>
          <w:szCs w:val="24"/>
          <w:lang w:eastAsia="es-ES"/>
        </w:rPr>
      </w:pPr>
      <w:r w:rsidRPr="004D683D">
        <w:rPr>
          <w:rFonts w:ascii="Times New Roman" w:eastAsiaTheme="minorEastAsia" w:hAnsi="Times New Roman" w:cs="Times New Roman"/>
          <w:color w:val="000000"/>
          <w:spacing w:val="-2"/>
          <w:sz w:val="24"/>
          <w:szCs w:val="24"/>
          <w:lang w:eastAsia="es-ES"/>
        </w:rPr>
        <w:t>LOJA Municipios + Consejos Provinciales</w:t>
      </w:r>
      <w:r w:rsidRPr="004D683D">
        <w:rPr>
          <w:rFonts w:ascii="Times New Roman" w:eastAsiaTheme="minorEastAsia" w:hAnsi="Times New Roman" w:cs="Times New Roman"/>
          <w:color w:val="000000"/>
          <w:spacing w:val="-2"/>
          <w:sz w:val="24"/>
          <w:szCs w:val="24"/>
          <w:lang w:eastAsia="es-ES"/>
        </w:rPr>
        <w:tab/>
        <w:t>404835</w:t>
      </w:r>
      <w:r w:rsidRPr="004D683D">
        <w:rPr>
          <w:rFonts w:ascii="Times New Roman" w:eastAsiaTheme="minorEastAsia" w:hAnsi="Times New Roman" w:cs="Times New Roman"/>
          <w:color w:val="000000"/>
          <w:spacing w:val="-2"/>
          <w:sz w:val="24"/>
          <w:szCs w:val="24"/>
          <w:lang w:eastAsia="es-ES"/>
        </w:rPr>
        <w:tab/>
        <w:t>29.108.467,29</w:t>
      </w:r>
    </w:p>
    <w:p w:rsidR="00D5024A" w:rsidRPr="004D683D" w:rsidRDefault="00D5024A" w:rsidP="004D683D">
      <w:pPr>
        <w:widowControl w:val="0"/>
        <w:autoSpaceDE w:val="0"/>
        <w:autoSpaceDN w:val="0"/>
        <w:adjustRightInd w:val="0"/>
        <w:spacing w:before="8" w:after="0" w:line="230" w:lineRule="exact"/>
        <w:ind w:left="1124"/>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spacing w:val="-3"/>
          <w:sz w:val="24"/>
          <w:szCs w:val="24"/>
          <w:lang w:eastAsia="es-ES"/>
        </w:rPr>
        <w:t xml:space="preserve">CHIMBORAZO Municipios + Consejos </w:t>
      </w:r>
    </w:p>
    <w:p w:rsidR="00D5024A" w:rsidRPr="004D683D" w:rsidRDefault="00D5024A" w:rsidP="004D683D">
      <w:pPr>
        <w:widowControl w:val="0"/>
        <w:tabs>
          <w:tab w:val="left" w:pos="5248"/>
          <w:tab w:val="left" w:pos="6113"/>
        </w:tabs>
        <w:autoSpaceDE w:val="0"/>
        <w:autoSpaceDN w:val="0"/>
        <w:adjustRightInd w:val="0"/>
        <w:spacing w:before="2" w:after="0" w:line="230" w:lineRule="exact"/>
        <w:ind w:left="1124"/>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spacing w:val="-3"/>
          <w:sz w:val="24"/>
          <w:szCs w:val="24"/>
          <w:lang w:eastAsia="es-ES"/>
        </w:rPr>
        <w:t>Provinciales</w:t>
      </w:r>
      <w:r w:rsidRPr="004D683D">
        <w:rPr>
          <w:rFonts w:ascii="Times New Roman" w:eastAsiaTheme="minorEastAsia" w:hAnsi="Times New Roman" w:cs="Times New Roman"/>
          <w:color w:val="000000"/>
          <w:spacing w:val="-3"/>
          <w:sz w:val="24"/>
          <w:szCs w:val="24"/>
          <w:lang w:eastAsia="es-ES"/>
        </w:rPr>
        <w:tab/>
        <w:t>403632</w:t>
      </w:r>
      <w:r w:rsidRPr="004D683D">
        <w:rPr>
          <w:rFonts w:ascii="Times New Roman" w:eastAsiaTheme="minorEastAsia" w:hAnsi="Times New Roman" w:cs="Times New Roman"/>
          <w:color w:val="000000"/>
          <w:spacing w:val="-3"/>
          <w:sz w:val="24"/>
          <w:szCs w:val="24"/>
          <w:lang w:eastAsia="es-ES"/>
        </w:rPr>
        <w:tab/>
        <w:t>28.141.563,84</w:t>
      </w:r>
    </w:p>
    <w:p w:rsidR="00D5024A" w:rsidRPr="004D683D" w:rsidRDefault="00D5024A" w:rsidP="004D683D">
      <w:pPr>
        <w:widowControl w:val="0"/>
        <w:autoSpaceDE w:val="0"/>
        <w:autoSpaceDN w:val="0"/>
        <w:adjustRightInd w:val="0"/>
        <w:spacing w:after="0" w:line="228" w:lineRule="exact"/>
        <w:ind w:left="1124"/>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spacing w:val="-3"/>
          <w:sz w:val="24"/>
          <w:szCs w:val="24"/>
          <w:lang w:eastAsia="es-ES"/>
        </w:rPr>
        <w:t xml:space="preserve">ESMERALDAS Municipios + Consejos </w:t>
      </w:r>
    </w:p>
    <w:p w:rsidR="00D5024A" w:rsidRPr="004D683D" w:rsidRDefault="00D5024A" w:rsidP="004D683D">
      <w:pPr>
        <w:widowControl w:val="0"/>
        <w:tabs>
          <w:tab w:val="left" w:pos="5249"/>
          <w:tab w:val="left" w:pos="6115"/>
        </w:tabs>
        <w:autoSpaceDE w:val="0"/>
        <w:autoSpaceDN w:val="0"/>
        <w:adjustRightInd w:val="0"/>
        <w:spacing w:before="13" w:after="0" w:line="230" w:lineRule="exact"/>
        <w:ind w:left="1124"/>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spacing w:val="-3"/>
          <w:sz w:val="24"/>
          <w:szCs w:val="24"/>
          <w:lang w:eastAsia="es-ES"/>
        </w:rPr>
        <w:t>Provinciales</w:t>
      </w:r>
      <w:r w:rsidRPr="004D683D">
        <w:rPr>
          <w:rFonts w:ascii="Times New Roman" w:eastAsiaTheme="minorEastAsia" w:hAnsi="Times New Roman" w:cs="Times New Roman"/>
          <w:color w:val="000000"/>
          <w:spacing w:val="-3"/>
          <w:sz w:val="24"/>
          <w:szCs w:val="24"/>
          <w:lang w:eastAsia="es-ES"/>
        </w:rPr>
        <w:tab/>
        <w:t>385223</w:t>
      </w:r>
      <w:r w:rsidRPr="004D683D">
        <w:rPr>
          <w:rFonts w:ascii="Times New Roman" w:eastAsiaTheme="minorEastAsia" w:hAnsi="Times New Roman" w:cs="Times New Roman"/>
          <w:color w:val="000000"/>
          <w:spacing w:val="-3"/>
          <w:sz w:val="24"/>
          <w:szCs w:val="24"/>
          <w:lang w:eastAsia="es-ES"/>
        </w:rPr>
        <w:tab/>
        <w:t>32.565.078,07</w:t>
      </w:r>
    </w:p>
    <w:p w:rsidR="00D5024A" w:rsidRPr="004D683D" w:rsidRDefault="00D5024A" w:rsidP="004D683D">
      <w:pPr>
        <w:jc w:val="both"/>
        <w:rPr>
          <w:rFonts w:ascii="Times New Roman" w:hAnsi="Times New Roman" w:cs="Times New Roman"/>
          <w:b/>
          <w:sz w:val="24"/>
          <w:szCs w:val="24"/>
        </w:rPr>
      </w:pPr>
    </w:p>
    <w:p w:rsidR="00D5024A" w:rsidRPr="00593DB9" w:rsidRDefault="000D4FBF" w:rsidP="004D683D">
      <w:pPr>
        <w:jc w:val="both"/>
        <w:rPr>
          <w:rFonts w:ascii="Times New Roman" w:hAnsi="Times New Roman" w:cs="Times New Roman"/>
          <w:b/>
          <w:sz w:val="24"/>
          <w:szCs w:val="24"/>
        </w:rPr>
      </w:pPr>
      <w:r w:rsidRPr="00593DB9">
        <w:rPr>
          <w:rFonts w:ascii="Times New Roman" w:hAnsi="Times New Roman" w:cs="Times New Roman"/>
          <w:b/>
          <w:sz w:val="24"/>
          <w:szCs w:val="24"/>
        </w:rPr>
        <w:t>24.-</w:t>
      </w:r>
      <w:r w:rsidR="006605CF" w:rsidRPr="00593DB9">
        <w:rPr>
          <w:rFonts w:ascii="Times New Roman" w:hAnsi="Times New Roman" w:cs="Times New Roman"/>
          <w:b/>
          <w:sz w:val="24"/>
          <w:szCs w:val="24"/>
        </w:rPr>
        <w:t xml:space="preserve">PUEDE EXPLICAR </w:t>
      </w:r>
      <w:r w:rsidR="00E15579" w:rsidRPr="00593DB9">
        <w:rPr>
          <w:rFonts w:ascii="Times New Roman" w:hAnsi="Times New Roman" w:cs="Times New Roman"/>
          <w:b/>
          <w:sz w:val="24"/>
          <w:szCs w:val="24"/>
        </w:rPr>
        <w:t>P</w:t>
      </w:r>
      <w:r w:rsidR="00E15579" w:rsidRPr="00593DB9">
        <w:rPr>
          <w:rFonts w:ascii="Times New Roman" w:eastAsiaTheme="minorEastAsia" w:hAnsi="Times New Roman" w:cs="Times New Roman"/>
          <w:b/>
          <w:color w:val="000000"/>
          <w:w w:val="111"/>
          <w:sz w:val="24"/>
          <w:szCs w:val="24"/>
          <w:lang w:eastAsia="es-ES"/>
        </w:rPr>
        <w:t xml:space="preserve">OR QUÉ ES NECESARIO BUSCAR UN NUEVO SISTEMA DE </w:t>
      </w:r>
      <w:r w:rsidR="00E15579" w:rsidRPr="00593DB9">
        <w:rPr>
          <w:rFonts w:ascii="Times New Roman" w:eastAsiaTheme="minorEastAsia" w:hAnsi="Times New Roman" w:cs="Times New Roman"/>
          <w:b/>
          <w:color w:val="000000"/>
          <w:w w:val="105"/>
          <w:sz w:val="24"/>
          <w:szCs w:val="24"/>
          <w:lang w:eastAsia="es-ES"/>
        </w:rPr>
        <w:t>DIVISIÓN TERRITORIAL POLÍTICO-ADMINISTRATIVO</w:t>
      </w:r>
      <w:proofErr w:type="gramStart"/>
      <w:r w:rsidR="00E15579" w:rsidRPr="00593DB9">
        <w:rPr>
          <w:rFonts w:ascii="Times New Roman" w:eastAsiaTheme="minorEastAsia" w:hAnsi="Times New Roman" w:cs="Times New Roman"/>
          <w:b/>
          <w:color w:val="000000"/>
          <w:w w:val="105"/>
          <w:sz w:val="24"/>
          <w:szCs w:val="24"/>
          <w:lang w:eastAsia="es-ES"/>
        </w:rPr>
        <w:t>?</w:t>
      </w:r>
      <w:proofErr w:type="gramEnd"/>
      <w:r w:rsidR="00E15579" w:rsidRPr="00593DB9">
        <w:rPr>
          <w:rFonts w:ascii="Times New Roman" w:eastAsiaTheme="minorEastAsia" w:hAnsi="Times New Roman" w:cs="Times New Roman"/>
          <w:b/>
          <w:color w:val="000000"/>
          <w:w w:val="105"/>
          <w:sz w:val="24"/>
          <w:szCs w:val="24"/>
          <w:lang w:eastAsia="es-ES"/>
        </w:rPr>
        <w:t xml:space="preserve"> </w:t>
      </w:r>
    </w:p>
    <w:p w:rsidR="00D5024A" w:rsidRPr="004D683D" w:rsidRDefault="00D5024A" w:rsidP="004D683D">
      <w:pPr>
        <w:widowControl w:val="0"/>
        <w:autoSpaceDE w:val="0"/>
        <w:autoSpaceDN w:val="0"/>
        <w:adjustRightInd w:val="0"/>
        <w:spacing w:before="276" w:after="0" w:line="277" w:lineRule="exact"/>
        <w:ind w:right="666"/>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w w:val="101"/>
          <w:sz w:val="24"/>
          <w:szCs w:val="24"/>
          <w:lang w:eastAsia="es-ES"/>
        </w:rPr>
        <w:t xml:space="preserve">Cuando en un país el sistema gubernamental no puede cumplir con </w:t>
      </w:r>
      <w:r w:rsidRPr="004D683D">
        <w:rPr>
          <w:rFonts w:ascii="Times New Roman" w:eastAsiaTheme="minorEastAsia" w:hAnsi="Times New Roman" w:cs="Times New Roman"/>
          <w:color w:val="000000"/>
          <w:w w:val="101"/>
          <w:sz w:val="24"/>
          <w:szCs w:val="24"/>
          <w:lang w:eastAsia="es-ES"/>
        </w:rPr>
        <w:br/>
      </w:r>
      <w:r w:rsidRPr="004D683D">
        <w:rPr>
          <w:rFonts w:ascii="Times New Roman" w:eastAsiaTheme="minorEastAsia" w:hAnsi="Times New Roman" w:cs="Times New Roman"/>
          <w:color w:val="000000"/>
          <w:spacing w:val="-3"/>
          <w:sz w:val="24"/>
          <w:szCs w:val="24"/>
          <w:lang w:eastAsia="es-ES"/>
        </w:rPr>
        <w:t xml:space="preserve">sus roles indicados en la Constitución se vuelve conveniente hacer un </w:t>
      </w:r>
      <w:r w:rsidRPr="004D683D">
        <w:rPr>
          <w:rFonts w:ascii="Times New Roman" w:eastAsiaTheme="minorEastAsia" w:hAnsi="Times New Roman" w:cs="Times New Roman"/>
          <w:color w:val="000000"/>
          <w:spacing w:val="-3"/>
          <w:sz w:val="24"/>
          <w:szCs w:val="24"/>
          <w:lang w:eastAsia="es-ES"/>
        </w:rPr>
        <w:br/>
      </w:r>
      <w:r w:rsidRPr="004D683D">
        <w:rPr>
          <w:rFonts w:ascii="Times New Roman" w:eastAsiaTheme="minorEastAsia" w:hAnsi="Times New Roman" w:cs="Times New Roman"/>
          <w:color w:val="000000"/>
          <w:w w:val="102"/>
          <w:sz w:val="24"/>
          <w:szCs w:val="24"/>
          <w:lang w:eastAsia="es-ES"/>
        </w:rPr>
        <w:t xml:space="preserve">exhaustivo análisis a fin de proponer alternativas de solución a las </w:t>
      </w:r>
      <w:r w:rsidRPr="004D683D">
        <w:rPr>
          <w:rFonts w:ascii="Times New Roman" w:eastAsiaTheme="minorEastAsia" w:hAnsi="Times New Roman" w:cs="Times New Roman"/>
          <w:color w:val="000000"/>
          <w:w w:val="102"/>
          <w:sz w:val="24"/>
          <w:szCs w:val="24"/>
          <w:lang w:eastAsia="es-ES"/>
        </w:rPr>
        <w:br/>
      </w:r>
      <w:r w:rsidRPr="004D683D">
        <w:rPr>
          <w:rFonts w:ascii="Times New Roman" w:eastAsiaTheme="minorEastAsia" w:hAnsi="Times New Roman" w:cs="Times New Roman"/>
          <w:color w:val="000000"/>
          <w:w w:val="101"/>
          <w:sz w:val="24"/>
          <w:szCs w:val="24"/>
          <w:lang w:eastAsia="es-ES"/>
        </w:rPr>
        <w:t xml:space="preserve">posibles causas de su aletargamiento en lo que a desconcentración, </w:t>
      </w:r>
      <w:r w:rsidRPr="004D683D">
        <w:rPr>
          <w:rFonts w:ascii="Times New Roman" w:eastAsiaTheme="minorEastAsia" w:hAnsi="Times New Roman" w:cs="Times New Roman"/>
          <w:color w:val="000000"/>
          <w:w w:val="101"/>
          <w:sz w:val="24"/>
          <w:szCs w:val="24"/>
          <w:lang w:eastAsia="es-ES"/>
        </w:rPr>
        <w:br/>
      </w:r>
      <w:r w:rsidRPr="004D683D">
        <w:rPr>
          <w:rFonts w:ascii="Times New Roman" w:eastAsiaTheme="minorEastAsia" w:hAnsi="Times New Roman" w:cs="Times New Roman"/>
          <w:color w:val="000000"/>
          <w:spacing w:val="-2"/>
          <w:sz w:val="24"/>
          <w:szCs w:val="24"/>
          <w:lang w:eastAsia="es-ES"/>
        </w:rPr>
        <w:t xml:space="preserve">descentralización y representación ciudadana se refiere, pues sólo los </w:t>
      </w:r>
      <w:r w:rsidRPr="004D683D">
        <w:rPr>
          <w:rFonts w:ascii="Times New Roman" w:eastAsiaTheme="minorEastAsia" w:hAnsi="Times New Roman" w:cs="Times New Roman"/>
          <w:color w:val="000000"/>
          <w:spacing w:val="-2"/>
          <w:sz w:val="24"/>
          <w:szCs w:val="24"/>
          <w:lang w:eastAsia="es-ES"/>
        </w:rPr>
        <w:br/>
      </w:r>
      <w:r w:rsidRPr="004D683D">
        <w:rPr>
          <w:rFonts w:ascii="Times New Roman" w:eastAsiaTheme="minorEastAsia" w:hAnsi="Times New Roman" w:cs="Times New Roman"/>
          <w:color w:val="000000"/>
          <w:spacing w:val="-3"/>
          <w:sz w:val="24"/>
          <w:szCs w:val="24"/>
          <w:lang w:eastAsia="es-ES"/>
        </w:rPr>
        <w:t xml:space="preserve">ciudadanos pueden medir en sí mismos cuán efectivo es el sistema. A </w:t>
      </w:r>
      <w:r w:rsidRPr="004D683D">
        <w:rPr>
          <w:rFonts w:ascii="Times New Roman" w:eastAsiaTheme="minorEastAsia" w:hAnsi="Times New Roman" w:cs="Times New Roman"/>
          <w:color w:val="000000"/>
          <w:spacing w:val="-3"/>
          <w:sz w:val="24"/>
          <w:szCs w:val="24"/>
          <w:lang w:eastAsia="es-ES"/>
        </w:rPr>
        <w:br/>
      </w:r>
      <w:r w:rsidRPr="004D683D">
        <w:rPr>
          <w:rFonts w:ascii="Times New Roman" w:eastAsiaTheme="minorEastAsia" w:hAnsi="Times New Roman" w:cs="Times New Roman"/>
          <w:color w:val="000000"/>
          <w:w w:val="105"/>
          <w:sz w:val="24"/>
          <w:szCs w:val="24"/>
          <w:lang w:eastAsia="es-ES"/>
        </w:rPr>
        <w:t xml:space="preserve">continuación los justificativos de la investigación realizada y las </w:t>
      </w:r>
      <w:r w:rsidRPr="004D683D">
        <w:rPr>
          <w:rFonts w:ascii="Times New Roman" w:eastAsiaTheme="minorEastAsia" w:hAnsi="Times New Roman" w:cs="Times New Roman"/>
          <w:color w:val="000000"/>
          <w:w w:val="105"/>
          <w:sz w:val="24"/>
          <w:szCs w:val="24"/>
          <w:lang w:eastAsia="es-ES"/>
        </w:rPr>
        <w:br/>
      </w:r>
      <w:r w:rsidRPr="004D683D">
        <w:rPr>
          <w:rFonts w:ascii="Times New Roman" w:eastAsiaTheme="minorEastAsia" w:hAnsi="Times New Roman" w:cs="Times New Roman"/>
          <w:color w:val="000000"/>
          <w:spacing w:val="-3"/>
          <w:sz w:val="24"/>
          <w:szCs w:val="24"/>
          <w:lang w:eastAsia="es-ES"/>
        </w:rPr>
        <w:t xml:space="preserve">propuestas planteadas: </w:t>
      </w:r>
    </w:p>
    <w:p w:rsidR="00D5024A" w:rsidRPr="004D683D" w:rsidRDefault="00D5024A" w:rsidP="004D683D">
      <w:pPr>
        <w:widowControl w:val="0"/>
        <w:autoSpaceDE w:val="0"/>
        <w:autoSpaceDN w:val="0"/>
        <w:adjustRightInd w:val="0"/>
        <w:spacing w:before="263" w:after="0" w:line="277" w:lineRule="exact"/>
        <w:ind w:right="667"/>
        <w:jc w:val="both"/>
        <w:rPr>
          <w:rFonts w:ascii="Times New Roman" w:eastAsiaTheme="minorEastAsia" w:hAnsi="Times New Roman" w:cs="Times New Roman"/>
          <w:color w:val="000000"/>
          <w:spacing w:val="-3"/>
          <w:sz w:val="24"/>
          <w:szCs w:val="24"/>
          <w:lang w:eastAsia="es-ES"/>
        </w:rPr>
      </w:pPr>
      <w:r w:rsidRPr="004D683D">
        <w:rPr>
          <w:rFonts w:ascii="Times New Roman" w:eastAsiaTheme="minorEastAsia" w:hAnsi="Times New Roman" w:cs="Times New Roman"/>
          <w:color w:val="000000"/>
          <w:w w:val="101"/>
          <w:sz w:val="24"/>
          <w:szCs w:val="24"/>
          <w:lang w:eastAsia="es-ES"/>
        </w:rPr>
        <w:t xml:space="preserve">Para el caso de la República de Ecuador, motivo de análisis, </w:t>
      </w:r>
      <w:r w:rsidRPr="004D683D">
        <w:rPr>
          <w:rFonts w:ascii="Times New Roman" w:eastAsiaTheme="minorEastAsia" w:hAnsi="Times New Roman" w:cs="Times New Roman"/>
          <w:color w:val="000000"/>
          <w:w w:val="101"/>
          <w:sz w:val="24"/>
          <w:szCs w:val="24"/>
          <w:lang w:eastAsia="es-ES"/>
        </w:rPr>
        <w:br/>
      </w:r>
      <w:r w:rsidRPr="004D683D">
        <w:rPr>
          <w:rFonts w:ascii="Times New Roman" w:eastAsiaTheme="minorEastAsia" w:hAnsi="Times New Roman" w:cs="Times New Roman"/>
          <w:color w:val="000000"/>
          <w:w w:val="112"/>
          <w:sz w:val="24"/>
          <w:szCs w:val="24"/>
          <w:lang w:eastAsia="es-ES"/>
        </w:rPr>
        <w:t xml:space="preserve">ubicada en el noroeste de América del Sur, se discute a nivel </w:t>
      </w:r>
      <w:r w:rsidRPr="004D683D">
        <w:rPr>
          <w:rFonts w:ascii="Times New Roman" w:eastAsiaTheme="minorEastAsia" w:hAnsi="Times New Roman" w:cs="Times New Roman"/>
          <w:color w:val="000000"/>
          <w:w w:val="112"/>
          <w:sz w:val="24"/>
          <w:szCs w:val="24"/>
          <w:lang w:eastAsia="es-ES"/>
        </w:rPr>
        <w:br/>
      </w:r>
      <w:r w:rsidRPr="004D683D">
        <w:rPr>
          <w:rFonts w:ascii="Times New Roman" w:eastAsiaTheme="minorEastAsia" w:hAnsi="Times New Roman" w:cs="Times New Roman"/>
          <w:color w:val="000000"/>
          <w:w w:val="106"/>
          <w:sz w:val="24"/>
          <w:szCs w:val="24"/>
          <w:lang w:eastAsia="es-ES"/>
        </w:rPr>
        <w:t xml:space="preserve">nacional, en la actualidad, sobre lo negativo de la modalidad del </w:t>
      </w:r>
      <w:r w:rsidRPr="004D683D">
        <w:rPr>
          <w:rFonts w:ascii="Times New Roman" w:eastAsiaTheme="minorEastAsia" w:hAnsi="Times New Roman" w:cs="Times New Roman"/>
          <w:color w:val="000000"/>
          <w:w w:val="106"/>
          <w:sz w:val="24"/>
          <w:szCs w:val="24"/>
          <w:lang w:eastAsia="es-ES"/>
        </w:rPr>
        <w:br/>
      </w:r>
      <w:r w:rsidRPr="004D683D">
        <w:rPr>
          <w:rFonts w:ascii="Times New Roman" w:eastAsiaTheme="minorEastAsia" w:hAnsi="Times New Roman" w:cs="Times New Roman"/>
          <w:color w:val="000000"/>
          <w:spacing w:val="-2"/>
          <w:sz w:val="24"/>
          <w:szCs w:val="24"/>
          <w:lang w:eastAsia="es-ES"/>
        </w:rPr>
        <w:t xml:space="preserve">sistema de división territorial política-administrativa del Estado, pues </w:t>
      </w:r>
      <w:r w:rsidRPr="004D683D">
        <w:rPr>
          <w:rFonts w:ascii="Times New Roman" w:eastAsiaTheme="minorEastAsia" w:hAnsi="Times New Roman" w:cs="Times New Roman"/>
          <w:color w:val="000000"/>
          <w:spacing w:val="-2"/>
          <w:sz w:val="24"/>
          <w:szCs w:val="24"/>
          <w:lang w:eastAsia="es-ES"/>
        </w:rPr>
        <w:br/>
      </w:r>
      <w:r w:rsidRPr="004D683D">
        <w:rPr>
          <w:rFonts w:ascii="Times New Roman" w:eastAsiaTheme="minorEastAsia" w:hAnsi="Times New Roman" w:cs="Times New Roman"/>
          <w:color w:val="000000"/>
          <w:w w:val="106"/>
          <w:sz w:val="24"/>
          <w:szCs w:val="24"/>
          <w:lang w:eastAsia="es-ES"/>
        </w:rPr>
        <w:t xml:space="preserve">ha permitido que se cometan, sistemáticamente, injusticias en la </w:t>
      </w:r>
      <w:r w:rsidRPr="004D683D">
        <w:rPr>
          <w:rFonts w:ascii="Times New Roman" w:eastAsiaTheme="minorEastAsia" w:hAnsi="Times New Roman" w:cs="Times New Roman"/>
          <w:color w:val="000000"/>
          <w:w w:val="106"/>
          <w:sz w:val="24"/>
          <w:szCs w:val="24"/>
          <w:lang w:eastAsia="es-ES"/>
        </w:rPr>
        <w:br/>
      </w:r>
      <w:r w:rsidRPr="004D683D">
        <w:rPr>
          <w:rFonts w:ascii="Times New Roman" w:eastAsiaTheme="minorEastAsia" w:hAnsi="Times New Roman" w:cs="Times New Roman"/>
          <w:color w:val="000000"/>
          <w:spacing w:val="-1"/>
          <w:sz w:val="24"/>
          <w:szCs w:val="24"/>
          <w:lang w:eastAsia="es-ES"/>
        </w:rPr>
        <w:t xml:space="preserve">representación política y la asignación de recursos que han resultado </w:t>
      </w:r>
      <w:r w:rsidRPr="004D683D">
        <w:rPr>
          <w:rFonts w:ascii="Times New Roman" w:eastAsiaTheme="minorEastAsia" w:hAnsi="Times New Roman" w:cs="Times New Roman"/>
          <w:color w:val="000000"/>
          <w:spacing w:val="-1"/>
          <w:sz w:val="24"/>
          <w:szCs w:val="24"/>
          <w:lang w:eastAsia="es-ES"/>
        </w:rPr>
        <w:br/>
      </w:r>
      <w:r w:rsidRPr="004D683D">
        <w:rPr>
          <w:rFonts w:ascii="Times New Roman" w:eastAsiaTheme="minorEastAsia" w:hAnsi="Times New Roman" w:cs="Times New Roman"/>
          <w:color w:val="000000"/>
          <w:w w:val="102"/>
          <w:sz w:val="24"/>
          <w:szCs w:val="24"/>
          <w:lang w:eastAsia="es-ES"/>
        </w:rPr>
        <w:t xml:space="preserve">en un incremento de las desigualdades sociales. A continuación se </w:t>
      </w:r>
      <w:r w:rsidRPr="004D683D">
        <w:rPr>
          <w:rFonts w:ascii="Times New Roman" w:eastAsiaTheme="minorEastAsia" w:hAnsi="Times New Roman" w:cs="Times New Roman"/>
          <w:color w:val="000000"/>
          <w:w w:val="102"/>
          <w:sz w:val="24"/>
          <w:szCs w:val="24"/>
          <w:lang w:eastAsia="es-ES"/>
        </w:rPr>
        <w:br/>
      </w:r>
      <w:r w:rsidRPr="004D683D">
        <w:rPr>
          <w:rFonts w:ascii="Times New Roman" w:eastAsiaTheme="minorEastAsia" w:hAnsi="Times New Roman" w:cs="Times New Roman"/>
          <w:color w:val="000000"/>
          <w:spacing w:val="-3"/>
          <w:sz w:val="24"/>
          <w:szCs w:val="24"/>
          <w:lang w:eastAsia="es-ES"/>
        </w:rPr>
        <w:t xml:space="preserve">presentan algunas de ellas entre otras justificaciones: </w:t>
      </w:r>
    </w:p>
    <w:p w:rsidR="00D5024A" w:rsidRPr="004D683D" w:rsidRDefault="00D5024A" w:rsidP="004D683D">
      <w:pPr>
        <w:widowControl w:val="0"/>
        <w:autoSpaceDE w:val="0"/>
        <w:autoSpaceDN w:val="0"/>
        <w:adjustRightInd w:val="0"/>
        <w:spacing w:after="0" w:line="276" w:lineRule="exact"/>
        <w:ind w:left="1208"/>
        <w:jc w:val="both"/>
        <w:rPr>
          <w:rFonts w:ascii="Times New Roman" w:eastAsiaTheme="minorEastAsia" w:hAnsi="Times New Roman" w:cs="Times New Roman"/>
          <w:color w:val="000000"/>
          <w:spacing w:val="-3"/>
          <w:sz w:val="24"/>
          <w:szCs w:val="24"/>
          <w:lang w:eastAsia="es-ES"/>
        </w:rPr>
      </w:pPr>
    </w:p>
    <w:p w:rsidR="00D5024A" w:rsidRPr="004D683D" w:rsidRDefault="00D5024A" w:rsidP="004D683D">
      <w:pPr>
        <w:widowControl w:val="0"/>
        <w:tabs>
          <w:tab w:val="left" w:pos="1984"/>
        </w:tabs>
        <w:autoSpaceDE w:val="0"/>
        <w:autoSpaceDN w:val="0"/>
        <w:adjustRightInd w:val="0"/>
        <w:spacing w:before="8" w:after="0" w:line="276" w:lineRule="exact"/>
        <w:jc w:val="both"/>
        <w:rPr>
          <w:rFonts w:ascii="Times New Roman" w:eastAsiaTheme="minorEastAsia" w:hAnsi="Times New Roman" w:cs="Times New Roman"/>
          <w:color w:val="000000"/>
          <w:w w:val="110"/>
          <w:sz w:val="24"/>
          <w:szCs w:val="24"/>
          <w:lang w:eastAsia="es-ES"/>
        </w:rPr>
      </w:pPr>
      <w:r w:rsidRPr="004D683D">
        <w:rPr>
          <w:rFonts w:ascii="Times New Roman" w:eastAsiaTheme="minorEastAsia" w:hAnsi="Times New Roman" w:cs="Times New Roman"/>
          <w:color w:val="000000"/>
          <w:spacing w:val="-3"/>
          <w:sz w:val="24"/>
          <w:szCs w:val="24"/>
          <w:lang w:eastAsia="es-ES"/>
        </w:rPr>
        <w:t xml:space="preserve">1.1. </w:t>
      </w:r>
      <w:r w:rsidRPr="004D683D">
        <w:rPr>
          <w:rFonts w:ascii="Times New Roman" w:eastAsiaTheme="minorEastAsia" w:hAnsi="Times New Roman" w:cs="Times New Roman"/>
          <w:color w:val="000000"/>
          <w:w w:val="110"/>
          <w:sz w:val="24"/>
          <w:szCs w:val="24"/>
          <w:lang w:eastAsia="es-ES"/>
        </w:rPr>
        <w:t xml:space="preserve">La división territorial político-administrativa actual </w:t>
      </w:r>
    </w:p>
    <w:p w:rsidR="00D5024A" w:rsidRPr="004D683D" w:rsidRDefault="00D5024A" w:rsidP="004D683D">
      <w:pPr>
        <w:widowControl w:val="0"/>
        <w:autoSpaceDE w:val="0"/>
        <w:autoSpaceDN w:val="0"/>
        <w:adjustRightInd w:val="0"/>
        <w:spacing w:after="0" w:line="276" w:lineRule="exact"/>
        <w:ind w:right="668"/>
        <w:jc w:val="both"/>
        <w:rPr>
          <w:rFonts w:ascii="Times New Roman" w:eastAsiaTheme="minorEastAsia" w:hAnsi="Times New Roman" w:cs="Times New Roman"/>
          <w:color w:val="000000"/>
          <w:spacing w:val="-2"/>
          <w:sz w:val="24"/>
          <w:szCs w:val="24"/>
          <w:lang w:eastAsia="es-ES"/>
        </w:rPr>
      </w:pPr>
      <w:proofErr w:type="gramStart"/>
      <w:r w:rsidRPr="004D683D">
        <w:rPr>
          <w:rFonts w:ascii="Times New Roman" w:eastAsiaTheme="minorEastAsia" w:hAnsi="Times New Roman" w:cs="Times New Roman"/>
          <w:color w:val="000000"/>
          <w:w w:val="108"/>
          <w:sz w:val="24"/>
          <w:szCs w:val="24"/>
          <w:lang w:eastAsia="es-ES"/>
        </w:rPr>
        <w:t>no</w:t>
      </w:r>
      <w:proofErr w:type="gramEnd"/>
      <w:r w:rsidRPr="004D683D">
        <w:rPr>
          <w:rFonts w:ascii="Times New Roman" w:eastAsiaTheme="minorEastAsia" w:hAnsi="Times New Roman" w:cs="Times New Roman"/>
          <w:color w:val="000000"/>
          <w:w w:val="108"/>
          <w:sz w:val="24"/>
          <w:szCs w:val="24"/>
          <w:lang w:eastAsia="es-ES"/>
        </w:rPr>
        <w:t xml:space="preserve"> obedece a ningún criterio lógico.- En Ecuador, la </w:t>
      </w:r>
      <w:r w:rsidRPr="004D683D">
        <w:rPr>
          <w:rFonts w:ascii="Times New Roman" w:eastAsiaTheme="minorEastAsia" w:hAnsi="Times New Roman" w:cs="Times New Roman"/>
          <w:color w:val="000000"/>
          <w:w w:val="108"/>
          <w:sz w:val="24"/>
          <w:szCs w:val="24"/>
          <w:lang w:eastAsia="es-ES"/>
        </w:rPr>
        <w:br/>
      </w:r>
      <w:r w:rsidRPr="004D683D">
        <w:rPr>
          <w:rFonts w:ascii="Times New Roman" w:eastAsiaTheme="minorEastAsia" w:hAnsi="Times New Roman" w:cs="Times New Roman"/>
          <w:color w:val="000000"/>
          <w:w w:val="102"/>
          <w:sz w:val="24"/>
          <w:szCs w:val="24"/>
          <w:lang w:eastAsia="es-ES"/>
        </w:rPr>
        <w:t xml:space="preserve">división territorial política-administrativa está dada por </w:t>
      </w:r>
      <w:r w:rsidRPr="004D683D">
        <w:rPr>
          <w:rFonts w:ascii="Times New Roman" w:eastAsiaTheme="minorEastAsia" w:hAnsi="Times New Roman" w:cs="Times New Roman"/>
          <w:color w:val="000000"/>
          <w:w w:val="102"/>
          <w:sz w:val="24"/>
          <w:szCs w:val="24"/>
          <w:lang w:eastAsia="es-ES"/>
        </w:rPr>
        <w:br/>
      </w:r>
      <w:r w:rsidRPr="004D683D">
        <w:rPr>
          <w:rFonts w:ascii="Times New Roman" w:eastAsiaTheme="minorEastAsia" w:hAnsi="Times New Roman" w:cs="Times New Roman"/>
          <w:color w:val="000000"/>
          <w:spacing w:val="-1"/>
          <w:sz w:val="24"/>
          <w:szCs w:val="24"/>
          <w:lang w:eastAsia="es-ES"/>
        </w:rPr>
        <w:t xml:space="preserve">provincias, cantones y parroquias, como lo norma el Art. </w:t>
      </w:r>
      <w:r w:rsidRPr="004D683D">
        <w:rPr>
          <w:rFonts w:ascii="Times New Roman" w:eastAsiaTheme="minorEastAsia" w:hAnsi="Times New Roman" w:cs="Times New Roman"/>
          <w:color w:val="000000"/>
          <w:spacing w:val="-1"/>
          <w:sz w:val="24"/>
          <w:szCs w:val="24"/>
          <w:lang w:eastAsia="es-ES"/>
        </w:rPr>
        <w:br/>
      </w:r>
      <w:r w:rsidRPr="004D683D">
        <w:rPr>
          <w:rFonts w:ascii="Times New Roman" w:eastAsiaTheme="minorEastAsia" w:hAnsi="Times New Roman" w:cs="Times New Roman"/>
          <w:color w:val="000000"/>
          <w:w w:val="106"/>
          <w:sz w:val="24"/>
          <w:szCs w:val="24"/>
          <w:lang w:eastAsia="es-ES"/>
        </w:rPr>
        <w:t>224 de la Constitución de la República</w:t>
      </w:r>
      <w:r w:rsidRPr="004D683D">
        <w:rPr>
          <w:rFonts w:ascii="Times New Roman" w:eastAsiaTheme="minorEastAsia" w:hAnsi="Times New Roman" w:cs="Times New Roman"/>
          <w:color w:val="000000"/>
          <w:w w:val="106"/>
          <w:sz w:val="24"/>
          <w:szCs w:val="24"/>
          <w:vertAlign w:val="superscript"/>
          <w:lang w:eastAsia="es-ES"/>
        </w:rPr>
        <w:t>1</w:t>
      </w:r>
      <w:r w:rsidRPr="004D683D">
        <w:rPr>
          <w:rFonts w:ascii="Times New Roman" w:eastAsiaTheme="minorEastAsia" w:hAnsi="Times New Roman" w:cs="Times New Roman"/>
          <w:color w:val="000000"/>
          <w:w w:val="106"/>
          <w:sz w:val="24"/>
          <w:szCs w:val="24"/>
          <w:lang w:eastAsia="es-ES"/>
        </w:rPr>
        <w:t xml:space="preserve">, en donde las </w:t>
      </w:r>
      <w:r w:rsidRPr="004D683D">
        <w:rPr>
          <w:rFonts w:ascii="Times New Roman" w:eastAsiaTheme="minorEastAsia" w:hAnsi="Times New Roman" w:cs="Times New Roman"/>
          <w:color w:val="000000"/>
          <w:w w:val="106"/>
          <w:sz w:val="24"/>
          <w:szCs w:val="24"/>
          <w:lang w:eastAsia="es-ES"/>
        </w:rPr>
        <w:br/>
      </w:r>
      <w:r w:rsidRPr="004D683D">
        <w:rPr>
          <w:rFonts w:ascii="Times New Roman" w:eastAsiaTheme="minorEastAsia" w:hAnsi="Times New Roman" w:cs="Times New Roman"/>
          <w:color w:val="000000"/>
          <w:w w:val="101"/>
          <w:sz w:val="24"/>
          <w:szCs w:val="24"/>
          <w:lang w:eastAsia="es-ES"/>
        </w:rPr>
        <w:t xml:space="preserve">primeras contienen a las segundas y éstas a las terceras; </w:t>
      </w:r>
      <w:r w:rsidRPr="004D683D">
        <w:rPr>
          <w:rFonts w:ascii="Times New Roman" w:eastAsiaTheme="minorEastAsia" w:hAnsi="Times New Roman" w:cs="Times New Roman"/>
          <w:color w:val="000000"/>
          <w:w w:val="101"/>
          <w:sz w:val="24"/>
          <w:szCs w:val="24"/>
          <w:lang w:eastAsia="es-ES"/>
        </w:rPr>
        <w:br/>
        <w:t xml:space="preserve">sin embargo, ella no cumple -en la práctica- con ningún </w:t>
      </w:r>
      <w:r w:rsidRPr="004D683D">
        <w:rPr>
          <w:rFonts w:ascii="Times New Roman" w:eastAsiaTheme="minorEastAsia" w:hAnsi="Times New Roman" w:cs="Times New Roman"/>
          <w:color w:val="000000"/>
          <w:w w:val="101"/>
          <w:sz w:val="24"/>
          <w:szCs w:val="24"/>
          <w:lang w:eastAsia="es-ES"/>
        </w:rPr>
        <w:br/>
      </w:r>
      <w:r w:rsidRPr="004D683D">
        <w:rPr>
          <w:rFonts w:ascii="Times New Roman" w:eastAsiaTheme="minorEastAsia" w:hAnsi="Times New Roman" w:cs="Times New Roman"/>
          <w:color w:val="000000"/>
          <w:spacing w:val="-2"/>
          <w:sz w:val="24"/>
          <w:szCs w:val="24"/>
          <w:lang w:eastAsia="es-ES"/>
        </w:rPr>
        <w:t xml:space="preserve">parámetro lógico de jerarquización, ya sea por número de </w:t>
      </w: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lastRenderedPageBreak/>
        <w:t>24.-</w:t>
      </w:r>
      <w:r w:rsidR="006605CF" w:rsidRPr="004D683D">
        <w:rPr>
          <w:rFonts w:ascii="Times New Roman" w:hAnsi="Times New Roman" w:cs="Times New Roman"/>
          <w:b/>
          <w:sz w:val="24"/>
          <w:szCs w:val="24"/>
        </w:rPr>
        <w:t>QUE SIGNIFICA</w:t>
      </w: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25.-</w:t>
      </w:r>
      <w:r w:rsidR="006605CF" w:rsidRPr="004D683D">
        <w:rPr>
          <w:rFonts w:ascii="Times New Roman" w:hAnsi="Times New Roman" w:cs="Times New Roman"/>
          <w:b/>
          <w:sz w:val="24"/>
          <w:szCs w:val="24"/>
        </w:rPr>
        <w:t>QUE PUEDE DECIR AL RESPECTO</w:t>
      </w:r>
      <w:r w:rsidR="001D4BB5" w:rsidRPr="004D683D">
        <w:rPr>
          <w:rFonts w:ascii="Times New Roman" w:hAnsi="Times New Roman" w:cs="Times New Roman"/>
          <w:b/>
          <w:sz w:val="24"/>
          <w:szCs w:val="24"/>
        </w:rPr>
        <w:t xml:space="preserve">  DE LOS NIVELES DE GESTION POLITICA-ADMINISTRATIVA FUERON NECESARIOS.</w:t>
      </w:r>
    </w:p>
    <w:p w:rsidR="004F1184" w:rsidRPr="004D683D" w:rsidRDefault="004F1184" w:rsidP="004D683D">
      <w:pPr>
        <w:autoSpaceDE w:val="0"/>
        <w:autoSpaceDN w:val="0"/>
        <w:adjustRightInd w:val="0"/>
        <w:spacing w:after="0" w:line="240" w:lineRule="auto"/>
        <w:jc w:val="both"/>
        <w:rPr>
          <w:rFonts w:ascii="Times New Roman" w:hAnsi="Times New Roman" w:cs="Times New Roman"/>
          <w:b/>
          <w:bCs/>
          <w:sz w:val="24"/>
          <w:szCs w:val="24"/>
        </w:rPr>
      </w:pPr>
      <w:r w:rsidRPr="004D683D">
        <w:rPr>
          <w:rFonts w:ascii="Times New Roman" w:hAnsi="Times New Roman" w:cs="Times New Roman"/>
          <w:b/>
          <w:bCs/>
          <w:sz w:val="24"/>
          <w:szCs w:val="24"/>
        </w:rPr>
        <w:t>¿Qué niveles de gestión político-administrativa fueran necesarios?</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Hay que separar las funciones en: </w:t>
      </w:r>
      <w:r w:rsidRPr="004D683D">
        <w:rPr>
          <w:rFonts w:ascii="Times New Roman" w:hAnsi="Times New Roman" w:cs="Times New Roman"/>
          <w:b/>
          <w:bCs/>
          <w:sz w:val="24"/>
          <w:szCs w:val="24"/>
        </w:rPr>
        <w:t xml:space="preserve">1.- </w:t>
      </w:r>
      <w:r w:rsidRPr="004D683D">
        <w:rPr>
          <w:rFonts w:ascii="Times New Roman" w:hAnsi="Times New Roman" w:cs="Times New Roman"/>
          <w:sz w:val="24"/>
          <w:szCs w:val="24"/>
        </w:rPr>
        <w:t>De representación política; y,</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b/>
          <w:bCs/>
          <w:sz w:val="24"/>
          <w:szCs w:val="24"/>
        </w:rPr>
        <w:t xml:space="preserve">2.- </w:t>
      </w:r>
      <w:r w:rsidRPr="004D683D">
        <w:rPr>
          <w:rFonts w:ascii="Times New Roman" w:hAnsi="Times New Roman" w:cs="Times New Roman"/>
          <w:sz w:val="24"/>
          <w:szCs w:val="24"/>
        </w:rPr>
        <w:t xml:space="preserve">De gestión administrativa. Se propone, de acuerdo a ello, el establecimiento de los niveles: parroquial, cantonal, departamental, política, que legisla y se debieran establecer </w:t>
      </w:r>
      <w:r w:rsidRPr="004D683D">
        <w:rPr>
          <w:rFonts w:ascii="Times New Roman" w:hAnsi="Times New Roman" w:cs="Times New Roman"/>
          <w:i/>
          <w:iCs/>
          <w:sz w:val="24"/>
          <w:szCs w:val="24"/>
        </w:rPr>
        <w:t>Distritos</w:t>
      </w:r>
      <w:r w:rsidRPr="004D683D">
        <w:rPr>
          <w:rFonts w:ascii="Times New Roman" w:hAnsi="Times New Roman" w:cs="Times New Roman"/>
          <w:sz w:val="24"/>
          <w:szCs w:val="24"/>
        </w:rPr>
        <w:t xml:space="preserve">, en concordancia con todo parroquia (para elegir </w:t>
      </w:r>
      <w:proofErr w:type="spellStart"/>
      <w:r w:rsidRPr="004D683D">
        <w:rPr>
          <w:rFonts w:ascii="Times New Roman" w:hAnsi="Times New Roman" w:cs="Times New Roman"/>
          <w:sz w:val="24"/>
          <w:szCs w:val="24"/>
        </w:rPr>
        <w:t>br</w:t>
      </w:r>
      <w:proofErr w:type="spellEnd"/>
      <w:r w:rsidRPr="004D683D">
        <w:rPr>
          <w:rFonts w:ascii="Times New Roman" w:hAnsi="Times New Roman" w:cs="Times New Roman"/>
          <w:sz w:val="24"/>
          <w:szCs w:val="24"/>
        </w:rPr>
        <w:t xml:space="preserve"> </w:t>
      </w:r>
      <w:proofErr w:type="spellStart"/>
      <w:r w:rsidRPr="004D683D">
        <w:rPr>
          <w:rFonts w:ascii="Times New Roman" w:hAnsi="Times New Roman" w:cs="Times New Roman"/>
          <w:sz w:val="24"/>
          <w:szCs w:val="24"/>
        </w:rPr>
        <w:t>tacantonal</w:t>
      </w:r>
      <w:proofErr w:type="spellEnd"/>
      <w:r w:rsidRPr="004D683D">
        <w:rPr>
          <w:rFonts w:ascii="Times New Roman" w:hAnsi="Times New Roman" w:cs="Times New Roman"/>
          <w:sz w:val="24"/>
          <w:szCs w:val="24"/>
        </w:rPr>
        <w:t xml:space="preserve"> (para elegir a los Concejales), departamental (para elegir a favores políticos fuera saludable que siga siendo así. A medida que menos autonomía se brinde a los gobiernos seccionales, a través de leyes, menos podrá generalizarse la política de desarrollo local en todo el territorio nacional y quedará ésta en total dependencia de las estrategias de </w:t>
      </w:r>
      <w:proofErr w:type="spellStart"/>
      <w:r w:rsidRPr="004D683D">
        <w:rPr>
          <w:rFonts w:ascii="Times New Roman" w:hAnsi="Times New Roman" w:cs="Times New Roman"/>
          <w:sz w:val="24"/>
          <w:szCs w:val="24"/>
        </w:rPr>
        <w:t>atracc</w:t>
      </w:r>
      <w:proofErr w:type="spellEnd"/>
      <w:r w:rsidRPr="004D683D">
        <w:rPr>
          <w:rFonts w:ascii="Times New Roman" w:hAnsi="Times New Roman" w:cs="Times New Roman"/>
          <w:sz w:val="24"/>
          <w:szCs w:val="24"/>
        </w:rPr>
        <w:t xml:space="preserve"> central hacia ellos, en base a presiones.</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gran</w:t>
      </w:r>
      <w:proofErr w:type="gramEnd"/>
      <w:r w:rsidRPr="004D683D">
        <w:rPr>
          <w:rFonts w:ascii="Times New Roman" w:hAnsi="Times New Roman" w:cs="Times New Roman"/>
          <w:sz w:val="24"/>
          <w:szCs w:val="24"/>
        </w:rPr>
        <w:t xml:space="preserve"> ciudad, regional y nacional. Éste último sólo para la primera función; mientras que el penúltimo sólo para la segunda función y exclusivamente como nivel de coordinación. En lo relacionado con la representa</w:t>
      </w:r>
    </w:p>
    <w:p w:rsidR="004F1184" w:rsidRPr="004D683D" w:rsidRDefault="004F1184"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filo</w:t>
      </w:r>
      <w:proofErr w:type="gramEnd"/>
      <w:r w:rsidRPr="004D683D">
        <w:rPr>
          <w:rFonts w:ascii="Times New Roman" w:hAnsi="Times New Roman" w:cs="Times New Roman"/>
          <w:sz w:val="24"/>
          <w:szCs w:val="24"/>
        </w:rPr>
        <w:t xml:space="preserve"> expuesto hasta éste momento, para todos los niveles, es decir la los miembros de la Junta Parroquial,</w:t>
      </w:r>
    </w:p>
    <w:p w:rsidR="004F1184" w:rsidRPr="004D683D" w:rsidRDefault="004F1184" w:rsidP="004D683D">
      <w:pPr>
        <w:jc w:val="both"/>
        <w:rPr>
          <w:rFonts w:ascii="Times New Roman" w:hAnsi="Times New Roman" w:cs="Times New Roman"/>
          <w:b/>
          <w:sz w:val="24"/>
          <w:szCs w:val="24"/>
        </w:rPr>
      </w:pPr>
    </w:p>
    <w:p w:rsidR="006E0BC9"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26.-</w:t>
      </w:r>
      <w:r w:rsidR="006605CF" w:rsidRPr="004D683D">
        <w:rPr>
          <w:rFonts w:ascii="Times New Roman" w:hAnsi="Times New Roman" w:cs="Times New Roman"/>
          <w:b/>
          <w:sz w:val="24"/>
          <w:szCs w:val="24"/>
        </w:rPr>
        <w:t>CUAL ES LA MEJOR RESPUESTA</w:t>
      </w:r>
      <w:r w:rsidR="006E0BC9" w:rsidRPr="004D683D">
        <w:rPr>
          <w:rFonts w:ascii="Times New Roman" w:hAnsi="Times New Roman" w:cs="Times New Roman"/>
          <w:b/>
          <w:sz w:val="24"/>
          <w:szCs w:val="24"/>
        </w:rPr>
        <w:t xml:space="preserve"> </w:t>
      </w:r>
    </w:p>
    <w:p w:rsidR="00AB79B5" w:rsidRPr="004D683D" w:rsidRDefault="006E0BC9" w:rsidP="004D683D">
      <w:pPr>
        <w:autoSpaceDE w:val="0"/>
        <w:autoSpaceDN w:val="0"/>
        <w:adjustRightInd w:val="0"/>
        <w:spacing w:after="0" w:line="240" w:lineRule="auto"/>
        <w:jc w:val="both"/>
        <w:rPr>
          <w:rFonts w:ascii="Times New Roman" w:hAnsi="Times New Roman" w:cs="Times New Roman"/>
          <w:b/>
          <w:bCs/>
          <w:sz w:val="24"/>
          <w:szCs w:val="24"/>
        </w:rPr>
      </w:pPr>
      <w:proofErr w:type="gramStart"/>
      <w:r w:rsidRPr="004D683D">
        <w:rPr>
          <w:rFonts w:ascii="Times New Roman" w:hAnsi="Times New Roman" w:cs="Times New Roman"/>
          <w:sz w:val="24"/>
          <w:szCs w:val="24"/>
        </w:rPr>
        <w:t>están</w:t>
      </w:r>
      <w:proofErr w:type="gramEnd"/>
      <w:r w:rsidRPr="004D683D">
        <w:rPr>
          <w:rFonts w:ascii="Times New Roman" w:hAnsi="Times New Roman" w:cs="Times New Roman"/>
          <w:sz w:val="24"/>
          <w:szCs w:val="24"/>
        </w:rPr>
        <w:t xml:space="preserve"> en mucho mejor posición de satisfacer estas </w:t>
      </w:r>
      <w:r w:rsidR="00AB79B5" w:rsidRPr="004D683D">
        <w:rPr>
          <w:rFonts w:ascii="Times New Roman" w:hAnsi="Times New Roman" w:cs="Times New Roman"/>
          <w:b/>
          <w:bCs/>
          <w:sz w:val="24"/>
          <w:szCs w:val="24"/>
        </w:rPr>
        <w:t xml:space="preserve">Territorios y poblaciones homogéneas en sus particularidades.- </w:t>
      </w:r>
      <w:r w:rsidR="00AB79B5" w:rsidRPr="004D683D">
        <w:rPr>
          <w:rFonts w:ascii="Times New Roman" w:hAnsi="Times New Roman" w:cs="Times New Roman"/>
          <w:sz w:val="24"/>
          <w:szCs w:val="24"/>
        </w:rPr>
        <w:t>Debe, también, ya que se trata de un tema meramente administrativo, que los territorios de cada jurisdicción guarden características semejantes y sus poblaciones sean homogéneas a fin de equilibrar las fuerzas políticas de las poblaciones que conformarán una jurisdicción, como ya se dijo en el punto 2. Al respecto,</w:t>
      </w:r>
      <w:r w:rsidR="00AB79B5" w:rsidRPr="004D683D">
        <w:rPr>
          <w:rFonts w:ascii="Times New Roman" w:hAnsi="Times New Roman" w:cs="Times New Roman"/>
          <w:b/>
          <w:bCs/>
          <w:sz w:val="24"/>
          <w:szCs w:val="24"/>
        </w:rPr>
        <w:t xml:space="preserve"> </w:t>
      </w:r>
      <w:r w:rsidR="00AB79B5" w:rsidRPr="004D683D">
        <w:rPr>
          <w:rFonts w:ascii="Times New Roman" w:hAnsi="Times New Roman" w:cs="Times New Roman"/>
          <w:sz w:val="24"/>
          <w:szCs w:val="24"/>
        </w:rPr>
        <w:t xml:space="preserve">Ruiz </w:t>
      </w:r>
      <w:proofErr w:type="gramStart"/>
      <w:r w:rsidR="00AB79B5" w:rsidRPr="004D683D">
        <w:rPr>
          <w:rFonts w:ascii="Times New Roman" w:hAnsi="Times New Roman" w:cs="Times New Roman"/>
          <w:sz w:val="24"/>
          <w:szCs w:val="24"/>
        </w:rPr>
        <w:t>( 42</w:t>
      </w:r>
      <w:proofErr w:type="gramEnd"/>
      <w:r w:rsidR="00AB79B5" w:rsidRPr="004D683D">
        <w:rPr>
          <w:rFonts w:ascii="Times New Roman" w:hAnsi="Times New Roman" w:cs="Times New Roman"/>
          <w:sz w:val="24"/>
          <w:szCs w:val="24"/>
        </w:rPr>
        <w:t xml:space="preserve"> 2000) ejemplifica cómo aconteció en el caso</w:t>
      </w:r>
    </w:p>
    <w:p w:rsidR="00AB79B5" w:rsidRPr="004D683D" w:rsidRDefault="00AB79B5" w:rsidP="004D683D">
      <w:pPr>
        <w:jc w:val="both"/>
        <w:rPr>
          <w:rFonts w:ascii="Times New Roman" w:hAnsi="Times New Roman" w:cs="Times New Roman"/>
          <w:b/>
          <w:sz w:val="24"/>
          <w:szCs w:val="24"/>
        </w:rPr>
      </w:pPr>
    </w:p>
    <w:p w:rsidR="00AB79B5" w:rsidRPr="004D683D" w:rsidRDefault="00AB79B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mexicano, que consideró “la pertenencia de los municipios a las cuencas hidrográficas y agropecuarias; la existencia de actividades económicas afines y la integración en cadenas productivas de alcance intermunicipal; la dotación de servicios; la homogeneidad sociológica, el sentido de pertenencia y el arraigo cultural; la existencia de redes que propicien la cohesión regional; la visión de futuro; y los indicadores sectoriales específicos de las dependencias estatales para definir os en su gestión como previsores y decisores de políticas de largo plazo, que las</w:t>
      </w:r>
    </w:p>
    <w:p w:rsidR="00AB79B5" w:rsidRPr="004D683D" w:rsidRDefault="00AB79B5" w:rsidP="004D683D">
      <w:pPr>
        <w:autoSpaceDE w:val="0"/>
        <w:autoSpaceDN w:val="0"/>
        <w:adjustRightInd w:val="0"/>
        <w:spacing w:after="0" w:line="240" w:lineRule="auto"/>
        <w:jc w:val="both"/>
        <w:rPr>
          <w:rFonts w:ascii="Times New Roman" w:hAnsi="Times New Roman" w:cs="Times New Roman"/>
          <w:sz w:val="24"/>
          <w:szCs w:val="24"/>
        </w:rPr>
      </w:pPr>
      <w:proofErr w:type="gramStart"/>
      <w:r w:rsidRPr="004D683D">
        <w:rPr>
          <w:rFonts w:ascii="Times New Roman" w:hAnsi="Times New Roman" w:cs="Times New Roman"/>
          <w:sz w:val="24"/>
          <w:szCs w:val="24"/>
        </w:rPr>
        <w:t>jurisdicción</w:t>
      </w:r>
      <w:proofErr w:type="gramEnd"/>
      <w:r w:rsidRPr="004D683D">
        <w:rPr>
          <w:rFonts w:ascii="Times New Roman" w:hAnsi="Times New Roman" w:cs="Times New Roman"/>
          <w:sz w:val="24"/>
          <w:szCs w:val="24"/>
        </w:rPr>
        <w:t xml:space="preserve"> o control en la ejecución de los proyectos”.</w:t>
      </w:r>
    </w:p>
    <w:p w:rsidR="006E0BC9" w:rsidRPr="004D683D" w:rsidRDefault="00AB79B5" w:rsidP="004D683D">
      <w:pPr>
        <w:autoSpaceDE w:val="0"/>
        <w:autoSpaceDN w:val="0"/>
        <w:adjustRightInd w:val="0"/>
        <w:spacing w:after="0" w:line="240" w:lineRule="auto"/>
        <w:jc w:val="both"/>
        <w:rPr>
          <w:rFonts w:ascii="Times New Roman" w:hAnsi="Times New Roman" w:cs="Times New Roman"/>
          <w:sz w:val="24"/>
          <w:szCs w:val="24"/>
        </w:rPr>
      </w:pPr>
      <w:r w:rsidRPr="004D683D">
        <w:rPr>
          <w:rFonts w:ascii="Times New Roman" w:hAnsi="Times New Roman" w:cs="Times New Roman"/>
          <w:sz w:val="24"/>
          <w:szCs w:val="24"/>
        </w:rPr>
        <w:t xml:space="preserve">En el mismo sentido indica que “La lucha por el poder cumplirá lo que se conoce como el </w:t>
      </w:r>
      <w:r w:rsidRPr="004D683D">
        <w:rPr>
          <w:rFonts w:ascii="Times New Roman" w:hAnsi="Times New Roman" w:cs="Times New Roman"/>
          <w:i/>
          <w:iCs/>
          <w:sz w:val="24"/>
          <w:szCs w:val="24"/>
        </w:rPr>
        <w:t xml:space="preserve">Principio de subsidiariedad </w:t>
      </w:r>
      <w:r w:rsidRPr="004D683D">
        <w:rPr>
          <w:rFonts w:ascii="Times New Roman" w:hAnsi="Times New Roman" w:cs="Times New Roman"/>
          <w:sz w:val="24"/>
          <w:szCs w:val="24"/>
        </w:rPr>
        <w:t xml:space="preserve">“que prefiere lo individual a lo colectivo”. En todo caso, al cuál sería la cabecera de cada región.”. Al tocar el tema territorial se debe analizar si es mejor, para el eficiente cumplimiento de los roles de los administradores publicaciones sean grandes o pequeñas. Al respecto </w:t>
      </w:r>
      <w:proofErr w:type="spellStart"/>
      <w:r w:rsidRPr="004D683D">
        <w:rPr>
          <w:rFonts w:ascii="Times New Roman" w:hAnsi="Times New Roman" w:cs="Times New Roman"/>
          <w:sz w:val="24"/>
          <w:szCs w:val="24"/>
        </w:rPr>
        <w:t>Aghón</w:t>
      </w:r>
      <w:proofErr w:type="spellEnd"/>
      <w:r w:rsidRPr="004D683D">
        <w:rPr>
          <w:rFonts w:ascii="Times New Roman" w:hAnsi="Times New Roman" w:cs="Times New Roman"/>
          <w:sz w:val="24"/>
          <w:szCs w:val="24"/>
        </w:rPr>
        <w:t xml:space="preserve"> (1993)43 señala que es ventajoso contar con pequeñas jurisdicciones porque “se estima que las pequeñas jurisdicciones independientes o localidades </w:t>
      </w:r>
      <w:r w:rsidR="006E0BC9" w:rsidRPr="004D683D">
        <w:rPr>
          <w:rFonts w:ascii="Times New Roman" w:hAnsi="Times New Roman" w:cs="Times New Roman"/>
          <w:sz w:val="24"/>
          <w:szCs w:val="24"/>
        </w:rPr>
        <w:t xml:space="preserve">demandas en razón de la cercanía que existe entre políticos y ciudadanos, lo que supone mayor grado de identificación que las necesidades básicas locales y mejor </w:t>
      </w:r>
      <w:proofErr w:type="spellStart"/>
      <w:r w:rsidR="006E0BC9" w:rsidRPr="004D683D">
        <w:rPr>
          <w:rFonts w:ascii="Times New Roman" w:hAnsi="Times New Roman" w:cs="Times New Roman"/>
          <w:sz w:val="24"/>
          <w:szCs w:val="24"/>
        </w:rPr>
        <w:t>fiscalizac</w:t>
      </w:r>
      <w:proofErr w:type="spellEnd"/>
      <w:r w:rsidRPr="004D683D">
        <w:rPr>
          <w:rFonts w:ascii="Times New Roman" w:hAnsi="Times New Roman" w:cs="Times New Roman"/>
          <w:sz w:val="24"/>
          <w:szCs w:val="24"/>
        </w:rPr>
        <w:t xml:space="preserve"> </w:t>
      </w:r>
      <w:r w:rsidR="006E0BC9" w:rsidRPr="004D683D">
        <w:rPr>
          <w:rFonts w:ascii="Times New Roman" w:hAnsi="Times New Roman" w:cs="Times New Roman"/>
          <w:sz w:val="24"/>
          <w:szCs w:val="24"/>
        </w:rPr>
        <w:t xml:space="preserve">político en las pequeñas dependencias puede causar menor daño que en las grandes. Las prácticas ilegales adquieren mayor transparencia, por tanto disminuye el riesgo de que el encargado de tomar las decisiones </w:t>
      </w:r>
      <w:r w:rsidR="006E0BC9" w:rsidRPr="004D683D">
        <w:rPr>
          <w:rFonts w:ascii="Times New Roman" w:hAnsi="Times New Roman" w:cs="Times New Roman"/>
          <w:sz w:val="24"/>
          <w:szCs w:val="24"/>
        </w:rPr>
        <w:lastRenderedPageBreak/>
        <w:t>incurra en conductos discrecionales de muy baja aceptabilidad.”. Por último, explica que se c</w:t>
      </w:r>
    </w:p>
    <w:p w:rsidR="006E0BC9" w:rsidRPr="004D683D" w:rsidRDefault="006E0BC9" w:rsidP="004D683D">
      <w:pPr>
        <w:jc w:val="both"/>
        <w:rPr>
          <w:rFonts w:ascii="Times New Roman" w:hAnsi="Times New Roman" w:cs="Times New Roman"/>
          <w:b/>
          <w:sz w:val="24"/>
          <w:szCs w:val="24"/>
        </w:rPr>
      </w:pPr>
    </w:p>
    <w:p w:rsidR="006605CF"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27.-</w:t>
      </w:r>
      <w:r w:rsidR="006605CF" w:rsidRPr="004D683D">
        <w:rPr>
          <w:rFonts w:ascii="Times New Roman" w:hAnsi="Times New Roman" w:cs="Times New Roman"/>
          <w:b/>
          <w:sz w:val="24"/>
          <w:szCs w:val="24"/>
        </w:rPr>
        <w:t>PODRIE USTED RESUMIR</w:t>
      </w:r>
    </w:p>
    <w:p w:rsidR="00D5024A" w:rsidRPr="004D683D" w:rsidRDefault="00D5024A" w:rsidP="004D683D">
      <w:pPr>
        <w:jc w:val="both"/>
        <w:rPr>
          <w:rFonts w:ascii="Times New Roman" w:hAnsi="Times New Roman" w:cs="Times New Roman"/>
          <w:b/>
          <w:sz w:val="24"/>
          <w:szCs w:val="24"/>
        </w:rPr>
      </w:pPr>
    </w:p>
    <w:p w:rsidR="00D5024A" w:rsidRPr="004D683D" w:rsidRDefault="000D4FBF" w:rsidP="004D683D">
      <w:pPr>
        <w:jc w:val="both"/>
        <w:rPr>
          <w:rFonts w:ascii="Times New Roman" w:hAnsi="Times New Roman" w:cs="Times New Roman"/>
          <w:b/>
          <w:sz w:val="24"/>
          <w:szCs w:val="24"/>
        </w:rPr>
      </w:pPr>
      <w:r w:rsidRPr="004D683D">
        <w:rPr>
          <w:rFonts w:ascii="Times New Roman" w:hAnsi="Times New Roman" w:cs="Times New Roman"/>
          <w:b/>
          <w:sz w:val="24"/>
          <w:szCs w:val="24"/>
        </w:rPr>
        <w:t>28.-</w:t>
      </w:r>
      <w:r w:rsidR="00D5024A" w:rsidRPr="004D683D">
        <w:rPr>
          <w:rFonts w:ascii="Times New Roman" w:hAnsi="Times New Roman" w:cs="Times New Roman"/>
          <w:b/>
          <w:sz w:val="24"/>
          <w:szCs w:val="24"/>
        </w:rPr>
        <w:t>EVIDENCIA INTERNET</w:t>
      </w:r>
    </w:p>
    <w:p w:rsidR="006605CF" w:rsidRPr="004D683D" w:rsidRDefault="00221E13" w:rsidP="004D683D">
      <w:pPr>
        <w:jc w:val="both"/>
        <w:rPr>
          <w:rFonts w:ascii="Times New Roman" w:hAnsi="Times New Roman" w:cs="Times New Roman"/>
          <w:sz w:val="24"/>
          <w:szCs w:val="24"/>
        </w:rPr>
      </w:pPr>
      <w:r w:rsidRPr="004D683D">
        <w:rPr>
          <w:rFonts w:ascii="Times New Roman" w:hAnsi="Times New Roman" w:cs="Times New Roman"/>
          <w:noProof/>
          <w:sz w:val="24"/>
          <w:szCs w:val="24"/>
          <w:lang w:eastAsia="es-ES"/>
        </w:rPr>
        <w:drawing>
          <wp:inline distT="0" distB="0" distL="0" distR="0" wp14:anchorId="1F290F2A" wp14:editId="0537821C">
            <wp:extent cx="5400040" cy="304951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049513"/>
                    </a:xfrm>
                    <a:prstGeom prst="rect">
                      <a:avLst/>
                    </a:prstGeom>
                  </pic:spPr>
                </pic:pic>
              </a:graphicData>
            </a:graphic>
          </wp:inline>
        </w:drawing>
      </w:r>
    </w:p>
    <w:p w:rsidR="00221E13" w:rsidRPr="004D683D" w:rsidRDefault="00221E13" w:rsidP="004D683D">
      <w:pPr>
        <w:jc w:val="both"/>
        <w:rPr>
          <w:rFonts w:ascii="Times New Roman" w:hAnsi="Times New Roman" w:cs="Times New Roman"/>
          <w:sz w:val="24"/>
          <w:szCs w:val="24"/>
        </w:rPr>
      </w:pPr>
    </w:p>
    <w:p w:rsidR="00221E13" w:rsidRPr="004D683D" w:rsidRDefault="00FB203A" w:rsidP="004D683D">
      <w:pPr>
        <w:jc w:val="both"/>
        <w:rPr>
          <w:rFonts w:ascii="Times New Roman" w:hAnsi="Times New Roman" w:cs="Times New Roman"/>
          <w:sz w:val="24"/>
          <w:szCs w:val="24"/>
        </w:rPr>
      </w:pPr>
      <w:r w:rsidRPr="004D683D">
        <w:rPr>
          <w:rFonts w:ascii="Times New Roman" w:hAnsi="Times New Roman" w:cs="Times New Roman"/>
          <w:noProof/>
          <w:sz w:val="24"/>
          <w:szCs w:val="24"/>
          <w:lang w:eastAsia="es-ES"/>
        </w:rPr>
        <w:drawing>
          <wp:inline distT="0" distB="0" distL="0" distR="0" wp14:anchorId="3D871EB6" wp14:editId="03B20699">
            <wp:extent cx="5400040" cy="3049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049270"/>
                    </a:xfrm>
                    <a:prstGeom prst="rect">
                      <a:avLst/>
                    </a:prstGeom>
                  </pic:spPr>
                </pic:pic>
              </a:graphicData>
            </a:graphic>
          </wp:inline>
        </w:drawing>
      </w:r>
    </w:p>
    <w:p w:rsidR="00221E13" w:rsidRPr="004D683D" w:rsidRDefault="00221E13" w:rsidP="004D683D">
      <w:pPr>
        <w:jc w:val="both"/>
        <w:rPr>
          <w:rFonts w:ascii="Times New Roman" w:hAnsi="Times New Roman" w:cs="Times New Roman"/>
          <w:sz w:val="24"/>
          <w:szCs w:val="24"/>
        </w:rPr>
      </w:pPr>
      <w:bookmarkStart w:id="0" w:name="_GoBack"/>
      <w:r w:rsidRPr="004D683D">
        <w:rPr>
          <w:rFonts w:ascii="Times New Roman" w:hAnsi="Times New Roman" w:cs="Times New Roman"/>
          <w:noProof/>
          <w:sz w:val="24"/>
          <w:szCs w:val="24"/>
          <w:lang w:eastAsia="es-ES"/>
        </w:rPr>
        <w:lastRenderedPageBreak/>
        <w:drawing>
          <wp:inline distT="0" distB="0" distL="0" distR="0" wp14:anchorId="5FB3C88A" wp14:editId="0F212F60">
            <wp:extent cx="5400040" cy="304951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049513"/>
                    </a:xfrm>
                    <a:prstGeom prst="rect">
                      <a:avLst/>
                    </a:prstGeom>
                  </pic:spPr>
                </pic:pic>
              </a:graphicData>
            </a:graphic>
          </wp:inline>
        </w:drawing>
      </w:r>
      <w:bookmarkEnd w:id="0"/>
    </w:p>
    <w:sectPr w:rsidR="00221E13" w:rsidRPr="004D683D" w:rsidSect="003879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DC5" w:rsidRDefault="00190DC5" w:rsidP="00A501DD">
      <w:pPr>
        <w:spacing w:after="0" w:line="240" w:lineRule="auto"/>
      </w:pPr>
      <w:r>
        <w:separator/>
      </w:r>
    </w:p>
  </w:endnote>
  <w:endnote w:type="continuationSeparator" w:id="0">
    <w:p w:rsidR="00190DC5" w:rsidRDefault="00190DC5" w:rsidP="00A5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DC5" w:rsidRDefault="00190DC5" w:rsidP="00A501DD">
      <w:pPr>
        <w:spacing w:after="0" w:line="240" w:lineRule="auto"/>
      </w:pPr>
      <w:r>
        <w:separator/>
      </w:r>
    </w:p>
  </w:footnote>
  <w:footnote w:type="continuationSeparator" w:id="0">
    <w:p w:rsidR="00190DC5" w:rsidRDefault="00190DC5" w:rsidP="00A5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472DE"/>
    <w:multiLevelType w:val="hybridMultilevel"/>
    <w:tmpl w:val="0C22BD52"/>
    <w:lvl w:ilvl="0" w:tplc="0DCA63D2">
      <w:start w:val="30"/>
      <w:numFmt w:val="bullet"/>
      <w:lvlText w:val="-"/>
      <w:lvlJc w:val="left"/>
      <w:pPr>
        <w:ind w:left="720" w:hanging="360"/>
      </w:pPr>
      <w:rPr>
        <w:rFonts w:ascii="ArialMT" w:eastAsiaTheme="minorHAnsi" w:hAnsi="ArialMT" w:cs="ArialM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7746F5"/>
    <w:multiLevelType w:val="hybridMultilevel"/>
    <w:tmpl w:val="D3D08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984454"/>
    <w:multiLevelType w:val="hybridMultilevel"/>
    <w:tmpl w:val="FB6602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2CB5"/>
    <w:rsid w:val="00003442"/>
    <w:rsid w:val="00020753"/>
    <w:rsid w:val="0002739A"/>
    <w:rsid w:val="00044A22"/>
    <w:rsid w:val="00044B4D"/>
    <w:rsid w:val="0004775C"/>
    <w:rsid w:val="000535E4"/>
    <w:rsid w:val="00054580"/>
    <w:rsid w:val="00056621"/>
    <w:rsid w:val="00077A8A"/>
    <w:rsid w:val="0008517F"/>
    <w:rsid w:val="000859B3"/>
    <w:rsid w:val="000A076F"/>
    <w:rsid w:val="000C1CBA"/>
    <w:rsid w:val="000D4FBF"/>
    <w:rsid w:val="000F2161"/>
    <w:rsid w:val="000F6E6E"/>
    <w:rsid w:val="00127658"/>
    <w:rsid w:val="00152090"/>
    <w:rsid w:val="00156A60"/>
    <w:rsid w:val="00180256"/>
    <w:rsid w:val="00190DC5"/>
    <w:rsid w:val="001A7DAB"/>
    <w:rsid w:val="001D1DE3"/>
    <w:rsid w:val="001D4BB5"/>
    <w:rsid w:val="001E6E03"/>
    <w:rsid w:val="001E6F7C"/>
    <w:rsid w:val="001F6757"/>
    <w:rsid w:val="00205718"/>
    <w:rsid w:val="00217028"/>
    <w:rsid w:val="00221E13"/>
    <w:rsid w:val="00225412"/>
    <w:rsid w:val="00251549"/>
    <w:rsid w:val="00252FDD"/>
    <w:rsid w:val="002534DC"/>
    <w:rsid w:val="00266560"/>
    <w:rsid w:val="0030149C"/>
    <w:rsid w:val="00327F90"/>
    <w:rsid w:val="00341E5D"/>
    <w:rsid w:val="00360E8E"/>
    <w:rsid w:val="00387950"/>
    <w:rsid w:val="003B0819"/>
    <w:rsid w:val="003C59CC"/>
    <w:rsid w:val="003E5F4D"/>
    <w:rsid w:val="003F116B"/>
    <w:rsid w:val="00400536"/>
    <w:rsid w:val="00424DAE"/>
    <w:rsid w:val="0044545A"/>
    <w:rsid w:val="00463952"/>
    <w:rsid w:val="00495EE7"/>
    <w:rsid w:val="004C38BC"/>
    <w:rsid w:val="004D10F5"/>
    <w:rsid w:val="004D683D"/>
    <w:rsid w:val="004F1184"/>
    <w:rsid w:val="004F3C7D"/>
    <w:rsid w:val="004F6765"/>
    <w:rsid w:val="00542855"/>
    <w:rsid w:val="0055088F"/>
    <w:rsid w:val="00560B1A"/>
    <w:rsid w:val="00560B9D"/>
    <w:rsid w:val="00571C36"/>
    <w:rsid w:val="00583622"/>
    <w:rsid w:val="00593DB9"/>
    <w:rsid w:val="005A214C"/>
    <w:rsid w:val="005B57A1"/>
    <w:rsid w:val="005C48D4"/>
    <w:rsid w:val="006126C1"/>
    <w:rsid w:val="0061632D"/>
    <w:rsid w:val="006605CF"/>
    <w:rsid w:val="006643B6"/>
    <w:rsid w:val="00680BB6"/>
    <w:rsid w:val="00693AB3"/>
    <w:rsid w:val="006A1584"/>
    <w:rsid w:val="006A4568"/>
    <w:rsid w:val="006B3AED"/>
    <w:rsid w:val="006B711B"/>
    <w:rsid w:val="006C13B0"/>
    <w:rsid w:val="006D6D7F"/>
    <w:rsid w:val="006D72AE"/>
    <w:rsid w:val="006E0BC9"/>
    <w:rsid w:val="00700D00"/>
    <w:rsid w:val="00722C1A"/>
    <w:rsid w:val="0073619C"/>
    <w:rsid w:val="00752745"/>
    <w:rsid w:val="007531B3"/>
    <w:rsid w:val="007723AC"/>
    <w:rsid w:val="00791EBE"/>
    <w:rsid w:val="00794369"/>
    <w:rsid w:val="007D05E8"/>
    <w:rsid w:val="007D652D"/>
    <w:rsid w:val="007E7145"/>
    <w:rsid w:val="007F53BC"/>
    <w:rsid w:val="007F607A"/>
    <w:rsid w:val="00800563"/>
    <w:rsid w:val="00811B28"/>
    <w:rsid w:val="008211E4"/>
    <w:rsid w:val="0082514F"/>
    <w:rsid w:val="00853286"/>
    <w:rsid w:val="008A46A2"/>
    <w:rsid w:val="008B1CFA"/>
    <w:rsid w:val="008E47FF"/>
    <w:rsid w:val="008F179A"/>
    <w:rsid w:val="0091516E"/>
    <w:rsid w:val="00921593"/>
    <w:rsid w:val="00933CA4"/>
    <w:rsid w:val="0095756B"/>
    <w:rsid w:val="009801B9"/>
    <w:rsid w:val="0098196D"/>
    <w:rsid w:val="009A28FC"/>
    <w:rsid w:val="009B3C1A"/>
    <w:rsid w:val="009B40F6"/>
    <w:rsid w:val="009E762F"/>
    <w:rsid w:val="00A06C29"/>
    <w:rsid w:val="00A10ED4"/>
    <w:rsid w:val="00A11727"/>
    <w:rsid w:val="00A501DD"/>
    <w:rsid w:val="00A702E0"/>
    <w:rsid w:val="00A9764C"/>
    <w:rsid w:val="00AA09AA"/>
    <w:rsid w:val="00AA2CB5"/>
    <w:rsid w:val="00AB110D"/>
    <w:rsid w:val="00AB79B5"/>
    <w:rsid w:val="00AE285C"/>
    <w:rsid w:val="00AE476C"/>
    <w:rsid w:val="00AF580C"/>
    <w:rsid w:val="00B204F6"/>
    <w:rsid w:val="00B328B2"/>
    <w:rsid w:val="00B33C39"/>
    <w:rsid w:val="00B35E5B"/>
    <w:rsid w:val="00B408F4"/>
    <w:rsid w:val="00B527BC"/>
    <w:rsid w:val="00B56519"/>
    <w:rsid w:val="00B57522"/>
    <w:rsid w:val="00BA0741"/>
    <w:rsid w:val="00BD31FD"/>
    <w:rsid w:val="00BE21E0"/>
    <w:rsid w:val="00C21654"/>
    <w:rsid w:val="00C228EB"/>
    <w:rsid w:val="00C46E33"/>
    <w:rsid w:val="00C55408"/>
    <w:rsid w:val="00C739A2"/>
    <w:rsid w:val="00C739CA"/>
    <w:rsid w:val="00C833A3"/>
    <w:rsid w:val="00C9278E"/>
    <w:rsid w:val="00CA016B"/>
    <w:rsid w:val="00CA537F"/>
    <w:rsid w:val="00CB17C6"/>
    <w:rsid w:val="00CB3764"/>
    <w:rsid w:val="00CE37F4"/>
    <w:rsid w:val="00CF0987"/>
    <w:rsid w:val="00CF1CC9"/>
    <w:rsid w:val="00D07C11"/>
    <w:rsid w:val="00D17257"/>
    <w:rsid w:val="00D3737B"/>
    <w:rsid w:val="00D466F0"/>
    <w:rsid w:val="00D47BA0"/>
    <w:rsid w:val="00D5024A"/>
    <w:rsid w:val="00D6154E"/>
    <w:rsid w:val="00D63E74"/>
    <w:rsid w:val="00D706B5"/>
    <w:rsid w:val="00D719BB"/>
    <w:rsid w:val="00D83E97"/>
    <w:rsid w:val="00D85BA7"/>
    <w:rsid w:val="00DA3C37"/>
    <w:rsid w:val="00DE736A"/>
    <w:rsid w:val="00E00925"/>
    <w:rsid w:val="00E11465"/>
    <w:rsid w:val="00E15579"/>
    <w:rsid w:val="00E24609"/>
    <w:rsid w:val="00E514EB"/>
    <w:rsid w:val="00E63279"/>
    <w:rsid w:val="00E7518D"/>
    <w:rsid w:val="00E76090"/>
    <w:rsid w:val="00E82857"/>
    <w:rsid w:val="00EB4B2B"/>
    <w:rsid w:val="00EC7C6F"/>
    <w:rsid w:val="00EE4D92"/>
    <w:rsid w:val="00EE5D10"/>
    <w:rsid w:val="00F52FDC"/>
    <w:rsid w:val="00F710CB"/>
    <w:rsid w:val="00F8138A"/>
    <w:rsid w:val="00F82074"/>
    <w:rsid w:val="00F95245"/>
    <w:rsid w:val="00FB203A"/>
    <w:rsid w:val="00FC5B8F"/>
    <w:rsid w:val="00FE0690"/>
    <w:rsid w:val="00FF4C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01DD"/>
  </w:style>
  <w:style w:type="paragraph" w:styleId="Piedepgina">
    <w:name w:val="footer"/>
    <w:basedOn w:val="Normal"/>
    <w:link w:val="PiedepginaCar"/>
    <w:uiPriority w:val="99"/>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customStyle="1" w:styleId="Sombreadoclaro-nfasis11">
    <w:name w:val="Sombreado claro - Énfasis 1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 w:type="table" w:styleId="Cuadrculaclara-nfasis1">
    <w:name w:val="Light Grid Accent 1"/>
    <w:basedOn w:val="Tablanormal"/>
    <w:uiPriority w:val="62"/>
    <w:rsid w:val="00E514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semiHidden/>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01DD"/>
  </w:style>
  <w:style w:type="paragraph" w:styleId="Piedepgina">
    <w:name w:val="footer"/>
    <w:basedOn w:val="Normal"/>
    <w:link w:val="PiedepginaCar"/>
    <w:uiPriority w:val="99"/>
    <w:semiHidden/>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Sombreadoclaro-nfasis11">
    <w:name w:val="Light Shading Accent 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560224">
      <w:bodyDiv w:val="1"/>
      <w:marLeft w:val="0"/>
      <w:marRight w:val="0"/>
      <w:marTop w:val="0"/>
      <w:marBottom w:val="0"/>
      <w:divBdr>
        <w:top w:val="none" w:sz="0" w:space="0" w:color="auto"/>
        <w:left w:val="none" w:sz="0" w:space="0" w:color="auto"/>
        <w:bottom w:val="none" w:sz="0" w:space="0" w:color="auto"/>
        <w:right w:val="none" w:sz="0" w:space="0" w:color="auto"/>
      </w:divBdr>
      <w:divsChild>
        <w:div w:id="297423495">
          <w:marLeft w:val="547"/>
          <w:marRight w:val="0"/>
          <w:marTop w:val="0"/>
          <w:marBottom w:val="0"/>
          <w:divBdr>
            <w:top w:val="none" w:sz="0" w:space="0" w:color="auto"/>
            <w:left w:val="none" w:sz="0" w:space="0" w:color="auto"/>
            <w:bottom w:val="none" w:sz="0" w:space="0" w:color="auto"/>
            <w:right w:val="none" w:sz="0" w:space="0" w:color="auto"/>
          </w:divBdr>
        </w:div>
      </w:divsChild>
    </w:div>
    <w:div w:id="1672220374">
      <w:bodyDiv w:val="1"/>
      <w:marLeft w:val="0"/>
      <w:marRight w:val="0"/>
      <w:marTop w:val="0"/>
      <w:marBottom w:val="0"/>
      <w:divBdr>
        <w:top w:val="none" w:sz="0" w:space="0" w:color="auto"/>
        <w:left w:val="none" w:sz="0" w:space="0" w:color="auto"/>
        <w:bottom w:val="none" w:sz="0" w:space="0" w:color="auto"/>
        <w:right w:val="none" w:sz="0" w:space="0" w:color="auto"/>
      </w:divBdr>
      <w:divsChild>
        <w:div w:id="17723142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3A032-A36B-4910-8F0C-3A4BEBE9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5507</Words>
  <Characters>30294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LIGSON ESTUDIOS</dc:creator>
  <cp:lastModifiedBy>admin</cp:lastModifiedBy>
  <cp:revision>9</cp:revision>
  <dcterms:created xsi:type="dcterms:W3CDTF">2012-03-29T16:40:00Z</dcterms:created>
  <dcterms:modified xsi:type="dcterms:W3CDTF">2012-03-30T01:50:00Z</dcterms:modified>
</cp:coreProperties>
</file>