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3" w:rsidRPr="002402E3" w:rsidRDefault="002402E3" w:rsidP="002402E3">
      <w:pPr>
        <w:rPr>
          <w:rFonts w:ascii="Century Gothic" w:hAnsi="Century Gothic"/>
          <w:b/>
          <w:sz w:val="28"/>
          <w:szCs w:val="28"/>
        </w:rPr>
      </w:pPr>
      <w:r w:rsidRPr="002402E3">
        <w:rPr>
          <w:rFonts w:ascii="Century Gothic" w:hAnsi="Century Gothic"/>
          <w:b/>
          <w:sz w:val="28"/>
          <w:szCs w:val="28"/>
        </w:rPr>
        <w:t xml:space="preserve">BENEFICIOS DEL PLAN </w:t>
      </w:r>
    </w:p>
    <w:p w:rsidR="002402E3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>Proyección del crecimiento.</w:t>
      </w:r>
    </w:p>
    <w:p w:rsidR="002402E3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>Permanencia en el cumplimiento del objetivo social que corresponde al servicio de la educación superior.</w:t>
      </w:r>
    </w:p>
    <w:p w:rsidR="002402E3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 xml:space="preserve">Contribución a la formación de profesionales idóneos, éticos y conscientes de las necesidades </w:t>
      </w:r>
      <w:bookmarkStart w:id="0" w:name="_GoBack"/>
      <w:bookmarkEnd w:id="0"/>
      <w:r w:rsidRPr="002402E3">
        <w:rPr>
          <w:rFonts w:ascii="Century Gothic" w:hAnsi="Century Gothic"/>
          <w:sz w:val="28"/>
          <w:szCs w:val="28"/>
        </w:rPr>
        <w:t>que carece sus lugares de origen.</w:t>
      </w:r>
    </w:p>
    <w:p w:rsidR="002402E3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>Proyección para el futuro.</w:t>
      </w:r>
    </w:p>
    <w:p w:rsidR="002402E3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>Desempeño de las labores académicas y administrativas, optimizando el uso de los recursos que dispone la universidad.</w:t>
      </w:r>
    </w:p>
    <w:p w:rsidR="00B56350" w:rsidRPr="002402E3" w:rsidRDefault="002402E3" w:rsidP="002402E3">
      <w:pPr>
        <w:rPr>
          <w:rFonts w:ascii="Century Gothic" w:hAnsi="Century Gothic"/>
          <w:sz w:val="28"/>
          <w:szCs w:val="28"/>
        </w:rPr>
      </w:pPr>
      <w:r w:rsidRPr="002402E3">
        <w:rPr>
          <w:rFonts w:ascii="Century Gothic" w:hAnsi="Century Gothic"/>
          <w:sz w:val="28"/>
          <w:szCs w:val="28"/>
        </w:rPr>
        <w:t>•</w:t>
      </w:r>
      <w:r w:rsidRPr="002402E3">
        <w:rPr>
          <w:rFonts w:ascii="Century Gothic" w:hAnsi="Century Gothic"/>
          <w:sz w:val="28"/>
          <w:szCs w:val="28"/>
        </w:rPr>
        <w:tab/>
        <w:t>Embellecimiento del paisaje de las ciudades en donde presta servicio.</w:t>
      </w:r>
    </w:p>
    <w:sectPr w:rsidR="00B56350" w:rsidRPr="00240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E3"/>
    <w:rsid w:val="002402E3"/>
    <w:rsid w:val="00B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2013-04-29T15:50:00Z</dcterms:created>
  <dcterms:modified xsi:type="dcterms:W3CDTF">2013-04-29T15:50:00Z</dcterms:modified>
</cp:coreProperties>
</file>