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3712"/>
        <w:gridCol w:w="4920"/>
      </w:tblGrid>
      <w:tr w:rsidR="00C85EA1" w:rsidRPr="00C85EA1" w:rsidTr="00A63177">
        <w:trPr>
          <w:trHeight w:val="1227"/>
        </w:trPr>
        <w:tc>
          <w:tcPr>
            <w:tcW w:w="3712" w:type="dxa"/>
            <w:vAlign w:val="center"/>
          </w:tcPr>
          <w:p w:rsidR="00C85EA1" w:rsidRPr="00D91722" w:rsidRDefault="00C85EA1" w:rsidP="00A63177">
            <w:pPr>
              <w:pStyle w:val="Encabezado"/>
              <w:jc w:val="center"/>
            </w:pPr>
            <w:r>
              <w:rPr>
                <w:noProof/>
                <w:lang w:val="es-MX" w:eastAsia="es-MX" w:bidi="ar-SA"/>
              </w:rPr>
              <w:drawing>
                <wp:inline distT="0" distB="0" distL="0" distR="0" wp14:anchorId="18FFFB96" wp14:editId="2F635866">
                  <wp:extent cx="603250" cy="635000"/>
                  <wp:effectExtent l="19050" t="0" r="6350" b="0"/>
                  <wp:docPr id="3" name="Imagen 1" descr="u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center"/>
          </w:tcPr>
          <w:p w:rsidR="00C85EA1" w:rsidRPr="006177C7" w:rsidRDefault="00C85EA1" w:rsidP="00A63177">
            <w:pPr>
              <w:pStyle w:val="Encabezado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ESTRATEGIAS</w:t>
            </w:r>
            <w:r w:rsidRPr="006177C7">
              <w:rPr>
                <w:b/>
                <w:sz w:val="24"/>
                <w:szCs w:val="24"/>
                <w:lang w:val="es-ES"/>
              </w:rPr>
              <w:t xml:space="preserve"> DE BÚSQUEDA DE INFORMACIÓN EN INTERNET</w:t>
            </w:r>
          </w:p>
        </w:tc>
      </w:tr>
    </w:tbl>
    <w:p w:rsidR="004D5EC6" w:rsidRDefault="004D5EC6">
      <w:pPr>
        <w:rPr>
          <w:lang w:val="es-ES"/>
        </w:rPr>
      </w:pPr>
    </w:p>
    <w:p w:rsidR="004C091C" w:rsidRPr="00C85EA1" w:rsidRDefault="004C091C" w:rsidP="004C091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C85EA1">
        <w:rPr>
          <w:sz w:val="24"/>
          <w:szCs w:val="24"/>
          <w:lang w:val="es-ES"/>
        </w:rPr>
        <w:t>Realizar un primer acercamiento al tema mediante una búsqueda general.</w:t>
      </w:r>
    </w:p>
    <w:p w:rsidR="004C091C" w:rsidRPr="00C85EA1" w:rsidRDefault="004C091C" w:rsidP="004C091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C85EA1">
        <w:rPr>
          <w:sz w:val="24"/>
          <w:szCs w:val="24"/>
          <w:lang w:val="es-ES"/>
        </w:rPr>
        <w:t>Elaborar búsquedas específicas, restringiendo criterios y probando distintas combinaciones de palabras y/o frases claves.</w:t>
      </w:r>
    </w:p>
    <w:p w:rsidR="004C091C" w:rsidRPr="00C85EA1" w:rsidRDefault="004C091C" w:rsidP="004C091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C85EA1">
        <w:rPr>
          <w:sz w:val="24"/>
          <w:szCs w:val="24"/>
          <w:lang w:val="es-ES"/>
        </w:rPr>
        <w:t>Corroborar la calidad del contenido: preferir páginas que tengan buena redacción y ortografía; poca publicidad o, si existe, que esté vinculada al tema; con autor explícito, personal o institucional (de preferencia que tenga perfil público o medio de contacto con él).</w:t>
      </w:r>
    </w:p>
    <w:p w:rsidR="004C091C" w:rsidRPr="00C85EA1" w:rsidRDefault="004C091C" w:rsidP="004C091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C85EA1">
        <w:rPr>
          <w:sz w:val="24"/>
          <w:szCs w:val="24"/>
          <w:lang w:val="es-ES"/>
        </w:rPr>
        <w:t>Siempre contrastar el contenido (la información) de diversas fuentes.</w:t>
      </w:r>
    </w:p>
    <w:p w:rsidR="004C091C" w:rsidRPr="00C85EA1" w:rsidRDefault="004C091C" w:rsidP="004C091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C85EA1">
        <w:rPr>
          <w:sz w:val="24"/>
          <w:szCs w:val="24"/>
          <w:lang w:val="es-ES"/>
        </w:rPr>
        <w:t>Buscar información en formato PDF, por lo general, remite a textos académicos. Preferir artículos con registro ISSN.</w:t>
      </w:r>
    </w:p>
    <w:p w:rsidR="004C091C" w:rsidRPr="00C85EA1" w:rsidRDefault="004C091C" w:rsidP="004C091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C85EA1">
        <w:rPr>
          <w:sz w:val="24"/>
          <w:szCs w:val="24"/>
          <w:lang w:val="es-ES"/>
        </w:rPr>
        <w:t>Los dominios .</w:t>
      </w:r>
      <w:proofErr w:type="spellStart"/>
      <w:r w:rsidRPr="00C85EA1">
        <w:rPr>
          <w:sz w:val="24"/>
          <w:szCs w:val="24"/>
          <w:lang w:val="es-ES"/>
        </w:rPr>
        <w:t>org</w:t>
      </w:r>
      <w:proofErr w:type="spellEnd"/>
      <w:r w:rsidRPr="00C85EA1">
        <w:rPr>
          <w:sz w:val="24"/>
          <w:szCs w:val="24"/>
          <w:lang w:val="es-ES"/>
        </w:rPr>
        <w:t xml:space="preserve"> y .</w:t>
      </w:r>
      <w:proofErr w:type="spellStart"/>
      <w:r w:rsidRPr="00C85EA1">
        <w:rPr>
          <w:sz w:val="24"/>
          <w:szCs w:val="24"/>
          <w:lang w:val="es-ES"/>
        </w:rPr>
        <w:t>edu</w:t>
      </w:r>
      <w:proofErr w:type="spellEnd"/>
      <w:r w:rsidRPr="00C85EA1">
        <w:rPr>
          <w:sz w:val="24"/>
          <w:szCs w:val="24"/>
          <w:lang w:val="es-ES"/>
        </w:rPr>
        <w:t xml:space="preserve"> se utilizan en páginas sin fines de lucro y, generalmente, cuentan con respaldo institucional.</w:t>
      </w:r>
    </w:p>
    <w:p w:rsidR="004C091C" w:rsidRPr="00C85EA1" w:rsidRDefault="00FF53D7" w:rsidP="004C091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C85EA1">
        <w:rPr>
          <w:sz w:val="24"/>
          <w:szCs w:val="24"/>
          <w:lang w:val="es-ES"/>
        </w:rPr>
        <w:t>Rastrear material en línea de bibliotecas o centros de documentación de instituciones educativas reconocidas.</w:t>
      </w:r>
    </w:p>
    <w:p w:rsidR="00FF53D7" w:rsidRPr="00C85EA1" w:rsidRDefault="00FF53D7" w:rsidP="004C091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C85EA1">
        <w:rPr>
          <w:sz w:val="24"/>
          <w:szCs w:val="24"/>
          <w:lang w:val="es-ES"/>
        </w:rPr>
        <w:t>En la medida de lo posible, consultar en idioma original.</w:t>
      </w:r>
    </w:p>
    <w:p w:rsidR="00FF53D7" w:rsidRPr="00C85EA1" w:rsidRDefault="00FF53D7" w:rsidP="004C091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C85EA1">
        <w:rPr>
          <w:sz w:val="24"/>
          <w:szCs w:val="24"/>
          <w:lang w:val="es-ES"/>
        </w:rPr>
        <w:t>Con los mismos criterios de especificidad y calidad del contenido, realizar búsquedas de material multimedia: texto, imágenes</w:t>
      </w:r>
      <w:r w:rsidR="001C5C2C" w:rsidRPr="00C85EA1">
        <w:rPr>
          <w:sz w:val="24"/>
          <w:szCs w:val="24"/>
          <w:lang w:val="es-ES"/>
        </w:rPr>
        <w:t xml:space="preserve"> fijas</w:t>
      </w:r>
      <w:r w:rsidRPr="00C85EA1">
        <w:rPr>
          <w:sz w:val="24"/>
          <w:szCs w:val="24"/>
          <w:lang w:val="es-ES"/>
        </w:rPr>
        <w:t>, videos</w:t>
      </w:r>
      <w:r w:rsidR="001C5C2C" w:rsidRPr="00C85EA1">
        <w:rPr>
          <w:sz w:val="24"/>
          <w:szCs w:val="24"/>
          <w:lang w:val="es-ES"/>
        </w:rPr>
        <w:t>.</w:t>
      </w:r>
    </w:p>
    <w:p w:rsidR="001C5C2C" w:rsidRPr="00C85EA1" w:rsidRDefault="001C5C2C" w:rsidP="004C091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C85EA1">
        <w:rPr>
          <w:sz w:val="24"/>
          <w:szCs w:val="24"/>
          <w:lang w:val="es-ES"/>
        </w:rPr>
        <w:t>Siempre citar la fuente de donde se obtuvo la información: incluir URL y fecha de consulta.</w:t>
      </w:r>
    </w:p>
    <w:p w:rsidR="00C85EA1" w:rsidRDefault="00C85EA1" w:rsidP="00C85EA1">
      <w:pPr>
        <w:pStyle w:val="Prrafodelista"/>
        <w:rPr>
          <w:lang w:val="es-ES"/>
        </w:rPr>
      </w:pPr>
    </w:p>
    <w:p w:rsidR="00C85EA1" w:rsidRDefault="00C85EA1" w:rsidP="00C85EA1">
      <w:pPr>
        <w:pStyle w:val="Prrafodelista"/>
        <w:rPr>
          <w:lang w:val="es-ES"/>
        </w:rPr>
      </w:pPr>
    </w:p>
    <w:p w:rsidR="00C85EA1" w:rsidRDefault="00C85EA1" w:rsidP="00C85EA1">
      <w:pPr>
        <w:pStyle w:val="Prrafodelista"/>
        <w:rPr>
          <w:lang w:val="es-ES"/>
        </w:rPr>
      </w:pPr>
    </w:p>
    <w:p w:rsidR="00C85EA1" w:rsidRDefault="00C85EA1" w:rsidP="00C85EA1">
      <w:pPr>
        <w:pStyle w:val="Prrafodelista"/>
        <w:rPr>
          <w:lang w:val="es-ES"/>
        </w:rPr>
      </w:pPr>
    </w:p>
    <w:p w:rsidR="00C85EA1" w:rsidRDefault="00C85EA1" w:rsidP="00C85EA1">
      <w:pPr>
        <w:pStyle w:val="Prrafodelista"/>
        <w:rPr>
          <w:lang w:val="es-ES"/>
        </w:rPr>
      </w:pPr>
    </w:p>
    <w:p w:rsidR="00C85EA1" w:rsidRDefault="00C85EA1" w:rsidP="00C85EA1">
      <w:pPr>
        <w:pStyle w:val="Prrafodelista"/>
        <w:rPr>
          <w:lang w:val="es-ES"/>
        </w:rPr>
      </w:pPr>
    </w:p>
    <w:p w:rsidR="00C85EA1" w:rsidRDefault="00C85EA1" w:rsidP="00C85EA1">
      <w:pPr>
        <w:pStyle w:val="Prrafodelista"/>
        <w:rPr>
          <w:lang w:val="es-ES"/>
        </w:rPr>
      </w:pPr>
    </w:p>
    <w:p w:rsidR="00C85EA1" w:rsidRDefault="00C85EA1" w:rsidP="00C85EA1">
      <w:pPr>
        <w:pStyle w:val="Prrafodelista"/>
        <w:rPr>
          <w:lang w:val="es-ES"/>
        </w:rPr>
      </w:pPr>
    </w:p>
    <w:p w:rsidR="00C85EA1" w:rsidRDefault="00C85EA1" w:rsidP="00C85EA1">
      <w:pPr>
        <w:pStyle w:val="Prrafodelista"/>
        <w:rPr>
          <w:lang w:val="es-ES"/>
        </w:rPr>
      </w:pPr>
    </w:p>
    <w:p w:rsidR="00C85EA1" w:rsidRDefault="00C85EA1" w:rsidP="00C85EA1">
      <w:pPr>
        <w:pStyle w:val="Prrafodelista"/>
        <w:rPr>
          <w:lang w:val="es-ES"/>
        </w:rPr>
      </w:pPr>
    </w:p>
    <w:p w:rsidR="00C85EA1" w:rsidRDefault="00C85EA1" w:rsidP="00C85EA1">
      <w:pPr>
        <w:pStyle w:val="Prrafodelista"/>
        <w:rPr>
          <w:lang w:val="es-ES"/>
        </w:rPr>
      </w:pPr>
    </w:p>
    <w:p w:rsidR="00C85EA1" w:rsidRDefault="00C85EA1" w:rsidP="00C85EA1">
      <w:pPr>
        <w:pStyle w:val="Prrafodelista"/>
        <w:rPr>
          <w:lang w:val="es-ES"/>
        </w:rPr>
      </w:pPr>
    </w:p>
    <w:p w:rsidR="00C85EA1" w:rsidRDefault="00C85EA1" w:rsidP="00C85EA1">
      <w:pPr>
        <w:pStyle w:val="Prrafodelista"/>
        <w:rPr>
          <w:lang w:val="es-ES"/>
        </w:rPr>
      </w:pPr>
    </w:p>
    <w:p w:rsidR="00C85EA1" w:rsidRDefault="00C85EA1" w:rsidP="00C85EA1">
      <w:pPr>
        <w:pStyle w:val="Prrafodelista"/>
        <w:rPr>
          <w:lang w:val="es-ES"/>
        </w:rPr>
      </w:pPr>
    </w:p>
    <w:tbl>
      <w:tblPr>
        <w:tblW w:w="0" w:type="auto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3712"/>
        <w:gridCol w:w="4920"/>
      </w:tblGrid>
      <w:tr w:rsidR="00C85EA1" w:rsidRPr="00C85EA1" w:rsidTr="00A63177">
        <w:trPr>
          <w:trHeight w:val="1227"/>
        </w:trPr>
        <w:tc>
          <w:tcPr>
            <w:tcW w:w="3712" w:type="dxa"/>
            <w:vAlign w:val="center"/>
          </w:tcPr>
          <w:p w:rsidR="00C85EA1" w:rsidRPr="00D91722" w:rsidRDefault="00C85EA1" w:rsidP="00A63177">
            <w:pPr>
              <w:pStyle w:val="Encabezado"/>
              <w:jc w:val="center"/>
            </w:pPr>
            <w:r>
              <w:rPr>
                <w:noProof/>
                <w:lang w:val="es-MX" w:eastAsia="es-MX" w:bidi="ar-SA"/>
              </w:rPr>
              <w:lastRenderedPageBreak/>
              <w:drawing>
                <wp:inline distT="0" distB="0" distL="0" distR="0" wp14:anchorId="0BC82B58" wp14:editId="19337675">
                  <wp:extent cx="603250" cy="635000"/>
                  <wp:effectExtent l="19050" t="0" r="6350" b="0"/>
                  <wp:docPr id="1" name="Imagen 1" descr="u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center"/>
          </w:tcPr>
          <w:p w:rsidR="00C85EA1" w:rsidRPr="006177C7" w:rsidRDefault="00C85EA1" w:rsidP="00A63177">
            <w:pPr>
              <w:pStyle w:val="Encabezado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SITIOS RECOMENDADOS</w:t>
            </w:r>
          </w:p>
        </w:tc>
      </w:tr>
    </w:tbl>
    <w:p w:rsidR="00C85EA1" w:rsidRPr="00C85EA1" w:rsidRDefault="00C85EA1" w:rsidP="00C85EA1">
      <w:pPr>
        <w:pStyle w:val="Prrafodelista"/>
        <w:rPr>
          <w:lang w:val="es-MX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BF" w:firstRow="1" w:lastRow="0" w:firstColumn="1" w:lastColumn="0" w:noHBand="0" w:noVBand="0"/>
      </w:tblPr>
      <w:tblGrid>
        <w:gridCol w:w="2253"/>
        <w:gridCol w:w="2964"/>
        <w:gridCol w:w="3644"/>
      </w:tblGrid>
      <w:tr w:rsidR="00C85EA1" w:rsidRPr="007E4305" w:rsidTr="00C85EA1">
        <w:tc>
          <w:tcPr>
            <w:tcW w:w="225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85EA1" w:rsidRPr="007E4305" w:rsidRDefault="00C85EA1" w:rsidP="00A63177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7E4305">
              <w:rPr>
                <w:rFonts w:ascii="Cambria" w:hAnsi="Cambria"/>
                <w:b/>
                <w:bCs/>
              </w:rPr>
              <w:t>Fuente</w:t>
            </w:r>
            <w:proofErr w:type="spellEnd"/>
            <w:r w:rsidRPr="007E4305">
              <w:rPr>
                <w:rFonts w:ascii="Cambria" w:hAnsi="Cambria"/>
                <w:b/>
                <w:bCs/>
              </w:rPr>
              <w:t xml:space="preserve"> de </w:t>
            </w:r>
            <w:proofErr w:type="spellStart"/>
            <w:r w:rsidRPr="007E4305">
              <w:rPr>
                <w:rFonts w:ascii="Cambria" w:hAnsi="Cambria"/>
                <w:b/>
                <w:bCs/>
              </w:rPr>
              <w:t>información</w:t>
            </w:r>
            <w:proofErr w:type="spellEnd"/>
          </w:p>
        </w:tc>
        <w:tc>
          <w:tcPr>
            <w:tcW w:w="29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C85EA1" w:rsidRPr="007E4305" w:rsidRDefault="00C85EA1" w:rsidP="00A63177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7E4305">
              <w:rPr>
                <w:rFonts w:ascii="Cambria" w:hAnsi="Cambria"/>
                <w:b/>
                <w:bCs/>
              </w:rPr>
              <w:t>Dirección</w:t>
            </w:r>
            <w:proofErr w:type="spellEnd"/>
            <w:r w:rsidRPr="007E4305">
              <w:rPr>
                <w:rFonts w:ascii="Cambria" w:hAnsi="Cambria"/>
                <w:b/>
                <w:bCs/>
              </w:rPr>
              <w:t xml:space="preserve"> Web</w:t>
            </w:r>
          </w:p>
        </w:tc>
        <w:tc>
          <w:tcPr>
            <w:tcW w:w="364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85EA1" w:rsidRPr="007E4305" w:rsidRDefault="00C85EA1" w:rsidP="00A63177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7E4305">
              <w:rPr>
                <w:rFonts w:ascii="Cambria" w:hAnsi="Cambria"/>
                <w:b/>
                <w:bCs/>
              </w:rPr>
              <w:t>Descripción</w:t>
            </w:r>
            <w:proofErr w:type="spellEnd"/>
          </w:p>
        </w:tc>
      </w:tr>
      <w:tr w:rsidR="00C85EA1" w:rsidRPr="00C85EA1" w:rsidTr="00C85EA1">
        <w:tc>
          <w:tcPr>
            <w:tcW w:w="22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Pr="003A2935" w:rsidRDefault="00C85EA1" w:rsidP="00A63177">
            <w:pPr>
              <w:rPr>
                <w:rFonts w:ascii="Cambria" w:hAnsi="Cambria"/>
                <w:b/>
                <w:bCs/>
              </w:rPr>
            </w:pPr>
            <w:proofErr w:type="spellStart"/>
            <w:r w:rsidRPr="003A2935">
              <w:rPr>
                <w:rFonts w:ascii="Cambria" w:hAnsi="Cambria"/>
                <w:b/>
                <w:bCs/>
              </w:rPr>
              <w:t>Colecciones</w:t>
            </w:r>
            <w:proofErr w:type="spellEnd"/>
            <w:r w:rsidRPr="003A2935">
              <w:rPr>
                <w:rFonts w:ascii="Cambria" w:hAnsi="Cambria"/>
                <w:b/>
                <w:bCs/>
              </w:rPr>
              <w:t xml:space="preserve"> de la UNAM</w:t>
            </w:r>
          </w:p>
        </w:tc>
        <w:tc>
          <w:tcPr>
            <w:tcW w:w="29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Default="00C85EA1" w:rsidP="00A63177">
            <w:r w:rsidRPr="00396AD5">
              <w:t>http://www.dgbiblio.unam.mx</w:t>
            </w:r>
          </w:p>
        </w:tc>
        <w:tc>
          <w:tcPr>
            <w:tcW w:w="3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Pr="00FD3C20" w:rsidRDefault="00C85EA1" w:rsidP="00A63177">
            <w:pPr>
              <w:rPr>
                <w:lang w:val="es-ES"/>
              </w:rPr>
            </w:pPr>
            <w:r w:rsidRPr="00FD3C20">
              <w:rPr>
                <w:lang w:val="es-ES"/>
              </w:rPr>
              <w:t xml:space="preserve">-Buscador simultaneo para catálogos y base de datos propiedad de la UNAM. </w:t>
            </w:r>
          </w:p>
          <w:p w:rsidR="00C85EA1" w:rsidRPr="00FD3C20" w:rsidRDefault="00C85EA1" w:rsidP="00A63177">
            <w:pPr>
              <w:rPr>
                <w:lang w:val="es-ES"/>
              </w:rPr>
            </w:pPr>
            <w:r w:rsidRPr="00FD3C20">
              <w:rPr>
                <w:lang w:val="es-ES"/>
              </w:rPr>
              <w:t>-Algunos recursos están disponibles solo para la comunidad universitaria.</w:t>
            </w:r>
          </w:p>
        </w:tc>
      </w:tr>
      <w:tr w:rsidR="00C85EA1" w:rsidRPr="00C85EA1" w:rsidTr="00C85EA1">
        <w:tc>
          <w:tcPr>
            <w:tcW w:w="22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5EA1" w:rsidRPr="00FD3C20" w:rsidRDefault="00C85EA1" w:rsidP="00A63177">
            <w:pPr>
              <w:rPr>
                <w:rFonts w:ascii="Cambria" w:hAnsi="Cambria"/>
                <w:b/>
                <w:bCs/>
                <w:lang w:val="es-ES"/>
              </w:rPr>
            </w:pPr>
            <w:r w:rsidRPr="00FD3C20">
              <w:rPr>
                <w:rFonts w:ascii="Cambria" w:hAnsi="Cambria"/>
                <w:b/>
                <w:bCs/>
                <w:lang w:val="es-ES"/>
              </w:rPr>
              <w:t>Revistas Científicas y Arbitradas de la UNAM</w:t>
            </w:r>
          </w:p>
        </w:tc>
        <w:tc>
          <w:tcPr>
            <w:tcW w:w="29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Pr="00FD3C20" w:rsidRDefault="00C85EA1" w:rsidP="00A63177">
            <w:pPr>
              <w:rPr>
                <w:lang w:val="es-ES"/>
              </w:rPr>
            </w:pPr>
            <w:r w:rsidRPr="00FD3C20">
              <w:rPr>
                <w:lang w:val="es-ES"/>
              </w:rPr>
              <w:t>http://www.journals.unam.mx</w:t>
            </w:r>
          </w:p>
        </w:tc>
        <w:tc>
          <w:tcPr>
            <w:tcW w:w="3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5EA1" w:rsidRPr="00FD3C20" w:rsidRDefault="00C85EA1" w:rsidP="00A63177">
            <w:pPr>
              <w:rPr>
                <w:lang w:val="es-ES"/>
              </w:rPr>
            </w:pPr>
            <w:r w:rsidRPr="00FD3C20">
              <w:rPr>
                <w:lang w:val="es-ES"/>
              </w:rPr>
              <w:t>Catalogo de revistas producidas en la UNAM.</w:t>
            </w:r>
          </w:p>
        </w:tc>
      </w:tr>
      <w:tr w:rsidR="00C85EA1" w:rsidRPr="00C85EA1" w:rsidTr="00C85EA1">
        <w:tc>
          <w:tcPr>
            <w:tcW w:w="22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Pr="00C85EA1" w:rsidRDefault="00C85EA1" w:rsidP="00A63177">
            <w:pPr>
              <w:rPr>
                <w:rFonts w:ascii="Cambria" w:hAnsi="Cambria"/>
                <w:b/>
                <w:bCs/>
              </w:rPr>
            </w:pPr>
            <w:proofErr w:type="spellStart"/>
            <w:r w:rsidRPr="00C85EA1">
              <w:rPr>
                <w:rFonts w:ascii="Cambria" w:hAnsi="Cambria"/>
                <w:b/>
                <w:bCs/>
              </w:rPr>
              <w:t>Redalyc</w:t>
            </w:r>
            <w:proofErr w:type="spellEnd"/>
            <w:r w:rsidRPr="00C85EA1">
              <w:rPr>
                <w:rFonts w:ascii="Cambria" w:hAnsi="Cambria"/>
                <w:b/>
                <w:bCs/>
              </w:rPr>
              <w:t xml:space="preserve"> </w:t>
            </w:r>
          </w:p>
          <w:p w:rsidR="00C85EA1" w:rsidRPr="00C85EA1" w:rsidRDefault="00C85EA1" w:rsidP="00A6317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9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Pr="00C85EA1" w:rsidRDefault="00C85EA1" w:rsidP="00A63177">
            <w:r w:rsidRPr="00C85EA1">
              <w:t>http://redalyc.uaemex.mx</w:t>
            </w:r>
          </w:p>
        </w:tc>
        <w:tc>
          <w:tcPr>
            <w:tcW w:w="3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Pr="00C85EA1" w:rsidRDefault="00C85EA1" w:rsidP="00A63177">
            <w:pPr>
              <w:pStyle w:val="Cuadrculamedia1-nfasis21"/>
              <w:ind w:left="0"/>
              <w:rPr>
                <w:sz w:val="22"/>
                <w:szCs w:val="22"/>
                <w:lang w:val="es-ES"/>
              </w:rPr>
            </w:pPr>
            <w:r w:rsidRPr="00C85EA1">
              <w:rPr>
                <w:sz w:val="22"/>
                <w:szCs w:val="22"/>
                <w:lang w:val="es-ES"/>
              </w:rPr>
              <w:t>Red de Revistas Científicas de América Latina y El Caribe, España y Portugal.</w:t>
            </w:r>
          </w:p>
        </w:tc>
      </w:tr>
      <w:tr w:rsidR="00C85EA1" w:rsidRPr="00C85EA1" w:rsidTr="00C85EA1">
        <w:tc>
          <w:tcPr>
            <w:tcW w:w="22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5EA1" w:rsidRPr="003A2935" w:rsidRDefault="00C85EA1" w:rsidP="00A63177">
            <w:pPr>
              <w:rPr>
                <w:rFonts w:ascii="Cambria" w:hAnsi="Cambria"/>
                <w:b/>
                <w:bCs/>
              </w:rPr>
            </w:pPr>
            <w:proofErr w:type="spellStart"/>
            <w:r w:rsidRPr="003A2935">
              <w:rPr>
                <w:rFonts w:ascii="Cambria" w:hAnsi="Cambria"/>
                <w:b/>
                <w:bCs/>
              </w:rPr>
              <w:t>Scielo</w:t>
            </w:r>
            <w:proofErr w:type="spellEnd"/>
          </w:p>
          <w:p w:rsidR="00C85EA1" w:rsidRPr="003A2935" w:rsidRDefault="00C85EA1" w:rsidP="00A6317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9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Default="00C85EA1" w:rsidP="00A63177">
            <w:r w:rsidRPr="00D07C88">
              <w:t>http://www.scielo.org</w:t>
            </w:r>
          </w:p>
        </w:tc>
        <w:tc>
          <w:tcPr>
            <w:tcW w:w="3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5EA1" w:rsidRPr="00FD3C20" w:rsidRDefault="00C85EA1" w:rsidP="00A63177">
            <w:pPr>
              <w:rPr>
                <w:lang w:val="es-ES"/>
              </w:rPr>
            </w:pPr>
            <w:proofErr w:type="spellStart"/>
            <w:r w:rsidRPr="00FD3C20">
              <w:rPr>
                <w:lang w:val="es-ES"/>
              </w:rPr>
              <w:t>Scientific</w:t>
            </w:r>
            <w:proofErr w:type="spellEnd"/>
            <w:r w:rsidRPr="00FD3C20">
              <w:rPr>
                <w:lang w:val="es-ES"/>
              </w:rPr>
              <w:t xml:space="preserve"> </w:t>
            </w:r>
            <w:proofErr w:type="spellStart"/>
            <w:r w:rsidRPr="00FD3C20">
              <w:rPr>
                <w:lang w:val="es-ES"/>
              </w:rPr>
              <w:t>Electronic</w:t>
            </w:r>
            <w:proofErr w:type="spellEnd"/>
            <w:r w:rsidRPr="00FD3C20">
              <w:rPr>
                <w:lang w:val="es-ES"/>
              </w:rPr>
              <w:t xml:space="preserve"> Library Online  (Biblioteca Científica Electrónica en Línea).</w:t>
            </w:r>
          </w:p>
        </w:tc>
      </w:tr>
      <w:tr w:rsidR="00C85EA1" w:rsidRPr="00C85EA1" w:rsidTr="00C85EA1">
        <w:tc>
          <w:tcPr>
            <w:tcW w:w="22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Pr="003A2935" w:rsidRDefault="00C85EA1" w:rsidP="00A63177">
            <w:pPr>
              <w:rPr>
                <w:rFonts w:ascii="Cambria" w:hAnsi="Cambria"/>
                <w:b/>
                <w:bCs/>
              </w:rPr>
            </w:pPr>
            <w:proofErr w:type="spellStart"/>
            <w:r w:rsidRPr="003A2935">
              <w:rPr>
                <w:rFonts w:ascii="Cambria" w:hAnsi="Cambria"/>
                <w:b/>
                <w:bCs/>
              </w:rPr>
              <w:t>Dialnet</w:t>
            </w:r>
            <w:proofErr w:type="spellEnd"/>
          </w:p>
          <w:p w:rsidR="00C85EA1" w:rsidRPr="003A2935" w:rsidRDefault="00C85EA1" w:rsidP="00A6317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9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Default="00C85EA1" w:rsidP="00A63177">
            <w:r>
              <w:t>http://dialnet.unirioja.es</w:t>
            </w:r>
          </w:p>
          <w:p w:rsidR="00C85EA1" w:rsidRDefault="00C85EA1" w:rsidP="00A63177"/>
        </w:tc>
        <w:tc>
          <w:tcPr>
            <w:tcW w:w="3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Pr="00FD3C20" w:rsidRDefault="00C85EA1" w:rsidP="00A63177">
            <w:pPr>
              <w:rPr>
                <w:lang w:val="es-ES"/>
              </w:rPr>
            </w:pPr>
            <w:r w:rsidRPr="00FD3C20">
              <w:rPr>
                <w:lang w:val="es-ES"/>
              </w:rPr>
              <w:t>-Servicio de alertas sobre publicaciones de contenidos científicos.</w:t>
            </w:r>
          </w:p>
          <w:p w:rsidR="00C85EA1" w:rsidRPr="00FD3C20" w:rsidRDefault="00C85EA1" w:rsidP="00A63177">
            <w:pPr>
              <w:rPr>
                <w:lang w:val="es-ES"/>
              </w:rPr>
            </w:pPr>
            <w:r w:rsidRPr="00FD3C20">
              <w:rPr>
                <w:lang w:val="es-ES"/>
              </w:rPr>
              <w:t>-Los contenidos de libre acceso se señalan con la leyenda “Texto completo”</w:t>
            </w:r>
          </w:p>
        </w:tc>
      </w:tr>
      <w:tr w:rsidR="00C85EA1" w:rsidRPr="00C85EA1" w:rsidTr="00C85EA1">
        <w:tc>
          <w:tcPr>
            <w:tcW w:w="22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5EA1" w:rsidRPr="003A2935" w:rsidRDefault="00C85EA1" w:rsidP="00A63177">
            <w:pPr>
              <w:rPr>
                <w:rFonts w:ascii="Cambria" w:hAnsi="Cambria"/>
                <w:b/>
                <w:bCs/>
              </w:rPr>
            </w:pPr>
            <w:r w:rsidRPr="003A2935">
              <w:rPr>
                <w:rFonts w:ascii="Cambria" w:hAnsi="Cambria"/>
                <w:b/>
                <w:bCs/>
              </w:rPr>
              <w:t xml:space="preserve">Google </w:t>
            </w:r>
            <w:proofErr w:type="spellStart"/>
            <w:r w:rsidRPr="003A2935">
              <w:rPr>
                <w:rFonts w:ascii="Cambria" w:hAnsi="Cambria"/>
                <w:b/>
                <w:bCs/>
              </w:rPr>
              <w:t>académico</w:t>
            </w:r>
            <w:proofErr w:type="spellEnd"/>
          </w:p>
          <w:p w:rsidR="00C85EA1" w:rsidRPr="003A2935" w:rsidRDefault="00C85EA1" w:rsidP="00A6317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9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Default="00C85EA1" w:rsidP="00A63177">
            <w:r>
              <w:t>http://scholar.google.com.mx</w:t>
            </w:r>
          </w:p>
          <w:p w:rsidR="00C85EA1" w:rsidRDefault="00C85EA1" w:rsidP="00A63177"/>
        </w:tc>
        <w:tc>
          <w:tcPr>
            <w:tcW w:w="3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5EA1" w:rsidRPr="00FD3C20" w:rsidRDefault="00C85EA1" w:rsidP="00A63177">
            <w:pPr>
              <w:rPr>
                <w:lang w:val="es-ES"/>
              </w:rPr>
            </w:pPr>
            <w:r w:rsidRPr="00FD3C20">
              <w:rPr>
                <w:lang w:val="es-ES"/>
              </w:rPr>
              <w:t>Motor de búsqueda especializado en contenidos académicos</w:t>
            </w:r>
          </w:p>
        </w:tc>
      </w:tr>
      <w:tr w:rsidR="00C85EA1" w:rsidRPr="00C85EA1" w:rsidTr="00C85EA1">
        <w:tc>
          <w:tcPr>
            <w:tcW w:w="22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Pr="003A2935" w:rsidRDefault="00C85EA1" w:rsidP="00A63177">
            <w:pPr>
              <w:rPr>
                <w:rFonts w:ascii="Cambria" w:hAnsi="Cambria"/>
                <w:b/>
                <w:bCs/>
              </w:rPr>
            </w:pPr>
            <w:r w:rsidRPr="003A2935">
              <w:rPr>
                <w:rFonts w:ascii="Cambria" w:hAnsi="Cambria"/>
                <w:b/>
                <w:bCs/>
              </w:rPr>
              <w:t>Google</w:t>
            </w:r>
          </w:p>
          <w:p w:rsidR="00C85EA1" w:rsidRPr="003A2935" w:rsidRDefault="00C85EA1" w:rsidP="00A6317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9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Default="00C85EA1" w:rsidP="00A63177">
            <w:r>
              <w:t>http://www.google.com.mx</w:t>
            </w:r>
          </w:p>
          <w:p w:rsidR="00C85EA1" w:rsidRDefault="00C85EA1" w:rsidP="00A63177"/>
        </w:tc>
        <w:tc>
          <w:tcPr>
            <w:tcW w:w="3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Pr="00FD3C20" w:rsidRDefault="00C85EA1" w:rsidP="00C85EA1">
            <w:pPr>
              <w:rPr>
                <w:lang w:val="es-ES"/>
              </w:rPr>
            </w:pPr>
            <w:r w:rsidRPr="00FD3C20">
              <w:rPr>
                <w:lang w:val="es-ES"/>
              </w:rPr>
              <w:t>Motor de búsqueda comercial para contenidos en Internet</w:t>
            </w:r>
            <w:bookmarkStart w:id="0" w:name="_GoBack"/>
            <w:bookmarkEnd w:id="0"/>
          </w:p>
        </w:tc>
      </w:tr>
      <w:tr w:rsidR="00C85EA1" w:rsidRPr="00C85EA1" w:rsidTr="00C85EA1">
        <w:tc>
          <w:tcPr>
            <w:tcW w:w="22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5EA1" w:rsidRPr="003A2935" w:rsidRDefault="00C85EA1" w:rsidP="00A63177">
            <w:pPr>
              <w:rPr>
                <w:rFonts w:ascii="Cambria" w:hAnsi="Cambria"/>
                <w:b/>
                <w:bCs/>
              </w:rPr>
            </w:pPr>
            <w:r w:rsidRPr="003A2935">
              <w:rPr>
                <w:rFonts w:ascii="Cambria" w:hAnsi="Cambria"/>
                <w:b/>
                <w:bCs/>
              </w:rPr>
              <w:lastRenderedPageBreak/>
              <w:t>Bing</w:t>
            </w:r>
          </w:p>
        </w:tc>
        <w:tc>
          <w:tcPr>
            <w:tcW w:w="29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Default="00C85EA1" w:rsidP="00A63177">
            <w:r w:rsidRPr="00D325D4">
              <w:t>http://www.bing.com.mx</w:t>
            </w:r>
          </w:p>
        </w:tc>
        <w:tc>
          <w:tcPr>
            <w:tcW w:w="3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5EA1" w:rsidRPr="00FD3C20" w:rsidRDefault="00C85EA1" w:rsidP="00A63177">
            <w:pPr>
              <w:rPr>
                <w:lang w:val="es-ES"/>
              </w:rPr>
            </w:pPr>
            <w:r w:rsidRPr="00FD3C20">
              <w:rPr>
                <w:lang w:val="es-ES"/>
              </w:rPr>
              <w:t>Motor de búsqueda comercial de contenidos en Internet</w:t>
            </w:r>
          </w:p>
        </w:tc>
      </w:tr>
      <w:tr w:rsidR="00C85EA1" w:rsidRPr="00C85EA1" w:rsidTr="00C85EA1">
        <w:tc>
          <w:tcPr>
            <w:tcW w:w="22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Pr="003A2935" w:rsidRDefault="00C85EA1" w:rsidP="00A63177">
            <w:pPr>
              <w:rPr>
                <w:rFonts w:ascii="Cambria" w:hAnsi="Cambria"/>
                <w:b/>
                <w:bCs/>
              </w:rPr>
            </w:pPr>
            <w:r w:rsidRPr="003A2935">
              <w:rPr>
                <w:rFonts w:ascii="Cambria" w:hAnsi="Cambria"/>
                <w:b/>
                <w:bCs/>
              </w:rPr>
              <w:t>Yahoo</w:t>
            </w:r>
          </w:p>
        </w:tc>
        <w:tc>
          <w:tcPr>
            <w:tcW w:w="29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Default="00C85EA1" w:rsidP="00A63177">
            <w:r w:rsidRPr="00ED4154">
              <w:t>http://mx.search.yahoo.com</w:t>
            </w:r>
          </w:p>
        </w:tc>
        <w:tc>
          <w:tcPr>
            <w:tcW w:w="3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5EA1" w:rsidRPr="00FD3C20" w:rsidRDefault="00C85EA1" w:rsidP="00A63177">
            <w:pPr>
              <w:rPr>
                <w:lang w:val="es-ES"/>
              </w:rPr>
            </w:pPr>
            <w:r w:rsidRPr="00FD3C20">
              <w:rPr>
                <w:lang w:val="es-ES"/>
              </w:rPr>
              <w:t>Motor de búsqueda comercial de contenidos en Internet</w:t>
            </w:r>
          </w:p>
        </w:tc>
      </w:tr>
    </w:tbl>
    <w:p w:rsidR="00C85EA1" w:rsidRPr="00C85EA1" w:rsidRDefault="00C85EA1" w:rsidP="00C85EA1">
      <w:pPr>
        <w:rPr>
          <w:lang w:val="es-MX"/>
        </w:rPr>
      </w:pPr>
    </w:p>
    <w:sectPr w:rsidR="00C85EA1" w:rsidRPr="00C85EA1" w:rsidSect="004D5E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236"/>
    <w:multiLevelType w:val="hybridMultilevel"/>
    <w:tmpl w:val="1E9A4A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C091C"/>
    <w:rsid w:val="001C5C2C"/>
    <w:rsid w:val="004C091C"/>
    <w:rsid w:val="004D5EC6"/>
    <w:rsid w:val="00C85EA1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91C"/>
    <w:pPr>
      <w:ind w:left="720"/>
      <w:contextualSpacing/>
    </w:pPr>
  </w:style>
  <w:style w:type="paragraph" w:styleId="Encabezado">
    <w:name w:val="header"/>
    <w:basedOn w:val="Normal"/>
    <w:link w:val="EncabezadoCar"/>
    <w:rsid w:val="00C85EA1"/>
    <w:pPr>
      <w:tabs>
        <w:tab w:val="center" w:pos="4252"/>
        <w:tab w:val="right" w:pos="8504"/>
      </w:tabs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EncabezadoCar">
    <w:name w:val="Encabezado Car"/>
    <w:basedOn w:val="Fuentedeprrafopredeter"/>
    <w:link w:val="Encabezado"/>
    <w:rsid w:val="00C85EA1"/>
    <w:rPr>
      <w:rFonts w:ascii="Calibri" w:eastAsia="Times New Roman" w:hAnsi="Calibri" w:cs="Times New Roman"/>
      <w:sz w:val="20"/>
      <w:szCs w:val="2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EA1"/>
    <w:rPr>
      <w:rFonts w:ascii="Tahoma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C85EA1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Libia Gutierrez</dc:creator>
  <cp:keywords/>
  <dc:description/>
  <cp:lastModifiedBy>Mariana</cp:lastModifiedBy>
  <cp:revision>3</cp:revision>
  <dcterms:created xsi:type="dcterms:W3CDTF">2010-10-31T02:38:00Z</dcterms:created>
  <dcterms:modified xsi:type="dcterms:W3CDTF">2012-09-03T18:01:00Z</dcterms:modified>
</cp:coreProperties>
</file>