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8D" w:rsidRDefault="00933066">
      <w:r>
        <w:t xml:space="preserve">After summarizing empirical scholarship on trust in science, </w:t>
      </w:r>
      <w:proofErr w:type="spellStart"/>
      <w:r>
        <w:t>Neeley</w:t>
      </w:r>
      <w:proofErr w:type="spellEnd"/>
      <w:r>
        <w:t xml:space="preserve"> (2013) provides</w:t>
      </w:r>
      <w:bookmarkStart w:id="0" w:name="_GoBack"/>
      <w:bookmarkEnd w:id="0"/>
      <w:r>
        <w:t xml:space="preserve"> an introduction to key concepts in science communication: messengers, messages and audiences.</w:t>
      </w:r>
    </w:p>
    <w:sectPr w:rsidR="0079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6"/>
    <w:rsid w:val="0079228D"/>
    <w:rsid w:val="009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E574F-B013-4952-9CF4-64EC54E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2014-10-17T21:57:00Z</dcterms:created>
  <dcterms:modified xsi:type="dcterms:W3CDTF">2014-10-17T22:05:00Z</dcterms:modified>
</cp:coreProperties>
</file>