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E4" w:rsidRDefault="00FF53E4" w:rsidP="00FF53E4">
      <w:pPr>
        <w:spacing w:line="360" w:lineRule="auto"/>
        <w:jc w:val="both"/>
      </w:pPr>
      <w:r>
        <w:t>Párrafos tomados por Lola del artículo "Los límites de la crítica:</w:t>
      </w:r>
      <w:r>
        <w:t xml:space="preserve"> </w:t>
      </w:r>
      <w:r>
        <w:t>'</w:t>
      </w:r>
      <w:proofErr w:type="spellStart"/>
      <w:r>
        <w:t>artivismo</w:t>
      </w:r>
      <w:proofErr w:type="spellEnd"/>
      <w:r>
        <w:t xml:space="preserve">' i </w:t>
      </w:r>
      <w:proofErr w:type="spellStart"/>
      <w:r>
        <w:t>postpolítica</w:t>
      </w:r>
      <w:proofErr w:type="spellEnd"/>
      <w:r>
        <w:t>" por Manuel Delgado.</w:t>
      </w:r>
    </w:p>
    <w:p w:rsidR="00FF53E4" w:rsidRDefault="00FF53E4" w:rsidP="00FF53E4">
      <w:pPr>
        <w:spacing w:line="360" w:lineRule="auto"/>
        <w:jc w:val="both"/>
      </w:pPr>
      <w:r>
        <w:t>El artículo completo se puede leer en: http://www.arxiulimen.com/wp-content/uploads/2013/01/LIMEN2.-Los-l%C3%ADmites-de-la-cr%C3%ADtica.pdf</w:t>
      </w:r>
    </w:p>
    <w:p w:rsidR="00FF53E4" w:rsidRDefault="00FF53E4" w:rsidP="00FF53E4">
      <w:pPr>
        <w:spacing w:line="360" w:lineRule="auto"/>
        <w:jc w:val="both"/>
      </w:pPr>
    </w:p>
    <w:p w:rsidR="00FF53E4" w:rsidRDefault="00FF53E4" w:rsidP="00FF53E4">
      <w:pPr>
        <w:spacing w:line="360" w:lineRule="auto"/>
        <w:jc w:val="both"/>
      </w:pPr>
      <w:proofErr w:type="spellStart"/>
      <w:r>
        <w:t>Flashmobs</w:t>
      </w:r>
      <w:proofErr w:type="spellEnd"/>
      <w:r>
        <w:t xml:space="preserve">, performances, improvisaciones, irrupciones, interrupciones... La cuestión no es la de preguntarse si este campo pretendidamente nuevo de experimentación creativa es o no es arte, sino si es o no es revolución o acaso contribución efectiva a una superación real del sistema capitalista. </w:t>
      </w:r>
    </w:p>
    <w:p w:rsidR="00FF53E4" w:rsidRDefault="00FF53E4" w:rsidP="00FF53E4">
      <w:pPr>
        <w:spacing w:line="360" w:lineRule="auto"/>
        <w:jc w:val="both"/>
      </w:pPr>
    </w:p>
    <w:p w:rsidR="00FF53E4" w:rsidRDefault="00FF53E4" w:rsidP="00FF53E4">
      <w:pPr>
        <w:spacing w:line="360" w:lineRule="auto"/>
        <w:jc w:val="both"/>
      </w:pPr>
      <w:r>
        <w:t xml:space="preserve">El </w:t>
      </w:r>
      <w:proofErr w:type="spellStart"/>
      <w:r>
        <w:t>artivismo</w:t>
      </w:r>
      <w:proofErr w:type="spellEnd"/>
      <w:r>
        <w:t xml:space="preserve"> quizá no ha hecho sino explicitar una concepción de la acción política no como generadora de procesos y estructuras, sino como una antología de estallidos creativos, una especie de suite coreográfica o aun una comedia de situación, a la manera de las sitcoms televisivas. La modesta «agitación y propaganda» se ha visto substituida por un nuevo estilo de arte político que se presenta con la pretensión de rasgar la realidad cotidiana cuando sólo estaría elevando la ocurrencia, la fiesta sorpresa y la broma al rango simultáneo de forma de lucha y género artístico, no se sabe bien si como homenaje o parodia de la insolencia irónica del surrealismo, </w:t>
      </w:r>
      <w:proofErr w:type="spellStart"/>
      <w:r>
        <w:t>dadá</w:t>
      </w:r>
      <w:proofErr w:type="spellEnd"/>
      <w:r>
        <w:t xml:space="preserve"> o el movimiento </w:t>
      </w:r>
      <w:proofErr w:type="spellStart"/>
      <w:r>
        <w:t>situacionista</w:t>
      </w:r>
      <w:proofErr w:type="spellEnd"/>
      <w:r>
        <w:t>.</w:t>
      </w:r>
    </w:p>
    <w:p w:rsidR="00FF53E4" w:rsidRDefault="00FF53E4" w:rsidP="00FF53E4">
      <w:pPr>
        <w:spacing w:line="360" w:lineRule="auto"/>
        <w:jc w:val="both"/>
      </w:pPr>
    </w:p>
    <w:p w:rsidR="00FF53E4" w:rsidRDefault="00FF53E4" w:rsidP="00FF53E4">
      <w:pPr>
        <w:spacing w:line="360" w:lineRule="auto"/>
        <w:jc w:val="both"/>
      </w:pPr>
      <w:r>
        <w:t xml:space="preserve">[Es hora de ] preguntarnos si lo inquietante no es su eventual fracaso, sino su generalización como modelo para una protesta a tenor de la cual la garantía de consistencia y duración y la definición de lo colectivo resultan como poco problemáticas. Ya no es si se ha escabullido o le sería posible escabullirse de la abducción ejercida desde los grandes marcos de producción y distribución de cultura, sino hasta qué punto el </w:t>
      </w:r>
      <w:proofErr w:type="spellStart"/>
      <w:r>
        <w:t>artivismo</w:t>
      </w:r>
      <w:proofErr w:type="spellEnd"/>
      <w:r>
        <w:t xml:space="preserve"> ha contribuido a la desactivación de la lucha social por la vía de un excesiva dependencia de los medios de comunicación –atentos a la acción solo cuando asume la forma de show– y de la virtud multiplicadora, pero </w:t>
      </w:r>
    </w:p>
    <w:p w:rsidR="00FF53E4" w:rsidRDefault="00FF53E4" w:rsidP="00FF53E4">
      <w:pPr>
        <w:spacing w:line="360" w:lineRule="auto"/>
        <w:jc w:val="both"/>
      </w:pPr>
      <w:r>
        <w:t xml:space="preserve">también </w:t>
      </w:r>
      <w:proofErr w:type="spellStart"/>
      <w:r>
        <w:t>banalizante</w:t>
      </w:r>
      <w:proofErr w:type="spellEnd"/>
      <w:r>
        <w:t>, de las nuevas redes sociales.</w:t>
      </w:r>
    </w:p>
    <w:p w:rsidR="00FF53E4" w:rsidRDefault="00FF53E4" w:rsidP="00FF53E4">
      <w:pPr>
        <w:spacing w:line="360" w:lineRule="auto"/>
        <w:jc w:val="both"/>
      </w:pPr>
    </w:p>
    <w:p w:rsidR="00FF53E4" w:rsidRDefault="00FF53E4" w:rsidP="00FF53E4">
      <w:pPr>
        <w:spacing w:line="360" w:lineRule="auto"/>
        <w:jc w:val="both"/>
      </w:pPr>
      <w:r>
        <w:t>Notas DP:</w:t>
      </w:r>
    </w:p>
    <w:p w:rsidR="00FF53E4" w:rsidRDefault="00FF53E4" w:rsidP="00FF53E4">
      <w:pPr>
        <w:spacing w:line="360" w:lineRule="auto"/>
        <w:jc w:val="both"/>
      </w:pPr>
      <w:r>
        <w:lastRenderedPageBreak/>
        <w:t>[</w:t>
      </w:r>
      <w:proofErr w:type="spellStart"/>
      <w:r>
        <w:t>Flashmobs</w:t>
      </w:r>
      <w:proofErr w:type="spellEnd"/>
      <w:r>
        <w:t xml:space="preserve">, multitudes instantáneas, no tenían más sentido que diversión. Se convierten en </w:t>
      </w:r>
      <w:proofErr w:type="spellStart"/>
      <w:r>
        <w:t>smartmobs</w:t>
      </w:r>
      <w:proofErr w:type="spellEnd"/>
      <w:r>
        <w:t>.]</w:t>
      </w:r>
    </w:p>
    <w:p w:rsidR="003F3149" w:rsidRDefault="00FF53E4" w:rsidP="00FF53E4">
      <w:pPr>
        <w:spacing w:line="360" w:lineRule="auto"/>
        <w:jc w:val="both"/>
      </w:pPr>
      <w:r>
        <w:t>[</w:t>
      </w:r>
      <w:proofErr w:type="spellStart"/>
      <w:r>
        <w:t>Agit</w:t>
      </w:r>
      <w:proofErr w:type="spellEnd"/>
      <w:r>
        <w:t xml:space="preserve"> </w:t>
      </w:r>
      <w:proofErr w:type="spellStart"/>
      <w:r>
        <w:t>prop</w:t>
      </w:r>
      <w:proofErr w:type="spellEnd"/>
      <w:r>
        <w:t xml:space="preserve">: propaganda de agitación, bolcheviques. Tren </w:t>
      </w:r>
      <w:proofErr w:type="spellStart"/>
      <w:r>
        <w:t>agit</w:t>
      </w:r>
      <w:proofErr w:type="spellEnd"/>
      <w:r>
        <w:t xml:space="preserve"> </w:t>
      </w:r>
      <w:proofErr w:type="spellStart"/>
      <w:r>
        <w:t>prop</w:t>
      </w:r>
      <w:proofErr w:type="spellEnd"/>
      <w:r>
        <w:t xml:space="preserve"> recorre el país con pequeñas obras de propaganda de </w:t>
      </w:r>
      <w:bookmarkStart w:id="0" w:name="_GoBack"/>
      <w:bookmarkEnd w:id="0"/>
      <w:r>
        <w:t>los soviets.]</w:t>
      </w:r>
    </w:p>
    <w:sectPr w:rsidR="003F3149" w:rsidSect="003F31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E4"/>
    <w:rsid w:val="003F3149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82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Medellin</dc:creator>
  <cp:keywords/>
  <dc:description/>
  <cp:lastModifiedBy>Alejandra Medellin</cp:lastModifiedBy>
  <cp:revision>1</cp:revision>
  <dcterms:created xsi:type="dcterms:W3CDTF">2014-11-23T02:53:00Z</dcterms:created>
  <dcterms:modified xsi:type="dcterms:W3CDTF">2014-11-23T02:55:00Z</dcterms:modified>
</cp:coreProperties>
</file>