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139B7" w14:textId="77777777" w:rsidR="001B7768" w:rsidRPr="00A2430D" w:rsidRDefault="001B7768" w:rsidP="001B7768">
      <w:pPr>
        <w:jc w:val="center"/>
        <w:rPr>
          <w:rFonts w:ascii="Times New Roman" w:eastAsia="MS Mincho" w:hAnsi="Times New Roman"/>
          <w:b/>
        </w:rPr>
      </w:pPr>
      <w:bookmarkStart w:id="0" w:name="_GoBack"/>
      <w:bookmarkEnd w:id="0"/>
      <w:r w:rsidRPr="00A2430D">
        <w:rPr>
          <w:rFonts w:ascii="Times New Roman" w:eastAsia="MS Mincho" w:hAnsi="Times New Roman"/>
          <w:b/>
        </w:rPr>
        <w:t>UNIVERSITÉ DE SHERBROOKE</w:t>
      </w:r>
    </w:p>
    <w:p w14:paraId="06200B82" w14:textId="77777777" w:rsidR="001B7768" w:rsidRPr="00A2430D" w:rsidRDefault="001B7768" w:rsidP="001B7768">
      <w:pPr>
        <w:jc w:val="center"/>
        <w:rPr>
          <w:rFonts w:ascii="Times New Roman" w:eastAsia="MS Mincho" w:hAnsi="Times New Roman"/>
          <w:b/>
        </w:rPr>
      </w:pPr>
    </w:p>
    <w:p w14:paraId="16662E88" w14:textId="77777777" w:rsidR="001B7768" w:rsidRPr="00A2430D" w:rsidRDefault="001B7768" w:rsidP="001B7768">
      <w:pPr>
        <w:jc w:val="center"/>
        <w:rPr>
          <w:rFonts w:ascii="Times New Roman" w:eastAsia="MS Mincho" w:hAnsi="Times New Roman"/>
          <w:b/>
        </w:rPr>
      </w:pPr>
    </w:p>
    <w:p w14:paraId="6913C2A3" w14:textId="77777777" w:rsidR="001B7768" w:rsidRPr="00A2430D" w:rsidRDefault="001B7768" w:rsidP="001B7768">
      <w:pPr>
        <w:jc w:val="center"/>
        <w:rPr>
          <w:rFonts w:ascii="Times New Roman" w:eastAsia="MS Mincho" w:hAnsi="Times New Roman"/>
          <w:b/>
        </w:rPr>
      </w:pPr>
    </w:p>
    <w:p w14:paraId="361EE000"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rPr>
        <w:t>Faculté de l’éducation</w:t>
      </w:r>
    </w:p>
    <w:p w14:paraId="59843258"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rPr>
        <w:t>Département d’enseignement au préscolaire et au primaire</w:t>
      </w:r>
    </w:p>
    <w:p w14:paraId="3F8C4BB6"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rPr>
        <w:t>Diplôme de deuxième cycle en enseignement au préscolaire et au primaire</w:t>
      </w:r>
    </w:p>
    <w:p w14:paraId="0441549F" w14:textId="77777777" w:rsidR="001B7768" w:rsidRPr="00A2430D" w:rsidRDefault="001B7768" w:rsidP="001B7768">
      <w:pPr>
        <w:jc w:val="center"/>
        <w:rPr>
          <w:rFonts w:ascii="Times New Roman" w:eastAsia="MS Mincho" w:hAnsi="Times New Roman"/>
        </w:rPr>
      </w:pPr>
    </w:p>
    <w:p w14:paraId="59580086" w14:textId="77777777" w:rsidR="001B7768" w:rsidRPr="00A2430D" w:rsidRDefault="001B7768" w:rsidP="001B7768">
      <w:pPr>
        <w:jc w:val="center"/>
        <w:rPr>
          <w:rFonts w:ascii="Times New Roman" w:eastAsia="MS Mincho" w:hAnsi="Times New Roman"/>
        </w:rPr>
      </w:pPr>
    </w:p>
    <w:p w14:paraId="2018E754" w14:textId="77777777" w:rsidR="001B7768" w:rsidRPr="00A2430D" w:rsidRDefault="001B7768" w:rsidP="001B7768">
      <w:pPr>
        <w:jc w:val="center"/>
        <w:rPr>
          <w:rFonts w:ascii="Times New Roman" w:eastAsia="MS Mincho" w:hAnsi="Times New Roman"/>
        </w:rPr>
      </w:pPr>
    </w:p>
    <w:p w14:paraId="766F4267" w14:textId="77777777" w:rsidR="001B7768" w:rsidRPr="00A2430D" w:rsidRDefault="001B7768" w:rsidP="001B7768">
      <w:pPr>
        <w:jc w:val="center"/>
        <w:rPr>
          <w:rFonts w:ascii="Times New Roman" w:eastAsia="MS Mincho" w:hAnsi="Times New Roman"/>
        </w:rPr>
      </w:pPr>
    </w:p>
    <w:p w14:paraId="25534ECC" w14:textId="77777777" w:rsidR="001B7768" w:rsidRPr="00A2430D" w:rsidRDefault="001B7768" w:rsidP="001B7768">
      <w:pPr>
        <w:jc w:val="center"/>
        <w:rPr>
          <w:rFonts w:ascii="Times New Roman" w:eastAsia="MS Mincho" w:hAnsi="Times New Roman"/>
        </w:rPr>
      </w:pPr>
    </w:p>
    <w:p w14:paraId="0802B8D0" w14:textId="47937332" w:rsidR="001B7768" w:rsidRPr="00A2430D" w:rsidRDefault="001B7768" w:rsidP="001B7768">
      <w:pPr>
        <w:jc w:val="center"/>
        <w:rPr>
          <w:rFonts w:ascii="Times New Roman" w:eastAsia="MS Mincho" w:hAnsi="Times New Roman"/>
          <w:b/>
          <w:sz w:val="28"/>
        </w:rPr>
      </w:pPr>
      <w:r>
        <w:rPr>
          <w:rFonts w:ascii="Times New Roman" w:eastAsia="MS Mincho" w:hAnsi="Times New Roman"/>
          <w:b/>
          <w:sz w:val="28"/>
        </w:rPr>
        <w:t>Travail 2</w:t>
      </w:r>
      <w:r w:rsidRPr="00A2430D">
        <w:rPr>
          <w:rFonts w:ascii="Times New Roman" w:eastAsia="MS Mincho" w:hAnsi="Times New Roman"/>
          <w:b/>
          <w:sz w:val="28"/>
        </w:rPr>
        <w:t xml:space="preserve"> </w:t>
      </w:r>
    </w:p>
    <w:p w14:paraId="6B78A8BA" w14:textId="2E309100" w:rsidR="001B7768" w:rsidRPr="00A2430D" w:rsidRDefault="001B7768" w:rsidP="001B7768">
      <w:pPr>
        <w:jc w:val="center"/>
        <w:rPr>
          <w:rFonts w:ascii="Times New Roman" w:eastAsia="MS Mincho" w:hAnsi="Times New Roman"/>
          <w:b/>
          <w:sz w:val="28"/>
        </w:rPr>
      </w:pPr>
      <w:r>
        <w:rPr>
          <w:rFonts w:ascii="Times New Roman" w:eastAsia="MS Mincho" w:hAnsi="Times New Roman"/>
          <w:b/>
          <w:sz w:val="28"/>
        </w:rPr>
        <w:t>Situation d’apprentissage adaptée</w:t>
      </w:r>
    </w:p>
    <w:p w14:paraId="0EEDC502" w14:textId="77777777" w:rsidR="001B7768" w:rsidRPr="00A2430D" w:rsidRDefault="001B7768" w:rsidP="001B7768">
      <w:pPr>
        <w:jc w:val="center"/>
        <w:rPr>
          <w:rFonts w:ascii="Times New Roman" w:eastAsia="MS Mincho" w:hAnsi="Times New Roman"/>
          <w:b/>
        </w:rPr>
      </w:pPr>
    </w:p>
    <w:p w14:paraId="52ABA4AF" w14:textId="77777777" w:rsidR="001B7768" w:rsidRPr="00A2430D" w:rsidRDefault="001B7768" w:rsidP="001B7768">
      <w:pPr>
        <w:jc w:val="center"/>
        <w:rPr>
          <w:rFonts w:ascii="Times New Roman" w:eastAsia="MS Mincho" w:hAnsi="Times New Roman"/>
        </w:rPr>
      </w:pPr>
    </w:p>
    <w:p w14:paraId="1DD9A7F1" w14:textId="77777777" w:rsidR="001B7768" w:rsidRPr="00A2430D" w:rsidRDefault="001B7768" w:rsidP="001B7768">
      <w:pPr>
        <w:jc w:val="center"/>
        <w:rPr>
          <w:rFonts w:ascii="Times New Roman" w:eastAsia="MS Mincho" w:hAnsi="Times New Roman"/>
        </w:rPr>
      </w:pPr>
    </w:p>
    <w:p w14:paraId="420C7E46" w14:textId="77777777" w:rsidR="001B7768" w:rsidRPr="00A2430D" w:rsidRDefault="001B7768" w:rsidP="001B7768">
      <w:pPr>
        <w:jc w:val="center"/>
        <w:rPr>
          <w:rFonts w:ascii="Times New Roman" w:eastAsia="MS Mincho" w:hAnsi="Times New Roman"/>
        </w:rPr>
      </w:pPr>
    </w:p>
    <w:p w14:paraId="74552655" w14:textId="0914DC54" w:rsidR="001B7768" w:rsidRPr="00A2430D" w:rsidRDefault="001B7768" w:rsidP="001B7768">
      <w:pPr>
        <w:jc w:val="center"/>
        <w:rPr>
          <w:rFonts w:ascii="Times New Roman" w:eastAsia="MS Mincho" w:hAnsi="Times New Roman"/>
          <w:b/>
        </w:rPr>
      </w:pPr>
      <w:proofErr w:type="gramStart"/>
      <w:r w:rsidRPr="00A2430D">
        <w:rPr>
          <w:rFonts w:ascii="Times New Roman" w:eastAsia="MS Mincho" w:hAnsi="Times New Roman"/>
          <w:b/>
        </w:rPr>
        <w:t>par</w:t>
      </w:r>
      <w:proofErr w:type="gramEnd"/>
      <w:r w:rsidRPr="00A2430D">
        <w:rPr>
          <w:rFonts w:ascii="Times New Roman" w:eastAsia="MS Mincho" w:hAnsi="Times New Roman"/>
          <w:b/>
        </w:rPr>
        <w:t> </w:t>
      </w:r>
    </w:p>
    <w:p w14:paraId="01AC8218" w14:textId="77777777" w:rsidR="001B7768" w:rsidRPr="00A2430D" w:rsidRDefault="001B7768" w:rsidP="001B7768">
      <w:pPr>
        <w:jc w:val="center"/>
        <w:rPr>
          <w:rFonts w:ascii="Times New Roman" w:eastAsia="MS Mincho" w:hAnsi="Times New Roman"/>
          <w:b/>
        </w:rPr>
      </w:pPr>
    </w:p>
    <w:p w14:paraId="520785E5"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rPr>
        <w:t>Pamela Dupuis-Latour</w:t>
      </w:r>
    </w:p>
    <w:p w14:paraId="05A87E5C" w14:textId="77777777" w:rsidR="001B7768" w:rsidRPr="00A2430D" w:rsidRDefault="001B7768" w:rsidP="001B7768">
      <w:pPr>
        <w:jc w:val="center"/>
        <w:rPr>
          <w:rFonts w:ascii="Times New Roman" w:eastAsia="MS Mincho" w:hAnsi="Times New Roman"/>
        </w:rPr>
      </w:pPr>
    </w:p>
    <w:p w14:paraId="2C044393" w14:textId="77777777" w:rsidR="001B7768" w:rsidRPr="00A2430D" w:rsidRDefault="001B7768" w:rsidP="001B7768">
      <w:pPr>
        <w:rPr>
          <w:rFonts w:ascii="Times New Roman" w:eastAsia="MS Mincho" w:hAnsi="Times New Roman"/>
        </w:rPr>
      </w:pPr>
      <w:r w:rsidRPr="00A2430D">
        <w:rPr>
          <w:rFonts w:ascii="Times New Roman" w:eastAsia="MS Mincho" w:hAnsi="Times New Roman"/>
        </w:rPr>
        <w:t xml:space="preserve">                              </w:t>
      </w:r>
    </w:p>
    <w:p w14:paraId="3AA12210" w14:textId="77777777" w:rsidR="001B7768" w:rsidRPr="00A2430D" w:rsidRDefault="001B7768" w:rsidP="001B7768">
      <w:pPr>
        <w:jc w:val="center"/>
        <w:rPr>
          <w:rFonts w:ascii="Times New Roman" w:eastAsia="MS Mincho" w:hAnsi="Times New Roman"/>
        </w:rPr>
      </w:pPr>
    </w:p>
    <w:p w14:paraId="52A49A7A" w14:textId="77777777" w:rsidR="001B7768" w:rsidRPr="00A2430D" w:rsidRDefault="001B7768" w:rsidP="001B7768">
      <w:pPr>
        <w:jc w:val="center"/>
        <w:rPr>
          <w:rFonts w:ascii="Times New Roman" w:eastAsia="MS Mincho" w:hAnsi="Times New Roman"/>
        </w:rPr>
      </w:pPr>
    </w:p>
    <w:p w14:paraId="0FC70BEC" w14:textId="77777777" w:rsidR="001B7768" w:rsidRPr="00A2430D" w:rsidRDefault="001B7768" w:rsidP="001B7768">
      <w:pPr>
        <w:jc w:val="center"/>
        <w:rPr>
          <w:rFonts w:ascii="Times New Roman" w:eastAsia="MS Mincho" w:hAnsi="Times New Roman"/>
        </w:rPr>
      </w:pPr>
    </w:p>
    <w:p w14:paraId="622108CA"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b/>
        </w:rPr>
        <w:t>Travail présenté à</w:t>
      </w:r>
      <w:r w:rsidRPr="00A2430D">
        <w:rPr>
          <w:rFonts w:ascii="Times New Roman" w:eastAsia="MS Mincho" w:hAnsi="Times New Roman"/>
        </w:rPr>
        <w:t> </w:t>
      </w:r>
    </w:p>
    <w:p w14:paraId="285B2618" w14:textId="77777777" w:rsidR="001B7768" w:rsidRPr="00A2430D" w:rsidRDefault="001B7768" w:rsidP="001B7768">
      <w:pPr>
        <w:jc w:val="center"/>
        <w:rPr>
          <w:rFonts w:ascii="Times New Roman" w:eastAsia="MS Mincho" w:hAnsi="Times New Roman"/>
        </w:rPr>
      </w:pPr>
    </w:p>
    <w:p w14:paraId="4BD13219" w14:textId="232EAF72" w:rsidR="001B7768" w:rsidRPr="00A2430D" w:rsidRDefault="001B7768" w:rsidP="001B7768">
      <w:pPr>
        <w:jc w:val="center"/>
        <w:rPr>
          <w:rFonts w:ascii="Times New Roman" w:eastAsia="MS Mincho" w:hAnsi="Times New Roman"/>
        </w:rPr>
      </w:pPr>
      <w:r>
        <w:rPr>
          <w:rFonts w:ascii="Times New Roman" w:eastAsia="MS Mincho" w:hAnsi="Times New Roman"/>
        </w:rPr>
        <w:t>M. Alain Poirier</w:t>
      </w:r>
    </w:p>
    <w:p w14:paraId="337BB895" w14:textId="77777777" w:rsidR="001B7768" w:rsidRPr="00A2430D" w:rsidRDefault="001B7768" w:rsidP="001B7768">
      <w:pPr>
        <w:jc w:val="center"/>
        <w:rPr>
          <w:rFonts w:ascii="Times New Roman" w:eastAsia="MS Mincho" w:hAnsi="Times New Roman"/>
        </w:rPr>
      </w:pPr>
    </w:p>
    <w:p w14:paraId="2C64FB41" w14:textId="77777777" w:rsidR="001B7768" w:rsidRPr="00A2430D" w:rsidRDefault="001B7768" w:rsidP="001B7768">
      <w:pPr>
        <w:jc w:val="center"/>
        <w:rPr>
          <w:rFonts w:ascii="Times New Roman" w:eastAsia="MS Mincho" w:hAnsi="Times New Roman"/>
        </w:rPr>
      </w:pPr>
    </w:p>
    <w:p w14:paraId="3907BF43" w14:textId="77777777" w:rsidR="001B7768" w:rsidRPr="00A2430D" w:rsidRDefault="001B7768" w:rsidP="001B7768">
      <w:pPr>
        <w:jc w:val="center"/>
        <w:rPr>
          <w:rFonts w:ascii="Times New Roman" w:eastAsia="MS Mincho" w:hAnsi="Times New Roman"/>
        </w:rPr>
      </w:pPr>
    </w:p>
    <w:p w14:paraId="79412E39" w14:textId="77777777" w:rsidR="001B7768" w:rsidRPr="00A2430D" w:rsidRDefault="001B7768" w:rsidP="001B7768">
      <w:pPr>
        <w:jc w:val="center"/>
        <w:rPr>
          <w:rFonts w:ascii="Times New Roman" w:eastAsia="MS Mincho" w:hAnsi="Times New Roman"/>
        </w:rPr>
      </w:pPr>
    </w:p>
    <w:p w14:paraId="54974C73" w14:textId="77777777" w:rsidR="001B7768" w:rsidRPr="00A2430D" w:rsidRDefault="001B7768" w:rsidP="001B7768">
      <w:pPr>
        <w:jc w:val="center"/>
        <w:rPr>
          <w:rFonts w:ascii="Times New Roman" w:eastAsia="MS Mincho" w:hAnsi="Times New Roman"/>
        </w:rPr>
      </w:pPr>
    </w:p>
    <w:p w14:paraId="4B5CA87A" w14:textId="77777777" w:rsidR="001B7768" w:rsidRPr="00A2430D" w:rsidRDefault="001B7768" w:rsidP="001B7768">
      <w:pPr>
        <w:jc w:val="center"/>
        <w:rPr>
          <w:rFonts w:ascii="Times New Roman" w:eastAsia="MS Mincho" w:hAnsi="Times New Roman"/>
        </w:rPr>
      </w:pPr>
      <w:r w:rsidRPr="00A2430D">
        <w:rPr>
          <w:rFonts w:ascii="Times New Roman" w:eastAsia="MS Mincho" w:hAnsi="Times New Roman"/>
          <w:b/>
        </w:rPr>
        <w:t>Dans le cadre du cours</w:t>
      </w:r>
      <w:r w:rsidRPr="00A2430D">
        <w:rPr>
          <w:rFonts w:ascii="Times New Roman" w:eastAsia="MS Mincho" w:hAnsi="Times New Roman"/>
        </w:rPr>
        <w:t> </w:t>
      </w:r>
    </w:p>
    <w:p w14:paraId="3CB81BD9" w14:textId="77777777" w:rsidR="001B7768" w:rsidRPr="00A2430D" w:rsidRDefault="001B7768" w:rsidP="001B7768">
      <w:pPr>
        <w:jc w:val="center"/>
        <w:rPr>
          <w:rFonts w:ascii="Times New Roman" w:eastAsia="MS Mincho" w:hAnsi="Times New Roman"/>
        </w:rPr>
      </w:pPr>
    </w:p>
    <w:p w14:paraId="7E113144" w14:textId="4F1A2DFB" w:rsidR="001B7768" w:rsidRPr="00A2430D" w:rsidRDefault="005825F4" w:rsidP="001B7768">
      <w:pPr>
        <w:jc w:val="center"/>
        <w:rPr>
          <w:rFonts w:ascii="Times New Roman" w:eastAsia="MS Mincho" w:hAnsi="Times New Roman"/>
        </w:rPr>
      </w:pPr>
      <w:r>
        <w:rPr>
          <w:rFonts w:ascii="Times New Roman" w:eastAsia="MS Mincho" w:hAnsi="Times New Roman"/>
        </w:rPr>
        <w:t>APR-662</w:t>
      </w:r>
      <w:r w:rsidR="001B7768">
        <w:rPr>
          <w:rFonts w:ascii="Times New Roman" w:eastAsia="MS Mincho" w:hAnsi="Times New Roman"/>
        </w:rPr>
        <w:t xml:space="preserve"> </w:t>
      </w:r>
      <w:r w:rsidR="001B7768" w:rsidRPr="00A2430D">
        <w:rPr>
          <w:rFonts w:ascii="Times New Roman" w:eastAsia="MS Mincho" w:hAnsi="Times New Roman"/>
        </w:rPr>
        <w:t xml:space="preserve">– </w:t>
      </w:r>
      <w:r>
        <w:rPr>
          <w:rFonts w:ascii="Times New Roman" w:eastAsia="MS Mincho" w:hAnsi="Times New Roman"/>
        </w:rPr>
        <w:t>École au masculin</w:t>
      </w:r>
      <w:r w:rsidR="001B7768" w:rsidRPr="00A2430D">
        <w:rPr>
          <w:rFonts w:ascii="Times New Roman" w:eastAsia="MS Mincho" w:hAnsi="Times New Roman"/>
        </w:rPr>
        <w:t xml:space="preserve"> </w:t>
      </w:r>
    </w:p>
    <w:p w14:paraId="749BEAF2" w14:textId="77777777" w:rsidR="001B7768" w:rsidRPr="00A2430D" w:rsidRDefault="001B7768" w:rsidP="001B7768">
      <w:pPr>
        <w:jc w:val="center"/>
        <w:rPr>
          <w:rFonts w:ascii="Times New Roman" w:eastAsia="MS Mincho" w:hAnsi="Times New Roman"/>
        </w:rPr>
      </w:pPr>
    </w:p>
    <w:p w14:paraId="1C913FD3" w14:textId="77777777" w:rsidR="001B7768" w:rsidRPr="00A2430D" w:rsidRDefault="001B7768" w:rsidP="001B7768">
      <w:pPr>
        <w:jc w:val="center"/>
        <w:rPr>
          <w:rFonts w:ascii="Times New Roman" w:eastAsia="MS Mincho" w:hAnsi="Times New Roman"/>
        </w:rPr>
      </w:pPr>
    </w:p>
    <w:p w14:paraId="0B4A4983" w14:textId="77777777" w:rsidR="001B7768" w:rsidRPr="00A2430D" w:rsidRDefault="001B7768" w:rsidP="001B7768">
      <w:pPr>
        <w:jc w:val="center"/>
        <w:rPr>
          <w:rFonts w:ascii="Times New Roman" w:eastAsia="MS Mincho" w:hAnsi="Times New Roman"/>
        </w:rPr>
      </w:pPr>
    </w:p>
    <w:p w14:paraId="3BF2E17C" w14:textId="77777777" w:rsidR="001B7768" w:rsidRPr="00A2430D" w:rsidRDefault="001B7768" w:rsidP="001B7768">
      <w:pPr>
        <w:rPr>
          <w:rFonts w:ascii="Times New Roman" w:eastAsia="MS Mincho" w:hAnsi="Times New Roman"/>
        </w:rPr>
      </w:pPr>
    </w:p>
    <w:p w14:paraId="6FC1230B" w14:textId="77777777" w:rsidR="001B7768" w:rsidRPr="00A2430D" w:rsidRDefault="001B7768" w:rsidP="001B7768">
      <w:pPr>
        <w:rPr>
          <w:rFonts w:ascii="Times New Roman" w:eastAsia="MS Mincho" w:hAnsi="Times New Roman"/>
        </w:rPr>
      </w:pPr>
    </w:p>
    <w:p w14:paraId="5F6A4465" w14:textId="77777777" w:rsidR="001B7768" w:rsidRPr="00A2430D" w:rsidRDefault="001B7768" w:rsidP="001B7768">
      <w:pPr>
        <w:jc w:val="center"/>
        <w:rPr>
          <w:rFonts w:ascii="Times New Roman" w:eastAsia="MS Mincho" w:hAnsi="Times New Roman"/>
        </w:rPr>
      </w:pPr>
    </w:p>
    <w:p w14:paraId="0ACECA02" w14:textId="77777777" w:rsidR="001B7768" w:rsidRPr="00A2430D" w:rsidRDefault="001B7768" w:rsidP="001B7768">
      <w:pPr>
        <w:jc w:val="center"/>
        <w:rPr>
          <w:rFonts w:ascii="Times New Roman" w:eastAsia="MS Mincho" w:hAnsi="Times New Roman"/>
        </w:rPr>
      </w:pPr>
    </w:p>
    <w:p w14:paraId="3A28771C" w14:textId="0BD1DA2C" w:rsidR="001B7768" w:rsidRPr="00FB610B" w:rsidRDefault="001B7768" w:rsidP="001B7768">
      <w:pPr>
        <w:jc w:val="center"/>
        <w:rPr>
          <w:rFonts w:ascii="Times New Roman" w:eastAsia="MS Mincho" w:hAnsi="Times New Roman"/>
        </w:rPr>
      </w:pPr>
      <w:r>
        <w:rPr>
          <w:rFonts w:ascii="Times New Roman" w:eastAsia="MS Mincho" w:hAnsi="Times New Roman"/>
        </w:rPr>
        <w:t>26 juin 2017</w:t>
      </w:r>
      <w:r w:rsidRPr="00A2430D">
        <w:rPr>
          <w:rFonts w:ascii="Times New Roman" w:eastAsia="MS Mincho" w:hAnsi="Times New Roman"/>
        </w:rPr>
        <w:t xml:space="preserve"> </w:t>
      </w:r>
    </w:p>
    <w:p w14:paraId="3D859F45" w14:textId="77777777" w:rsidR="00A35182" w:rsidRDefault="00A35182"/>
    <w:p w14:paraId="60FCB13C" w14:textId="301E0C01" w:rsidR="00687DE0" w:rsidRPr="00687DE0" w:rsidRDefault="005825F4" w:rsidP="00D85B8E">
      <w:pPr>
        <w:spacing w:after="100" w:afterAutospacing="1" w:line="360" w:lineRule="auto"/>
        <w:jc w:val="both"/>
        <w:rPr>
          <w:rFonts w:ascii="Times" w:hAnsi="Times"/>
          <w:b/>
          <w:u w:val="single"/>
        </w:rPr>
      </w:pPr>
      <w:r w:rsidRPr="00687DE0">
        <w:rPr>
          <w:rFonts w:ascii="Times" w:hAnsi="Times"/>
          <w:b/>
          <w:u w:val="single"/>
        </w:rPr>
        <w:lastRenderedPageBreak/>
        <w:t>Introduction</w:t>
      </w:r>
    </w:p>
    <w:p w14:paraId="5F17055E" w14:textId="6D8471A8" w:rsidR="00B277DB" w:rsidRPr="00687DE0" w:rsidRDefault="00B277DB" w:rsidP="005205FB">
      <w:pPr>
        <w:spacing w:after="100" w:afterAutospacing="1" w:line="360" w:lineRule="auto"/>
        <w:jc w:val="both"/>
        <w:rPr>
          <w:rFonts w:ascii="Times" w:hAnsi="Times"/>
        </w:rPr>
      </w:pPr>
      <w:r w:rsidRPr="00687DE0">
        <w:rPr>
          <w:rFonts w:ascii="Times" w:hAnsi="Times"/>
        </w:rPr>
        <w:t>Les sciences sont partout autour de nous. C’est le soleil qui entre par la fenêtre, la chaise sur laquelle je suis assise, le moteur de l’auto que j’entends à l’extérieur. Bref</w:t>
      </w:r>
      <w:r w:rsidR="004C1490" w:rsidRPr="00687DE0">
        <w:rPr>
          <w:rFonts w:ascii="Times" w:hAnsi="Times"/>
        </w:rPr>
        <w:t xml:space="preserve">, </w:t>
      </w:r>
      <w:r w:rsidRPr="00687DE0">
        <w:rPr>
          <w:rFonts w:ascii="Times" w:hAnsi="Times"/>
        </w:rPr>
        <w:t>c’est l’essentiel même de la vie. Cette matière captivante et très motivante pour les élèves est malheureusement très souvent mise de côté faute de temps, de préparation ou de manque de connaissances</w:t>
      </w:r>
      <w:r w:rsidR="004C1490" w:rsidRPr="00687DE0">
        <w:rPr>
          <w:rFonts w:ascii="Times" w:hAnsi="Times"/>
        </w:rPr>
        <w:t xml:space="preserve"> de la part des enseignantes</w:t>
      </w:r>
      <w:r w:rsidRPr="00687DE0">
        <w:rPr>
          <w:rFonts w:ascii="Times" w:hAnsi="Times"/>
        </w:rPr>
        <w:t>. Pourtant, les sciences peuvent devenir une base dans notre enseignement</w:t>
      </w:r>
      <w:r w:rsidR="00687DE0">
        <w:rPr>
          <w:rFonts w:ascii="Times" w:hAnsi="Times"/>
        </w:rPr>
        <w:t xml:space="preserve">. Elles permettent de faire </w:t>
      </w:r>
      <w:r w:rsidRPr="00687DE0">
        <w:rPr>
          <w:rFonts w:ascii="Times" w:hAnsi="Times"/>
        </w:rPr>
        <w:t>de l’</w:t>
      </w:r>
      <w:r w:rsidR="004C1490" w:rsidRPr="00687DE0">
        <w:rPr>
          <w:rFonts w:ascii="Times" w:hAnsi="Times"/>
        </w:rPr>
        <w:t xml:space="preserve">interdisciplinarité </w:t>
      </w:r>
      <w:r w:rsidRPr="00687DE0">
        <w:rPr>
          <w:rFonts w:ascii="Times" w:hAnsi="Times"/>
        </w:rPr>
        <w:t xml:space="preserve">et </w:t>
      </w:r>
      <w:r w:rsidR="00687DE0">
        <w:rPr>
          <w:rFonts w:ascii="Times" w:hAnsi="Times"/>
        </w:rPr>
        <w:t xml:space="preserve">d’enrichir </w:t>
      </w:r>
      <w:r w:rsidRPr="00687DE0">
        <w:rPr>
          <w:rFonts w:ascii="Times" w:hAnsi="Times"/>
        </w:rPr>
        <w:t>nos matières et nos apprentissages plus cognitifs</w:t>
      </w:r>
      <w:r w:rsidR="00687DE0">
        <w:rPr>
          <w:rFonts w:ascii="Times" w:hAnsi="Times"/>
        </w:rPr>
        <w:t xml:space="preserve"> comme les notions de français ou de mathématiques.</w:t>
      </w:r>
    </w:p>
    <w:p w14:paraId="1135CB2E" w14:textId="4F0786CB" w:rsidR="00B277DB" w:rsidRPr="00687DE0" w:rsidRDefault="00B277DB" w:rsidP="00B277DB">
      <w:pPr>
        <w:spacing w:line="360" w:lineRule="auto"/>
        <w:jc w:val="both"/>
        <w:rPr>
          <w:rFonts w:ascii="Times" w:eastAsia="Times New Roman" w:hAnsi="Times" w:cs="Times New Roman"/>
          <w:szCs w:val="20"/>
        </w:rPr>
      </w:pPr>
      <w:r w:rsidRPr="00687DE0">
        <w:rPr>
          <w:rFonts w:ascii="Times" w:hAnsi="Times"/>
        </w:rPr>
        <w:t>C’est pour ces raisons que j’ai décidé de faire une situation d’a</w:t>
      </w:r>
      <w:r w:rsidR="004C1490" w:rsidRPr="00687DE0">
        <w:rPr>
          <w:rFonts w:ascii="Times" w:hAnsi="Times"/>
        </w:rPr>
        <w:t>pprentissage adaptée en science</w:t>
      </w:r>
      <w:r w:rsidR="00687DE0">
        <w:rPr>
          <w:rFonts w:ascii="Times" w:hAnsi="Times"/>
        </w:rPr>
        <w:t>s</w:t>
      </w:r>
      <w:r w:rsidRPr="00687DE0">
        <w:rPr>
          <w:rFonts w:ascii="Times" w:hAnsi="Times"/>
        </w:rPr>
        <w:t xml:space="preserve"> et technologie. Je crois fortement que d’exposer les enfants à une problématique qu’ils devront résoudre en étant à l’action et en passant par la démarche scientifique sera très motivant, en particulier pour les garçons. Je pose donc ce défi aux élèves : </w:t>
      </w:r>
      <w:r w:rsidR="004C1490" w:rsidRPr="00687DE0">
        <w:rPr>
          <w:rFonts w:ascii="Times" w:eastAsia="Times New Roman" w:hAnsi="Times" w:cs="Times New Roman"/>
          <w:szCs w:val="20"/>
        </w:rPr>
        <w:t>concevoir</w:t>
      </w:r>
      <w:r w:rsidRPr="00687DE0">
        <w:rPr>
          <w:rFonts w:ascii="Times" w:eastAsia="Times New Roman" w:hAnsi="Times" w:cs="Times New Roman"/>
          <w:szCs w:val="20"/>
        </w:rPr>
        <w:t xml:space="preserve"> et construire une planche à roulettes qui doit rouler et se rendre le plus loin possible à partir d’un plan incliné. </w:t>
      </w:r>
    </w:p>
    <w:p w14:paraId="0BAF1DA7" w14:textId="77777777" w:rsidR="00B277DB" w:rsidRPr="00687DE0" w:rsidRDefault="00B277DB" w:rsidP="00B277DB">
      <w:pPr>
        <w:spacing w:line="360" w:lineRule="auto"/>
        <w:jc w:val="both"/>
        <w:rPr>
          <w:rFonts w:ascii="Times" w:eastAsia="Times New Roman" w:hAnsi="Times" w:cs="Times New Roman"/>
          <w:szCs w:val="20"/>
        </w:rPr>
      </w:pPr>
    </w:p>
    <w:p w14:paraId="5B9DA4AE" w14:textId="2623F642" w:rsidR="00B277DB" w:rsidRPr="00687DE0" w:rsidRDefault="00B277DB" w:rsidP="00687DE0">
      <w:pPr>
        <w:pStyle w:val="CommentText"/>
        <w:spacing w:line="360" w:lineRule="auto"/>
        <w:jc w:val="both"/>
        <w:rPr>
          <w:rFonts w:ascii="Times" w:hAnsi="Times"/>
        </w:rPr>
      </w:pPr>
      <w:r w:rsidRPr="00687DE0">
        <w:rPr>
          <w:rFonts w:ascii="Times" w:hAnsi="Times"/>
        </w:rPr>
        <w:t xml:space="preserve">Dans le travail qui suit, vous trouverez tout d’abord la description de l’activité </w:t>
      </w:r>
      <w:r w:rsidR="004C1490" w:rsidRPr="00687DE0">
        <w:rPr>
          <w:rFonts w:ascii="Times" w:hAnsi="Times"/>
        </w:rPr>
        <w:t>en détail</w:t>
      </w:r>
      <w:r w:rsidRPr="00687DE0">
        <w:rPr>
          <w:rFonts w:ascii="Times" w:hAnsi="Times"/>
        </w:rPr>
        <w:t xml:space="preserve"> (phase de préparation, d</w:t>
      </w:r>
      <w:r w:rsidR="004C1490" w:rsidRPr="00687DE0">
        <w:rPr>
          <w:rFonts w:ascii="Times" w:hAnsi="Times"/>
        </w:rPr>
        <w:t xml:space="preserve">e </w:t>
      </w:r>
      <w:r w:rsidR="00687DE0">
        <w:rPr>
          <w:rFonts w:ascii="Times" w:hAnsi="Times"/>
        </w:rPr>
        <w:t>réalisation et d’intégration).</w:t>
      </w:r>
      <w:r w:rsidRPr="00687DE0">
        <w:rPr>
          <w:rFonts w:ascii="Times" w:hAnsi="Times"/>
        </w:rPr>
        <w:t xml:space="preserve"> </w:t>
      </w:r>
      <w:r w:rsidR="00687DE0" w:rsidRPr="00687DE0">
        <w:rPr>
          <w:rFonts w:ascii="Times" w:hAnsi="Times"/>
        </w:rPr>
        <w:t>Les stratégies pédagogiques « actives » qui ont guidé la production de cette SAA seront ensuite présentées et justifiées.</w:t>
      </w:r>
      <w:r w:rsidR="00687DE0">
        <w:rPr>
          <w:rFonts w:ascii="Times" w:hAnsi="Times"/>
        </w:rPr>
        <w:t xml:space="preserve"> P</w:t>
      </w:r>
      <w:r w:rsidRPr="00687DE0">
        <w:rPr>
          <w:rFonts w:ascii="Times" w:hAnsi="Times"/>
        </w:rPr>
        <w:t>our terminer</w:t>
      </w:r>
      <w:r w:rsidR="004C1490" w:rsidRPr="00687DE0">
        <w:rPr>
          <w:rFonts w:ascii="Times" w:hAnsi="Times"/>
        </w:rPr>
        <w:t>, vous trouverez</w:t>
      </w:r>
      <w:r w:rsidRPr="00687DE0">
        <w:rPr>
          <w:rFonts w:ascii="Times" w:hAnsi="Times"/>
        </w:rPr>
        <w:t xml:space="preserve"> un bilan sur l’</w:t>
      </w:r>
      <w:r w:rsidR="004C1490" w:rsidRPr="00687DE0">
        <w:rPr>
          <w:rFonts w:ascii="Times" w:hAnsi="Times"/>
        </w:rPr>
        <w:t xml:space="preserve">expérimentation </w:t>
      </w:r>
      <w:r w:rsidRPr="00687DE0">
        <w:rPr>
          <w:rFonts w:ascii="Times" w:hAnsi="Times"/>
        </w:rPr>
        <w:t>de cette activité.</w:t>
      </w:r>
    </w:p>
    <w:p w14:paraId="49C3828C" w14:textId="77777777" w:rsidR="00B277DB" w:rsidRPr="00687DE0" w:rsidRDefault="00B277DB">
      <w:pPr>
        <w:rPr>
          <w:rFonts w:ascii="Times" w:hAnsi="Times"/>
        </w:rPr>
      </w:pPr>
    </w:p>
    <w:p w14:paraId="20BC6912" w14:textId="77777777" w:rsidR="005825F4" w:rsidRPr="00687DE0" w:rsidRDefault="005825F4">
      <w:pPr>
        <w:rPr>
          <w:rFonts w:ascii="Times" w:eastAsia="Times New Roman" w:hAnsi="Times" w:cs="Arial"/>
          <w:color w:val="FF0000"/>
          <w:sz w:val="21"/>
          <w:szCs w:val="21"/>
          <w:shd w:val="clear" w:color="auto" w:fill="FFFFFF"/>
        </w:rPr>
      </w:pPr>
    </w:p>
    <w:p w14:paraId="427C698D" w14:textId="77777777" w:rsidR="00C87182" w:rsidRPr="00687DE0" w:rsidRDefault="00C87182">
      <w:pPr>
        <w:rPr>
          <w:rFonts w:ascii="Times" w:eastAsia="Times New Roman" w:hAnsi="Times" w:cs="Arial"/>
          <w:color w:val="FF0000"/>
          <w:sz w:val="21"/>
          <w:szCs w:val="21"/>
          <w:shd w:val="clear" w:color="auto" w:fill="FFFFFF"/>
        </w:rPr>
      </w:pPr>
    </w:p>
    <w:p w14:paraId="39EA3139" w14:textId="77777777" w:rsidR="00C87182" w:rsidRPr="00687DE0" w:rsidRDefault="00C87182">
      <w:pPr>
        <w:rPr>
          <w:rFonts w:ascii="Times" w:eastAsia="Times New Roman" w:hAnsi="Times" w:cs="Arial"/>
          <w:color w:val="FF0000"/>
          <w:sz w:val="21"/>
          <w:szCs w:val="21"/>
          <w:shd w:val="clear" w:color="auto" w:fill="FFFFFF"/>
        </w:rPr>
      </w:pPr>
    </w:p>
    <w:p w14:paraId="686F19DE" w14:textId="77777777" w:rsidR="00C87182" w:rsidRPr="00687DE0" w:rsidRDefault="00C87182">
      <w:pPr>
        <w:rPr>
          <w:rFonts w:ascii="Times" w:eastAsia="Times New Roman" w:hAnsi="Times" w:cs="Arial"/>
          <w:color w:val="FF0000"/>
          <w:sz w:val="21"/>
          <w:szCs w:val="21"/>
          <w:shd w:val="clear" w:color="auto" w:fill="FFFFFF"/>
        </w:rPr>
      </w:pPr>
    </w:p>
    <w:p w14:paraId="09404267" w14:textId="77777777" w:rsidR="00C87182" w:rsidRPr="00687DE0" w:rsidRDefault="00C87182">
      <w:pPr>
        <w:rPr>
          <w:rFonts w:ascii="Times" w:hAnsi="Times"/>
        </w:rPr>
      </w:pPr>
    </w:p>
    <w:p w14:paraId="48A00E27" w14:textId="77777777" w:rsidR="00B277DB" w:rsidRPr="00687DE0" w:rsidRDefault="00B277DB">
      <w:pPr>
        <w:rPr>
          <w:rFonts w:ascii="Times" w:hAnsi="Times"/>
        </w:rPr>
      </w:pPr>
    </w:p>
    <w:p w14:paraId="3F4BBE57" w14:textId="77777777" w:rsidR="00B277DB" w:rsidRPr="00687DE0" w:rsidRDefault="00B277DB">
      <w:pPr>
        <w:rPr>
          <w:rFonts w:ascii="Times" w:hAnsi="Times"/>
        </w:rPr>
      </w:pPr>
    </w:p>
    <w:p w14:paraId="57D1F715" w14:textId="77777777" w:rsidR="00B277DB" w:rsidRDefault="00B277DB">
      <w:pPr>
        <w:rPr>
          <w:rFonts w:ascii="Times" w:hAnsi="Times"/>
        </w:rPr>
      </w:pPr>
    </w:p>
    <w:p w14:paraId="0D091CB7" w14:textId="77777777" w:rsidR="005205FB" w:rsidRDefault="005205FB">
      <w:pPr>
        <w:rPr>
          <w:rFonts w:ascii="Times" w:hAnsi="Times"/>
        </w:rPr>
      </w:pPr>
    </w:p>
    <w:p w14:paraId="319F5480" w14:textId="77777777" w:rsidR="005205FB" w:rsidRPr="00687DE0" w:rsidRDefault="005205FB">
      <w:pPr>
        <w:rPr>
          <w:rFonts w:ascii="Times" w:hAnsi="Times"/>
        </w:rPr>
      </w:pPr>
    </w:p>
    <w:p w14:paraId="2D00B48D" w14:textId="77777777" w:rsidR="00B277DB" w:rsidRDefault="00B277DB">
      <w:pPr>
        <w:rPr>
          <w:rFonts w:ascii="Times" w:hAnsi="Times"/>
        </w:rPr>
      </w:pPr>
    </w:p>
    <w:p w14:paraId="00552D9B" w14:textId="77777777" w:rsidR="00687DE0" w:rsidRDefault="00687DE0">
      <w:pPr>
        <w:rPr>
          <w:rFonts w:ascii="Times" w:hAnsi="Times"/>
        </w:rPr>
      </w:pPr>
    </w:p>
    <w:p w14:paraId="5EC3316E" w14:textId="77777777" w:rsidR="00687DE0" w:rsidRDefault="00687DE0">
      <w:pPr>
        <w:rPr>
          <w:rFonts w:ascii="Times" w:hAnsi="Times"/>
        </w:rPr>
      </w:pPr>
    </w:p>
    <w:p w14:paraId="4CAB1299" w14:textId="77777777" w:rsidR="00687DE0" w:rsidRDefault="00687DE0" w:rsidP="00E211D4">
      <w:pPr>
        <w:rPr>
          <w:rFonts w:ascii="Times" w:hAnsi="Times"/>
        </w:rPr>
      </w:pPr>
    </w:p>
    <w:p w14:paraId="412EC30A" w14:textId="77777777" w:rsidR="00E211D4" w:rsidRPr="00687DE0" w:rsidRDefault="00E211D4" w:rsidP="00E211D4">
      <w:pPr>
        <w:rPr>
          <w:rFonts w:ascii="Times" w:eastAsia="Times New Roman" w:hAnsi="Times" w:cs="Times New Roman"/>
          <w:b/>
          <w:szCs w:val="20"/>
          <w:u w:val="single"/>
        </w:rPr>
      </w:pPr>
      <w:r w:rsidRPr="00687DE0">
        <w:rPr>
          <w:rFonts w:ascii="Times" w:eastAsia="Times New Roman" w:hAnsi="Times" w:cs="Times New Roman"/>
          <w:b/>
          <w:szCs w:val="20"/>
          <w:u w:val="single"/>
        </w:rPr>
        <w:t xml:space="preserve">Description </w:t>
      </w:r>
    </w:p>
    <w:p w14:paraId="6562F289" w14:textId="77777777" w:rsidR="005825F4" w:rsidRDefault="005825F4"/>
    <w:tbl>
      <w:tblPr>
        <w:tblStyle w:val="TableGrid"/>
        <w:tblW w:w="0" w:type="auto"/>
        <w:tblLayout w:type="fixed"/>
        <w:tblLook w:val="04A0" w:firstRow="1" w:lastRow="0" w:firstColumn="1" w:lastColumn="0" w:noHBand="0" w:noVBand="1"/>
      </w:tblPr>
      <w:tblGrid>
        <w:gridCol w:w="2802"/>
        <w:gridCol w:w="1984"/>
        <w:gridCol w:w="425"/>
        <w:gridCol w:w="2268"/>
        <w:gridCol w:w="1377"/>
      </w:tblGrid>
      <w:tr w:rsidR="00A35182" w14:paraId="79C3B48B" w14:textId="77777777" w:rsidTr="00650194">
        <w:tc>
          <w:tcPr>
            <w:tcW w:w="8856" w:type="dxa"/>
            <w:gridSpan w:val="5"/>
            <w:shd w:val="clear" w:color="auto" w:fill="FFFF00"/>
          </w:tcPr>
          <w:p w14:paraId="4A3BF8C7" w14:textId="77777777" w:rsidR="00A35182" w:rsidRPr="00687DE0" w:rsidRDefault="00A35182" w:rsidP="00A35182">
            <w:pPr>
              <w:jc w:val="center"/>
              <w:rPr>
                <w:rFonts w:ascii="Times" w:hAnsi="Times"/>
                <w:b/>
              </w:rPr>
            </w:pPr>
            <w:r w:rsidRPr="00687DE0">
              <w:rPr>
                <w:rFonts w:ascii="Times" w:hAnsi="Times"/>
                <w:b/>
              </w:rPr>
              <w:t>Phase 1 : Planification de l’enseignement</w:t>
            </w:r>
          </w:p>
        </w:tc>
      </w:tr>
      <w:tr w:rsidR="00A35182" w14:paraId="5E7E9C76" w14:textId="77777777" w:rsidTr="00650194">
        <w:trPr>
          <w:trHeight w:val="340"/>
        </w:trPr>
        <w:tc>
          <w:tcPr>
            <w:tcW w:w="8856" w:type="dxa"/>
            <w:gridSpan w:val="5"/>
          </w:tcPr>
          <w:p w14:paraId="63F238EC" w14:textId="268EA425" w:rsidR="00A35182" w:rsidRPr="00687DE0" w:rsidRDefault="00A35182">
            <w:pPr>
              <w:rPr>
                <w:rFonts w:ascii="Times" w:hAnsi="Times"/>
                <w:b/>
              </w:rPr>
            </w:pPr>
            <w:r w:rsidRPr="00687DE0">
              <w:rPr>
                <w:rFonts w:ascii="Times" w:hAnsi="Times"/>
                <w:b/>
              </w:rPr>
              <w:t>Titre de l’activité :</w:t>
            </w:r>
            <w:r w:rsidR="00026223" w:rsidRPr="00687DE0">
              <w:rPr>
                <w:rFonts w:ascii="Times" w:hAnsi="Times"/>
                <w:b/>
              </w:rPr>
              <w:t xml:space="preserve"> </w:t>
            </w:r>
            <w:r w:rsidR="00026223" w:rsidRPr="00687DE0">
              <w:rPr>
                <w:rFonts w:ascii="Times" w:hAnsi="Times"/>
              </w:rPr>
              <w:t>Ma planche à roulettes</w:t>
            </w:r>
          </w:p>
        </w:tc>
      </w:tr>
      <w:tr w:rsidR="00F144F1" w14:paraId="5795C801" w14:textId="77777777" w:rsidTr="00F144F1">
        <w:trPr>
          <w:trHeight w:val="533"/>
        </w:trPr>
        <w:tc>
          <w:tcPr>
            <w:tcW w:w="2802" w:type="dxa"/>
          </w:tcPr>
          <w:p w14:paraId="3A4535D5" w14:textId="629E2206" w:rsidR="00A35182" w:rsidRPr="00687DE0" w:rsidRDefault="00A35182">
            <w:pPr>
              <w:rPr>
                <w:rFonts w:ascii="Times" w:hAnsi="Times"/>
                <w:b/>
              </w:rPr>
            </w:pPr>
            <w:r w:rsidRPr="00687DE0">
              <w:rPr>
                <w:rFonts w:ascii="Times" w:hAnsi="Times"/>
                <w:b/>
              </w:rPr>
              <w:t>Niveau :</w:t>
            </w:r>
            <w:r w:rsidR="00026223" w:rsidRPr="00687DE0">
              <w:rPr>
                <w:rFonts w:ascii="Times" w:hAnsi="Times"/>
                <w:b/>
              </w:rPr>
              <w:t xml:space="preserve"> </w:t>
            </w:r>
            <w:r w:rsidR="00026223" w:rsidRPr="00687DE0">
              <w:rPr>
                <w:rFonts w:ascii="Times" w:hAnsi="Times"/>
              </w:rPr>
              <w:t>Première année</w:t>
            </w:r>
          </w:p>
        </w:tc>
        <w:tc>
          <w:tcPr>
            <w:tcW w:w="2409" w:type="dxa"/>
            <w:gridSpan w:val="2"/>
          </w:tcPr>
          <w:p w14:paraId="0C2EF37D" w14:textId="77777777" w:rsidR="00A35182" w:rsidRPr="00687DE0" w:rsidRDefault="00A35182">
            <w:pPr>
              <w:rPr>
                <w:rFonts w:ascii="Times" w:hAnsi="Times"/>
                <w:b/>
              </w:rPr>
            </w:pPr>
            <w:r w:rsidRPr="00687DE0">
              <w:rPr>
                <w:rFonts w:ascii="Times" w:hAnsi="Times"/>
                <w:b/>
              </w:rPr>
              <w:t>Préscolaire :</w:t>
            </w:r>
          </w:p>
        </w:tc>
        <w:tc>
          <w:tcPr>
            <w:tcW w:w="2268" w:type="dxa"/>
          </w:tcPr>
          <w:p w14:paraId="003FC45A" w14:textId="678C227C" w:rsidR="00A35182" w:rsidRPr="00687DE0" w:rsidRDefault="00A35182">
            <w:pPr>
              <w:rPr>
                <w:rFonts w:ascii="Times" w:hAnsi="Times"/>
                <w:b/>
              </w:rPr>
            </w:pPr>
            <w:r w:rsidRPr="00687DE0">
              <w:rPr>
                <w:rFonts w:ascii="Times" w:hAnsi="Times"/>
                <w:b/>
              </w:rPr>
              <w:t>Cycle :</w:t>
            </w:r>
            <w:r w:rsidR="00026223" w:rsidRPr="00687DE0">
              <w:rPr>
                <w:rFonts w:ascii="Times" w:hAnsi="Times"/>
                <w:b/>
              </w:rPr>
              <w:t xml:space="preserve"> </w:t>
            </w:r>
            <w:r w:rsidR="00026223" w:rsidRPr="00687DE0">
              <w:rPr>
                <w:rFonts w:ascii="Times" w:hAnsi="Times"/>
              </w:rPr>
              <w:t>Premier cycle</w:t>
            </w:r>
          </w:p>
        </w:tc>
        <w:tc>
          <w:tcPr>
            <w:tcW w:w="1377" w:type="dxa"/>
          </w:tcPr>
          <w:p w14:paraId="295C5E2E" w14:textId="7947B91B" w:rsidR="00A35182" w:rsidRPr="00687DE0" w:rsidRDefault="00A35182">
            <w:pPr>
              <w:rPr>
                <w:rFonts w:ascii="Times" w:hAnsi="Times"/>
                <w:b/>
              </w:rPr>
            </w:pPr>
            <w:r w:rsidRPr="00687DE0">
              <w:rPr>
                <w:rFonts w:ascii="Times" w:hAnsi="Times"/>
                <w:b/>
              </w:rPr>
              <w:t>Année :</w:t>
            </w:r>
            <w:r w:rsidR="007F6028" w:rsidRPr="00687DE0">
              <w:rPr>
                <w:rFonts w:ascii="Times" w:hAnsi="Times"/>
                <w:b/>
              </w:rPr>
              <w:t xml:space="preserve"> </w:t>
            </w:r>
            <w:r w:rsidR="007F6028" w:rsidRPr="00687DE0">
              <w:rPr>
                <w:rFonts w:ascii="Times" w:hAnsi="Times"/>
              </w:rPr>
              <w:t>2017</w:t>
            </w:r>
          </w:p>
        </w:tc>
      </w:tr>
      <w:tr w:rsidR="00A35182" w14:paraId="6F1BE81B" w14:textId="77777777" w:rsidTr="00F144F1">
        <w:tc>
          <w:tcPr>
            <w:tcW w:w="5211" w:type="dxa"/>
            <w:gridSpan w:val="3"/>
          </w:tcPr>
          <w:p w14:paraId="4CA60F29" w14:textId="77777777" w:rsidR="00026223" w:rsidRPr="00687DE0" w:rsidRDefault="00A35182">
            <w:pPr>
              <w:rPr>
                <w:rFonts w:ascii="Times" w:hAnsi="Times"/>
              </w:rPr>
            </w:pPr>
            <w:r w:rsidRPr="00687DE0">
              <w:rPr>
                <w:rFonts w:ascii="Times" w:hAnsi="Times"/>
                <w:b/>
              </w:rPr>
              <w:t xml:space="preserve">Nombre de période(s) :    </w:t>
            </w:r>
            <w:r w:rsidR="00026223" w:rsidRPr="00687DE0">
              <w:rPr>
                <w:rFonts w:ascii="Times" w:hAnsi="Times"/>
              </w:rPr>
              <w:t>4 à 5 périodes</w:t>
            </w:r>
            <w:r w:rsidRPr="00687DE0">
              <w:rPr>
                <w:rFonts w:ascii="Times" w:hAnsi="Times"/>
              </w:rPr>
              <w:t xml:space="preserve">         </w:t>
            </w:r>
          </w:p>
          <w:p w14:paraId="2826A68E" w14:textId="4D2D5EC1" w:rsidR="00A35182" w:rsidRPr="00687DE0" w:rsidRDefault="00A35182">
            <w:pPr>
              <w:rPr>
                <w:rFonts w:ascii="Times" w:hAnsi="Times"/>
              </w:rPr>
            </w:pPr>
            <w:r w:rsidRPr="00687DE0">
              <w:rPr>
                <w:rFonts w:ascii="Times" w:hAnsi="Times"/>
                <w:b/>
              </w:rPr>
              <w:t>Nombre d’élèves :</w:t>
            </w:r>
            <w:r w:rsidR="00915E79" w:rsidRPr="00687DE0">
              <w:rPr>
                <w:rFonts w:ascii="Times" w:hAnsi="Times"/>
                <w:b/>
              </w:rPr>
              <w:t xml:space="preserve"> </w:t>
            </w:r>
            <w:r w:rsidR="00E211D4" w:rsidRPr="00687DE0">
              <w:rPr>
                <w:rFonts w:ascii="Times" w:hAnsi="Times"/>
              </w:rPr>
              <w:t>22</w:t>
            </w:r>
            <w:r w:rsidR="00915E79" w:rsidRPr="00687DE0">
              <w:rPr>
                <w:rFonts w:ascii="Times" w:hAnsi="Times"/>
              </w:rPr>
              <w:t xml:space="preserve"> élèves</w:t>
            </w:r>
          </w:p>
        </w:tc>
        <w:tc>
          <w:tcPr>
            <w:tcW w:w="3645" w:type="dxa"/>
            <w:gridSpan w:val="2"/>
          </w:tcPr>
          <w:p w14:paraId="4A3320C6" w14:textId="77777777" w:rsidR="00A35182" w:rsidRPr="00687DE0" w:rsidRDefault="00A35182">
            <w:pPr>
              <w:rPr>
                <w:rFonts w:ascii="Times" w:hAnsi="Times"/>
                <w:b/>
              </w:rPr>
            </w:pPr>
            <w:r w:rsidRPr="00687DE0">
              <w:rPr>
                <w:rFonts w:ascii="Times" w:hAnsi="Times"/>
                <w:b/>
              </w:rPr>
              <w:t>Minutes par période :</w:t>
            </w:r>
          </w:p>
          <w:p w14:paraId="6DD06768" w14:textId="267D2219" w:rsidR="00026223" w:rsidRPr="00687DE0" w:rsidRDefault="00026223">
            <w:pPr>
              <w:rPr>
                <w:rFonts w:ascii="Times" w:hAnsi="Times"/>
              </w:rPr>
            </w:pPr>
            <w:r w:rsidRPr="00687DE0">
              <w:rPr>
                <w:rFonts w:ascii="Times" w:hAnsi="Times"/>
              </w:rPr>
              <w:t>45 à 60 minutes</w:t>
            </w:r>
          </w:p>
        </w:tc>
      </w:tr>
      <w:tr w:rsidR="00A35182" w14:paraId="6440EAFA" w14:textId="77777777" w:rsidTr="00650194">
        <w:tc>
          <w:tcPr>
            <w:tcW w:w="8856" w:type="dxa"/>
            <w:gridSpan w:val="5"/>
            <w:shd w:val="clear" w:color="auto" w:fill="D9D9D9" w:themeFill="background1" w:themeFillShade="D9"/>
          </w:tcPr>
          <w:p w14:paraId="1CA4403B" w14:textId="77777777" w:rsidR="00A35182" w:rsidRPr="00687DE0" w:rsidRDefault="00A35182" w:rsidP="00A35182">
            <w:pPr>
              <w:jc w:val="center"/>
              <w:rPr>
                <w:rFonts w:ascii="Times" w:hAnsi="Times"/>
                <w:b/>
              </w:rPr>
            </w:pPr>
            <w:r w:rsidRPr="00687DE0">
              <w:rPr>
                <w:rFonts w:ascii="Times" w:hAnsi="Times"/>
                <w:b/>
              </w:rPr>
              <w:t>Intention pédagogique</w:t>
            </w:r>
          </w:p>
        </w:tc>
      </w:tr>
      <w:tr w:rsidR="00A35182" w:rsidRPr="00915E79" w14:paraId="179850F0" w14:textId="77777777" w:rsidTr="00650194">
        <w:tc>
          <w:tcPr>
            <w:tcW w:w="8856" w:type="dxa"/>
            <w:gridSpan w:val="5"/>
          </w:tcPr>
          <w:p w14:paraId="4FA552CE" w14:textId="77777777" w:rsidR="00D85B8E" w:rsidRDefault="00D85B8E" w:rsidP="00915E79">
            <w:pPr>
              <w:rPr>
                <w:rFonts w:ascii="Times" w:eastAsia="Times New Roman" w:hAnsi="Times" w:cs="Times New Roman"/>
                <w:b/>
              </w:rPr>
            </w:pPr>
          </w:p>
          <w:p w14:paraId="0193C748" w14:textId="3A51484C" w:rsidR="00915E79" w:rsidRPr="00687DE0" w:rsidRDefault="00915E79" w:rsidP="00915E79">
            <w:pPr>
              <w:rPr>
                <w:rFonts w:ascii="Times" w:eastAsia="Times New Roman" w:hAnsi="Times" w:cs="Times New Roman"/>
                <w:b/>
              </w:rPr>
            </w:pPr>
            <w:r w:rsidRPr="00687DE0">
              <w:rPr>
                <w:rFonts w:ascii="Times" w:eastAsia="Times New Roman" w:hAnsi="Times" w:cs="Times New Roman"/>
                <w:b/>
              </w:rPr>
              <w:t>Buts</w:t>
            </w:r>
            <w:r w:rsidR="00D85B8E">
              <w:rPr>
                <w:rFonts w:ascii="Times" w:eastAsia="Times New Roman" w:hAnsi="Times" w:cs="Times New Roman"/>
                <w:b/>
              </w:rPr>
              <w:t> :</w:t>
            </w:r>
          </w:p>
          <w:p w14:paraId="5115752E" w14:textId="3CD49994" w:rsidR="00915E79" w:rsidRPr="00687DE0" w:rsidRDefault="00915E79" w:rsidP="00915E79">
            <w:pPr>
              <w:pStyle w:val="ListParagraph"/>
              <w:numPr>
                <w:ilvl w:val="0"/>
                <w:numId w:val="2"/>
              </w:numPr>
              <w:rPr>
                <w:rFonts w:ascii="Times" w:eastAsia="Times New Roman" w:hAnsi="Times" w:cs="Times New Roman"/>
              </w:rPr>
            </w:pPr>
            <w:r w:rsidRPr="00687DE0">
              <w:rPr>
                <w:rFonts w:ascii="Times" w:eastAsia="Times New Roman" w:hAnsi="Times" w:cs="Times New Roman"/>
              </w:rPr>
              <w:t xml:space="preserve">Explorer l’analyse technologique d’un objet (démarche d’analyse) </w:t>
            </w:r>
          </w:p>
          <w:p w14:paraId="2F6FE284" w14:textId="77777777" w:rsidR="00915E79" w:rsidRPr="00687DE0" w:rsidRDefault="00915E79" w:rsidP="00915E79">
            <w:pPr>
              <w:pStyle w:val="ListParagraph"/>
              <w:numPr>
                <w:ilvl w:val="0"/>
                <w:numId w:val="2"/>
              </w:numPr>
              <w:rPr>
                <w:rFonts w:ascii="Times" w:eastAsia="Times New Roman" w:hAnsi="Times" w:cs="Times New Roman"/>
              </w:rPr>
            </w:pPr>
            <w:r w:rsidRPr="00687DE0">
              <w:rPr>
                <w:rFonts w:ascii="Times" w:eastAsia="Times New Roman" w:hAnsi="Times" w:cs="Times New Roman"/>
              </w:rPr>
              <w:t xml:space="preserve">Explorer l’origine et l’utilité de la roue </w:t>
            </w:r>
          </w:p>
          <w:p w14:paraId="0D52C13B" w14:textId="7251B93E" w:rsidR="00915E79" w:rsidRDefault="00915E79" w:rsidP="00915E79">
            <w:pPr>
              <w:pStyle w:val="ListParagraph"/>
              <w:numPr>
                <w:ilvl w:val="0"/>
                <w:numId w:val="2"/>
              </w:numPr>
              <w:rPr>
                <w:rFonts w:ascii="Times" w:eastAsia="Times New Roman" w:hAnsi="Times" w:cs="Times New Roman"/>
              </w:rPr>
            </w:pPr>
            <w:r w:rsidRPr="00687DE0">
              <w:rPr>
                <w:rFonts w:ascii="Times" w:eastAsia="Times New Roman" w:hAnsi="Times" w:cs="Times New Roman"/>
              </w:rPr>
              <w:t>Construire une planche à roulettes qui peut rouler (démarche de conception)</w:t>
            </w:r>
          </w:p>
          <w:p w14:paraId="592842E8" w14:textId="77777777" w:rsidR="00687DE0" w:rsidRPr="00687DE0" w:rsidRDefault="00687DE0" w:rsidP="00687DE0">
            <w:pPr>
              <w:pStyle w:val="ListParagraph"/>
              <w:rPr>
                <w:rFonts w:ascii="Times" w:eastAsia="Times New Roman" w:hAnsi="Times" w:cs="Times New Roman"/>
              </w:rPr>
            </w:pPr>
          </w:p>
          <w:p w14:paraId="5D20B1E2" w14:textId="74105971" w:rsidR="00915E79" w:rsidRPr="00687DE0" w:rsidRDefault="00915E79" w:rsidP="00915E79">
            <w:pPr>
              <w:rPr>
                <w:rFonts w:ascii="Times" w:eastAsia="Times New Roman" w:hAnsi="Times" w:cs="Times New Roman"/>
                <w:b/>
              </w:rPr>
            </w:pPr>
            <w:r w:rsidRPr="00687DE0">
              <w:rPr>
                <w:rFonts w:ascii="Times" w:eastAsia="Times New Roman" w:hAnsi="Times" w:cs="Times New Roman"/>
                <w:b/>
              </w:rPr>
              <w:t xml:space="preserve">Défi pour l’élève : </w:t>
            </w:r>
          </w:p>
          <w:p w14:paraId="32CD6603" w14:textId="77777777" w:rsidR="00915E79" w:rsidRPr="00687DE0" w:rsidRDefault="00915E79" w:rsidP="00915E79">
            <w:pPr>
              <w:pStyle w:val="ListParagraph"/>
              <w:numPr>
                <w:ilvl w:val="0"/>
                <w:numId w:val="3"/>
              </w:numPr>
              <w:rPr>
                <w:rFonts w:ascii="Times" w:eastAsia="Times New Roman" w:hAnsi="Times" w:cs="Times New Roman"/>
              </w:rPr>
            </w:pPr>
            <w:r w:rsidRPr="00687DE0">
              <w:rPr>
                <w:rFonts w:ascii="Times" w:eastAsia="Times New Roman" w:hAnsi="Times" w:cs="Times New Roman"/>
              </w:rPr>
              <w:t>Concevoir et construire une planche à roulettes qui doit rouler et se rendre le plus loin possible à partir d’un plan incliné</w:t>
            </w:r>
          </w:p>
          <w:p w14:paraId="3111EC05" w14:textId="77777777" w:rsidR="00A35182" w:rsidRPr="00687DE0" w:rsidRDefault="00A35182">
            <w:pPr>
              <w:rPr>
                <w:rFonts w:ascii="Times" w:hAnsi="Times"/>
              </w:rPr>
            </w:pPr>
          </w:p>
        </w:tc>
      </w:tr>
      <w:tr w:rsidR="00650194" w:rsidRPr="00915E79" w14:paraId="78C26B1B" w14:textId="77777777" w:rsidTr="005E03F9">
        <w:tc>
          <w:tcPr>
            <w:tcW w:w="4786" w:type="dxa"/>
            <w:gridSpan w:val="2"/>
            <w:shd w:val="clear" w:color="auto" w:fill="D9D9D9" w:themeFill="background1" w:themeFillShade="D9"/>
          </w:tcPr>
          <w:p w14:paraId="4965C7DA" w14:textId="77777777" w:rsidR="00A35182" w:rsidRPr="00687DE0" w:rsidRDefault="00A35182" w:rsidP="00A35182">
            <w:pPr>
              <w:jc w:val="center"/>
              <w:rPr>
                <w:rFonts w:ascii="Times" w:hAnsi="Times"/>
                <w:b/>
              </w:rPr>
            </w:pPr>
            <w:r w:rsidRPr="00687DE0">
              <w:rPr>
                <w:rFonts w:ascii="Times" w:hAnsi="Times"/>
                <w:b/>
              </w:rPr>
              <w:t>Compétences disciplinaires</w:t>
            </w:r>
          </w:p>
        </w:tc>
        <w:tc>
          <w:tcPr>
            <w:tcW w:w="4070" w:type="dxa"/>
            <w:gridSpan w:val="3"/>
            <w:shd w:val="clear" w:color="auto" w:fill="D9D9D9" w:themeFill="background1" w:themeFillShade="D9"/>
          </w:tcPr>
          <w:p w14:paraId="60B0C6AB" w14:textId="77777777" w:rsidR="00A35182" w:rsidRPr="00687DE0" w:rsidRDefault="00A35182" w:rsidP="00A35182">
            <w:pPr>
              <w:jc w:val="center"/>
              <w:rPr>
                <w:rFonts w:ascii="Times" w:hAnsi="Times"/>
                <w:b/>
              </w:rPr>
            </w:pPr>
            <w:r w:rsidRPr="00687DE0">
              <w:rPr>
                <w:rFonts w:ascii="Times" w:hAnsi="Times"/>
                <w:b/>
              </w:rPr>
              <w:t>Compétences transversales</w:t>
            </w:r>
          </w:p>
        </w:tc>
      </w:tr>
      <w:tr w:rsidR="00650194" w:rsidRPr="00915E79" w14:paraId="6DA9D5D1" w14:textId="77777777" w:rsidTr="005E03F9">
        <w:tc>
          <w:tcPr>
            <w:tcW w:w="4786" w:type="dxa"/>
            <w:gridSpan w:val="2"/>
          </w:tcPr>
          <w:p w14:paraId="5B4F690B" w14:textId="77777777" w:rsidR="00D85B8E" w:rsidRDefault="00D85B8E">
            <w:pPr>
              <w:rPr>
                <w:rFonts w:ascii="Times" w:hAnsi="Times"/>
                <w:b/>
              </w:rPr>
            </w:pPr>
          </w:p>
          <w:p w14:paraId="5593D49B" w14:textId="2F2D73AD" w:rsidR="00A35182" w:rsidRPr="00687DE0" w:rsidRDefault="007F6028">
            <w:pPr>
              <w:rPr>
                <w:rFonts w:ascii="Times" w:hAnsi="Times"/>
                <w:b/>
              </w:rPr>
            </w:pPr>
            <w:r w:rsidRPr="00687DE0">
              <w:rPr>
                <w:rFonts w:ascii="Times" w:hAnsi="Times"/>
                <w:b/>
              </w:rPr>
              <w:t>Science et technologie</w:t>
            </w:r>
          </w:p>
          <w:p w14:paraId="6751260B" w14:textId="7936C45C" w:rsidR="005E03F9" w:rsidRPr="00687DE0" w:rsidRDefault="005E03F9" w:rsidP="005E03F9">
            <w:pPr>
              <w:pStyle w:val="ListParagraph"/>
              <w:numPr>
                <w:ilvl w:val="0"/>
                <w:numId w:val="13"/>
              </w:numPr>
              <w:rPr>
                <w:rFonts w:ascii="Times" w:hAnsi="Times"/>
              </w:rPr>
            </w:pPr>
            <w:r w:rsidRPr="00687DE0">
              <w:rPr>
                <w:rFonts w:ascii="Times" w:hAnsi="Times"/>
              </w:rPr>
              <w:t>Explorer le monde de la science et de la technologie</w:t>
            </w:r>
          </w:p>
          <w:p w14:paraId="23502A6F" w14:textId="77777777" w:rsidR="00A35182" w:rsidRPr="00687DE0" w:rsidRDefault="00A35182">
            <w:pPr>
              <w:rPr>
                <w:rFonts w:ascii="Times" w:hAnsi="Times"/>
              </w:rPr>
            </w:pPr>
          </w:p>
          <w:p w14:paraId="55789BEC" w14:textId="77777777" w:rsidR="00A35182" w:rsidRPr="00687DE0" w:rsidRDefault="00A35182">
            <w:pPr>
              <w:rPr>
                <w:rFonts w:ascii="Times" w:hAnsi="Times"/>
              </w:rPr>
            </w:pPr>
          </w:p>
        </w:tc>
        <w:tc>
          <w:tcPr>
            <w:tcW w:w="4070" w:type="dxa"/>
            <w:gridSpan w:val="3"/>
          </w:tcPr>
          <w:p w14:paraId="4C6E35F7" w14:textId="77777777" w:rsidR="005E03F9" w:rsidRPr="00687DE0" w:rsidRDefault="005E03F9" w:rsidP="005E03F9">
            <w:pPr>
              <w:pStyle w:val="ListParagraph"/>
              <w:rPr>
                <w:rFonts w:ascii="Times" w:hAnsi="Times"/>
              </w:rPr>
            </w:pPr>
          </w:p>
          <w:p w14:paraId="3B1917FA" w14:textId="0F32693A" w:rsidR="00A35182" w:rsidRPr="00687DE0" w:rsidRDefault="005E03F9" w:rsidP="005E03F9">
            <w:pPr>
              <w:pStyle w:val="ListParagraph"/>
              <w:numPr>
                <w:ilvl w:val="0"/>
                <w:numId w:val="13"/>
              </w:numPr>
              <w:rPr>
                <w:rFonts w:ascii="Times" w:hAnsi="Times"/>
              </w:rPr>
            </w:pPr>
            <w:r w:rsidRPr="00687DE0">
              <w:rPr>
                <w:rFonts w:ascii="Times" w:hAnsi="Times"/>
              </w:rPr>
              <w:t>Résoudre des problèmes</w:t>
            </w:r>
            <w:r w:rsidR="00D85B8E">
              <w:rPr>
                <w:rFonts w:ascii="Times" w:hAnsi="Times"/>
              </w:rPr>
              <w:t xml:space="preserve"> (</w:t>
            </w:r>
            <w:r w:rsidR="00D85B8E">
              <w:rPr>
                <w:rFonts w:ascii="Times" w:hAnsi="Times"/>
                <w:b/>
              </w:rPr>
              <w:t>Cette compétence permet de travailler la persévérance et les différentes émotions vécues en lien avec le droit à l’erreur.</w:t>
            </w:r>
            <w:r w:rsidR="00D85B8E">
              <w:rPr>
                <w:rFonts w:ascii="Times" w:hAnsi="Times"/>
              </w:rPr>
              <w:t xml:space="preserve">) </w:t>
            </w:r>
          </w:p>
          <w:p w14:paraId="7F18F96B" w14:textId="77777777" w:rsidR="005E03F9" w:rsidRPr="00687DE0" w:rsidRDefault="005E03F9" w:rsidP="005E03F9">
            <w:pPr>
              <w:pStyle w:val="ListParagraph"/>
              <w:numPr>
                <w:ilvl w:val="0"/>
                <w:numId w:val="13"/>
              </w:numPr>
              <w:rPr>
                <w:rFonts w:ascii="Times" w:hAnsi="Times"/>
              </w:rPr>
            </w:pPr>
            <w:r w:rsidRPr="00687DE0">
              <w:rPr>
                <w:rFonts w:ascii="Times" w:hAnsi="Times"/>
              </w:rPr>
              <w:t>Mettre en œuvre sa pensée créatrice</w:t>
            </w:r>
          </w:p>
          <w:p w14:paraId="0FFB0BF3" w14:textId="77777777" w:rsidR="005E03F9" w:rsidRPr="00687DE0" w:rsidRDefault="005E03F9" w:rsidP="005E03F9">
            <w:pPr>
              <w:pStyle w:val="ListParagraph"/>
              <w:numPr>
                <w:ilvl w:val="0"/>
                <w:numId w:val="13"/>
              </w:numPr>
              <w:rPr>
                <w:rFonts w:ascii="Times" w:hAnsi="Times"/>
              </w:rPr>
            </w:pPr>
            <w:r w:rsidRPr="00687DE0">
              <w:rPr>
                <w:rFonts w:ascii="Times" w:hAnsi="Times"/>
              </w:rPr>
              <w:t>Se donner des méthodes de travail efficaces</w:t>
            </w:r>
          </w:p>
          <w:p w14:paraId="2D06346F" w14:textId="0AC552DD" w:rsidR="005E03F9" w:rsidRPr="00687DE0" w:rsidRDefault="005E03F9" w:rsidP="005E03F9">
            <w:pPr>
              <w:pStyle w:val="ListParagraph"/>
              <w:numPr>
                <w:ilvl w:val="0"/>
                <w:numId w:val="13"/>
              </w:numPr>
              <w:rPr>
                <w:rFonts w:ascii="Times" w:hAnsi="Times"/>
              </w:rPr>
            </w:pPr>
            <w:r w:rsidRPr="00687DE0">
              <w:rPr>
                <w:rFonts w:ascii="Times" w:hAnsi="Times"/>
              </w:rPr>
              <w:t>Coopérer</w:t>
            </w:r>
          </w:p>
          <w:p w14:paraId="6E3F5DB6" w14:textId="77777777" w:rsidR="005E03F9" w:rsidRPr="00687DE0" w:rsidRDefault="005E03F9" w:rsidP="005E03F9">
            <w:pPr>
              <w:rPr>
                <w:rFonts w:ascii="Times" w:hAnsi="Times"/>
              </w:rPr>
            </w:pPr>
          </w:p>
          <w:p w14:paraId="0F027E09" w14:textId="05A7529D" w:rsidR="005E03F9" w:rsidRPr="00687DE0" w:rsidRDefault="005E03F9" w:rsidP="005E03F9">
            <w:pPr>
              <w:rPr>
                <w:rFonts w:ascii="Times" w:hAnsi="Times"/>
              </w:rPr>
            </w:pPr>
          </w:p>
        </w:tc>
      </w:tr>
      <w:tr w:rsidR="00A35182" w:rsidRPr="00915E79" w14:paraId="7189FD6E" w14:textId="77777777" w:rsidTr="00650194">
        <w:tc>
          <w:tcPr>
            <w:tcW w:w="8856" w:type="dxa"/>
            <w:gridSpan w:val="5"/>
            <w:shd w:val="clear" w:color="auto" w:fill="D9D9D9" w:themeFill="background1" w:themeFillShade="D9"/>
          </w:tcPr>
          <w:p w14:paraId="277C95C2" w14:textId="621640EB" w:rsidR="00A35182" w:rsidRPr="00687DE0" w:rsidRDefault="00A35182" w:rsidP="00A35182">
            <w:pPr>
              <w:jc w:val="center"/>
              <w:rPr>
                <w:rFonts w:ascii="Times" w:hAnsi="Times"/>
                <w:b/>
              </w:rPr>
            </w:pPr>
            <w:r w:rsidRPr="00687DE0">
              <w:rPr>
                <w:rFonts w:ascii="Times" w:hAnsi="Times"/>
                <w:b/>
              </w:rPr>
              <w:t>Savoir</w:t>
            </w:r>
            <w:r w:rsidR="007F6028" w:rsidRPr="00687DE0">
              <w:rPr>
                <w:rFonts w:ascii="Times" w:hAnsi="Times"/>
                <w:b/>
              </w:rPr>
              <w:t>s</w:t>
            </w:r>
            <w:r w:rsidRPr="00687DE0">
              <w:rPr>
                <w:rFonts w:ascii="Times" w:hAnsi="Times"/>
                <w:b/>
              </w:rPr>
              <w:t xml:space="preserve"> essentiels (connaissances)</w:t>
            </w:r>
          </w:p>
        </w:tc>
      </w:tr>
      <w:tr w:rsidR="00A35182" w:rsidRPr="00915E79" w14:paraId="0BE8FD50" w14:textId="77777777" w:rsidTr="00F144F1">
        <w:tc>
          <w:tcPr>
            <w:tcW w:w="4786" w:type="dxa"/>
            <w:gridSpan w:val="2"/>
          </w:tcPr>
          <w:p w14:paraId="6C932E18" w14:textId="77777777" w:rsidR="00247421" w:rsidRDefault="00247421">
            <w:pPr>
              <w:rPr>
                <w:rFonts w:ascii="Times" w:hAnsi="Times"/>
                <w:b/>
              </w:rPr>
            </w:pPr>
          </w:p>
          <w:p w14:paraId="55CC4984" w14:textId="77777777" w:rsidR="00A35182" w:rsidRPr="00687DE0" w:rsidRDefault="00A35182">
            <w:pPr>
              <w:rPr>
                <w:rFonts w:ascii="Times" w:hAnsi="Times"/>
                <w:b/>
              </w:rPr>
            </w:pPr>
            <w:r w:rsidRPr="00687DE0">
              <w:rPr>
                <w:rFonts w:ascii="Times" w:hAnsi="Times"/>
                <w:b/>
              </w:rPr>
              <w:t>Nouvelles notions :</w:t>
            </w:r>
          </w:p>
          <w:p w14:paraId="41C80CE8" w14:textId="77777777" w:rsidR="00915E79" w:rsidRPr="00687DE0" w:rsidRDefault="00915E79">
            <w:pPr>
              <w:rPr>
                <w:rFonts w:ascii="Times" w:eastAsia="Times New Roman" w:hAnsi="Times" w:cs="Times New Roman"/>
                <w:b/>
                <w:u w:val="single"/>
              </w:rPr>
            </w:pPr>
            <w:r w:rsidRPr="00687DE0">
              <w:rPr>
                <w:rFonts w:ascii="Times" w:eastAsia="Times New Roman" w:hAnsi="Times" w:cs="Times New Roman"/>
                <w:b/>
                <w:u w:val="single"/>
              </w:rPr>
              <w:t xml:space="preserve">Univers matériel </w:t>
            </w:r>
          </w:p>
          <w:p w14:paraId="25D87980" w14:textId="77777777" w:rsidR="00915E79" w:rsidRPr="00687DE0" w:rsidRDefault="00915E79">
            <w:pPr>
              <w:rPr>
                <w:rFonts w:ascii="Times" w:eastAsia="Times New Roman" w:hAnsi="Times" w:cs="Times New Roman"/>
                <w:b/>
              </w:rPr>
            </w:pPr>
            <w:r w:rsidRPr="00687DE0">
              <w:rPr>
                <w:rFonts w:ascii="Times" w:eastAsia="Times New Roman" w:hAnsi="Times" w:cs="Times New Roman"/>
                <w:b/>
              </w:rPr>
              <w:t xml:space="preserve">* Les éléments précédés d’un astérisque seront étudiés à un cycle supérieur. Au 1er cycle, ces concepts seront explorés seulement si le contexte pédagogique en permet la compréhension. </w:t>
            </w:r>
          </w:p>
          <w:p w14:paraId="01776B0D" w14:textId="77777777" w:rsidR="00915E79" w:rsidRPr="00687DE0" w:rsidRDefault="00915E79">
            <w:pPr>
              <w:rPr>
                <w:rFonts w:ascii="Times" w:eastAsia="Times New Roman" w:hAnsi="Times" w:cs="Times New Roman"/>
                <w:b/>
              </w:rPr>
            </w:pPr>
          </w:p>
          <w:p w14:paraId="024771B1" w14:textId="7CB9DD9A" w:rsidR="00915E79" w:rsidRPr="00687DE0" w:rsidRDefault="00915E79">
            <w:pPr>
              <w:rPr>
                <w:rFonts w:ascii="Times" w:eastAsia="Times New Roman" w:hAnsi="Times" w:cs="Times New Roman"/>
                <w:b/>
              </w:rPr>
            </w:pPr>
            <w:r w:rsidRPr="00687DE0">
              <w:rPr>
                <w:rFonts w:ascii="Times" w:eastAsia="Times New Roman" w:hAnsi="Times" w:cs="Times New Roman"/>
                <w:b/>
              </w:rPr>
              <w:t xml:space="preserve">Matière </w:t>
            </w:r>
          </w:p>
          <w:p w14:paraId="5D528499" w14:textId="77777777" w:rsidR="00915E79" w:rsidRPr="00687DE0" w:rsidRDefault="00915E79" w:rsidP="00915E79">
            <w:pPr>
              <w:pStyle w:val="ListParagraph"/>
              <w:numPr>
                <w:ilvl w:val="0"/>
                <w:numId w:val="4"/>
              </w:numPr>
              <w:rPr>
                <w:rFonts w:ascii="Times" w:eastAsia="Times New Roman" w:hAnsi="Times" w:cs="Times New Roman"/>
              </w:rPr>
            </w:pPr>
            <w:r w:rsidRPr="00687DE0">
              <w:rPr>
                <w:rFonts w:ascii="Times" w:eastAsia="Times New Roman" w:hAnsi="Times" w:cs="Times New Roman"/>
              </w:rPr>
              <w:t xml:space="preserve">Classer des objets à l’aide de leurs propriétés </w:t>
            </w:r>
          </w:p>
          <w:p w14:paraId="75CF8541" w14:textId="77777777" w:rsidR="00915E79" w:rsidRPr="00687DE0" w:rsidRDefault="00915E79">
            <w:pPr>
              <w:rPr>
                <w:rFonts w:ascii="Times" w:eastAsia="Times New Roman" w:hAnsi="Times" w:cs="Times New Roman"/>
              </w:rPr>
            </w:pPr>
          </w:p>
          <w:p w14:paraId="05E555C1" w14:textId="77777777" w:rsidR="00915E79" w:rsidRPr="00687DE0" w:rsidRDefault="00915E79">
            <w:pPr>
              <w:rPr>
                <w:rFonts w:ascii="Times" w:eastAsia="Times New Roman" w:hAnsi="Times" w:cs="Times New Roman"/>
              </w:rPr>
            </w:pPr>
            <w:r w:rsidRPr="00687DE0">
              <w:rPr>
                <w:rFonts w:ascii="Times" w:eastAsia="Times New Roman" w:hAnsi="Times" w:cs="Times New Roman"/>
                <w:b/>
              </w:rPr>
              <w:t>Forces et mouvements</w:t>
            </w:r>
            <w:r w:rsidRPr="00687DE0">
              <w:rPr>
                <w:rFonts w:ascii="Times" w:eastAsia="Times New Roman" w:hAnsi="Times" w:cs="Times New Roman"/>
              </w:rPr>
              <w:t xml:space="preserve"> </w:t>
            </w:r>
          </w:p>
          <w:p w14:paraId="0CF8777E" w14:textId="77777777" w:rsidR="00915E79" w:rsidRPr="00687DE0" w:rsidRDefault="00915E79">
            <w:pPr>
              <w:rPr>
                <w:rFonts w:ascii="Times" w:eastAsia="Times New Roman" w:hAnsi="Times" w:cs="Times New Roman"/>
              </w:rPr>
            </w:pPr>
            <w:r w:rsidRPr="00687DE0">
              <w:rPr>
                <w:rFonts w:ascii="Times" w:eastAsia="Times New Roman" w:hAnsi="Times" w:cs="Times New Roman"/>
              </w:rPr>
              <w:t xml:space="preserve">*Décrire les caractéristiques d’un mouvement (direction, vitesse) </w:t>
            </w:r>
          </w:p>
          <w:p w14:paraId="345710EB" w14:textId="77777777" w:rsidR="00915E79" w:rsidRPr="00687DE0" w:rsidRDefault="00915E79" w:rsidP="00915E79">
            <w:pPr>
              <w:pStyle w:val="ListParagraph"/>
              <w:numPr>
                <w:ilvl w:val="0"/>
                <w:numId w:val="4"/>
              </w:numPr>
              <w:rPr>
                <w:rFonts w:ascii="Times" w:eastAsia="Times New Roman" w:hAnsi="Times" w:cs="Times New Roman"/>
              </w:rPr>
            </w:pPr>
            <w:r w:rsidRPr="00687DE0">
              <w:rPr>
                <w:rFonts w:ascii="Times" w:eastAsia="Times New Roman" w:hAnsi="Times" w:cs="Times New Roman"/>
              </w:rPr>
              <w:t>Identifier des situations où la force de frottement (friction) est présente (pousser sur un objet, faire glisser un objet, le faire rouler)</w:t>
            </w:r>
          </w:p>
          <w:p w14:paraId="7326B352" w14:textId="77777777" w:rsidR="00915E79" w:rsidRPr="00687DE0" w:rsidRDefault="00915E79" w:rsidP="00915E79">
            <w:pPr>
              <w:rPr>
                <w:rFonts w:ascii="Times" w:eastAsia="Times New Roman" w:hAnsi="Times" w:cs="Times New Roman"/>
              </w:rPr>
            </w:pPr>
            <w:r w:rsidRPr="00687DE0">
              <w:rPr>
                <w:rFonts w:ascii="Times" w:eastAsia="Times New Roman" w:hAnsi="Times" w:cs="Times New Roman"/>
              </w:rPr>
              <w:t xml:space="preserve">* Identifier des manifestations d’une force </w:t>
            </w:r>
          </w:p>
          <w:p w14:paraId="06725CAB" w14:textId="77777777" w:rsidR="00915E79" w:rsidRPr="00687DE0" w:rsidRDefault="00915E79" w:rsidP="00915E79">
            <w:pPr>
              <w:rPr>
                <w:rFonts w:ascii="Times" w:eastAsia="Times New Roman" w:hAnsi="Times" w:cs="Times New Roman"/>
              </w:rPr>
            </w:pPr>
            <w:r w:rsidRPr="00687DE0">
              <w:rPr>
                <w:rFonts w:ascii="Times" w:eastAsia="Times New Roman" w:hAnsi="Times" w:cs="Times New Roman"/>
              </w:rPr>
              <w:t xml:space="preserve">* Décrire comment une force agit sur un corps (le mettre en mouvement, modifier son mouvement, l’arrêter) </w:t>
            </w:r>
          </w:p>
          <w:p w14:paraId="7BDF965E" w14:textId="77777777" w:rsidR="00915E79" w:rsidRPr="00687DE0" w:rsidRDefault="00915E79" w:rsidP="00915E79">
            <w:pPr>
              <w:rPr>
                <w:rFonts w:ascii="Times" w:eastAsia="Times New Roman" w:hAnsi="Times" w:cs="Times New Roman"/>
              </w:rPr>
            </w:pPr>
          </w:p>
          <w:p w14:paraId="6624E57E" w14:textId="77777777" w:rsidR="00915E79" w:rsidRPr="00687DE0" w:rsidRDefault="00915E79" w:rsidP="00915E79">
            <w:pPr>
              <w:rPr>
                <w:rFonts w:ascii="Times" w:hAnsi="Times"/>
                <w:b/>
              </w:rPr>
            </w:pPr>
            <w:r w:rsidRPr="00687DE0">
              <w:rPr>
                <w:rFonts w:ascii="Times" w:eastAsia="Times New Roman" w:hAnsi="Times" w:cs="Times New Roman"/>
                <w:b/>
              </w:rPr>
              <w:t xml:space="preserve">Systèmes et interaction </w:t>
            </w:r>
          </w:p>
          <w:p w14:paraId="16295DC4" w14:textId="77777777" w:rsidR="00915E79" w:rsidRPr="00687DE0" w:rsidRDefault="00915E79" w:rsidP="00915E79">
            <w:pPr>
              <w:pStyle w:val="ListParagraph"/>
              <w:numPr>
                <w:ilvl w:val="0"/>
                <w:numId w:val="4"/>
              </w:numPr>
              <w:rPr>
                <w:rFonts w:ascii="Times" w:eastAsia="Times New Roman" w:hAnsi="Times" w:cs="Times New Roman"/>
              </w:rPr>
            </w:pPr>
            <w:r w:rsidRPr="00687DE0">
              <w:rPr>
                <w:rFonts w:ascii="Times" w:eastAsia="Times New Roman" w:hAnsi="Times" w:cs="Times New Roman"/>
              </w:rPr>
              <w:t xml:space="preserve">Décrire des pièces et des mécanismes qui composent un objet. </w:t>
            </w:r>
          </w:p>
          <w:p w14:paraId="0D85F9A2" w14:textId="77777777" w:rsidR="00915E79" w:rsidRPr="00687DE0" w:rsidRDefault="00915E79" w:rsidP="00915E79">
            <w:pPr>
              <w:pStyle w:val="ListParagraph"/>
              <w:numPr>
                <w:ilvl w:val="0"/>
                <w:numId w:val="4"/>
              </w:numPr>
              <w:rPr>
                <w:rFonts w:ascii="Times" w:eastAsia="Times New Roman" w:hAnsi="Times" w:cs="Times New Roman"/>
              </w:rPr>
            </w:pPr>
            <w:r w:rsidRPr="00687DE0">
              <w:rPr>
                <w:rFonts w:ascii="Times" w:eastAsia="Times New Roman" w:hAnsi="Times" w:cs="Times New Roman"/>
              </w:rPr>
              <w:t xml:space="preserve">Identifier des besoins à l’origine d’un objet. </w:t>
            </w:r>
          </w:p>
          <w:p w14:paraId="05D5F5D1" w14:textId="6E22EFEF" w:rsidR="00915E79" w:rsidRPr="00687DE0" w:rsidRDefault="00915E79" w:rsidP="00915E79">
            <w:pPr>
              <w:rPr>
                <w:rFonts w:ascii="Times" w:eastAsia="Times New Roman" w:hAnsi="Times" w:cs="Times New Roman"/>
              </w:rPr>
            </w:pPr>
            <w:r w:rsidRPr="00687DE0">
              <w:rPr>
                <w:rFonts w:ascii="Times" w:eastAsia="Times New Roman" w:hAnsi="Times" w:cs="Times New Roman"/>
              </w:rPr>
              <w:t xml:space="preserve">* </w:t>
            </w:r>
            <w:proofErr w:type="spellStart"/>
            <w:r w:rsidR="004C1490" w:rsidRPr="00687DE0">
              <w:rPr>
                <w:rFonts w:ascii="Times" w:eastAsia="Times New Roman" w:hAnsi="Times" w:cs="Times New Roman"/>
              </w:rPr>
              <w:t>Reconnaître</w:t>
            </w:r>
            <w:proofErr w:type="spellEnd"/>
            <w:r w:rsidRPr="00687DE0">
              <w:rPr>
                <w:rFonts w:ascii="Times" w:eastAsia="Times New Roman" w:hAnsi="Times" w:cs="Times New Roman"/>
              </w:rPr>
              <w:t xml:space="preserve"> une machine simple (plan incliné) </w:t>
            </w:r>
          </w:p>
          <w:p w14:paraId="59BEE331" w14:textId="77777777" w:rsidR="00915E79" w:rsidRPr="00687DE0" w:rsidRDefault="00915E79" w:rsidP="00915E79">
            <w:pPr>
              <w:rPr>
                <w:rFonts w:ascii="Times" w:eastAsia="Times New Roman" w:hAnsi="Times" w:cs="Times New Roman"/>
              </w:rPr>
            </w:pPr>
          </w:p>
          <w:p w14:paraId="32D96602" w14:textId="77777777" w:rsidR="00915E79" w:rsidRPr="00687DE0" w:rsidRDefault="00915E79" w:rsidP="00915E79">
            <w:pPr>
              <w:rPr>
                <w:rFonts w:ascii="Times" w:hAnsi="Times"/>
                <w:b/>
              </w:rPr>
            </w:pPr>
            <w:r w:rsidRPr="00687DE0">
              <w:rPr>
                <w:rFonts w:ascii="Times" w:eastAsia="Times New Roman" w:hAnsi="Times" w:cs="Times New Roman"/>
                <w:b/>
              </w:rPr>
              <w:t xml:space="preserve">Techniques et instrumentation </w:t>
            </w:r>
          </w:p>
          <w:p w14:paraId="68C45408" w14:textId="77777777" w:rsidR="00915E79" w:rsidRPr="00687DE0" w:rsidRDefault="00915E79" w:rsidP="00915E79">
            <w:pPr>
              <w:pStyle w:val="ListParagraph"/>
              <w:numPr>
                <w:ilvl w:val="0"/>
                <w:numId w:val="5"/>
              </w:numPr>
              <w:rPr>
                <w:rFonts w:ascii="Times" w:eastAsia="Times New Roman" w:hAnsi="Times" w:cs="Times New Roman"/>
              </w:rPr>
            </w:pPr>
            <w:r w:rsidRPr="00687DE0">
              <w:rPr>
                <w:rFonts w:ascii="Times" w:eastAsia="Times New Roman" w:hAnsi="Times" w:cs="Times New Roman"/>
              </w:rPr>
              <w:t>Conception et fabrication d’un modèle (planche à roulettes)</w:t>
            </w:r>
          </w:p>
          <w:p w14:paraId="6774A731" w14:textId="77777777" w:rsidR="00915E79" w:rsidRPr="00687DE0" w:rsidRDefault="00915E79" w:rsidP="00915E79">
            <w:pPr>
              <w:pStyle w:val="ListParagraph"/>
              <w:numPr>
                <w:ilvl w:val="0"/>
                <w:numId w:val="5"/>
              </w:numPr>
              <w:rPr>
                <w:rFonts w:ascii="Times" w:eastAsia="Times New Roman" w:hAnsi="Times" w:cs="Times New Roman"/>
              </w:rPr>
            </w:pPr>
            <w:r w:rsidRPr="00687DE0">
              <w:rPr>
                <w:rFonts w:ascii="Times" w:eastAsia="Times New Roman" w:hAnsi="Times" w:cs="Times New Roman"/>
              </w:rPr>
              <w:t xml:space="preserve"> Utiliser les modes d’assemblage approprié s (ex. : vis, colle, attache parisienne, écrou) </w:t>
            </w:r>
          </w:p>
          <w:p w14:paraId="38D90373" w14:textId="77777777" w:rsidR="00915E79" w:rsidRPr="00687DE0" w:rsidRDefault="00915E79" w:rsidP="00915E79">
            <w:pPr>
              <w:pStyle w:val="ListParagraph"/>
              <w:rPr>
                <w:rFonts w:ascii="Times" w:eastAsia="Times New Roman" w:hAnsi="Times" w:cs="Times New Roman"/>
              </w:rPr>
            </w:pPr>
          </w:p>
          <w:p w14:paraId="247F7C18" w14:textId="77777777" w:rsidR="00915E79" w:rsidRPr="00687DE0" w:rsidRDefault="00915E79" w:rsidP="00915E79">
            <w:pPr>
              <w:rPr>
                <w:rFonts w:ascii="Times" w:hAnsi="Times"/>
                <w:b/>
              </w:rPr>
            </w:pPr>
            <w:r w:rsidRPr="00687DE0">
              <w:rPr>
                <w:rFonts w:ascii="Times" w:eastAsia="Times New Roman" w:hAnsi="Times" w:cs="Times New Roman"/>
                <w:b/>
              </w:rPr>
              <w:t xml:space="preserve">Langage approprié </w:t>
            </w:r>
          </w:p>
          <w:p w14:paraId="00A1C50B" w14:textId="6A86D70C" w:rsidR="007F6028" w:rsidRDefault="00915E79" w:rsidP="007F6028">
            <w:pPr>
              <w:pStyle w:val="ListParagraph"/>
              <w:numPr>
                <w:ilvl w:val="0"/>
                <w:numId w:val="6"/>
              </w:numPr>
              <w:rPr>
                <w:rFonts w:ascii="Times" w:eastAsia="Times New Roman" w:hAnsi="Times" w:cs="Times New Roman"/>
              </w:rPr>
            </w:pPr>
            <w:r w:rsidRPr="00687DE0">
              <w:rPr>
                <w:rFonts w:ascii="Times" w:eastAsia="Times New Roman" w:hAnsi="Times" w:cs="Times New Roman"/>
              </w:rPr>
              <w:t>Utiliser adéquatement la terminologie associée à l’univers matériel.</w:t>
            </w:r>
          </w:p>
          <w:p w14:paraId="190E4DE3" w14:textId="77777777" w:rsidR="00D85B8E" w:rsidRPr="00687DE0" w:rsidRDefault="00D85B8E" w:rsidP="00D85B8E">
            <w:pPr>
              <w:pStyle w:val="ListParagraph"/>
              <w:rPr>
                <w:rFonts w:ascii="Times" w:eastAsia="Times New Roman" w:hAnsi="Times" w:cs="Times New Roman"/>
              </w:rPr>
            </w:pPr>
          </w:p>
          <w:p w14:paraId="1BFB8FEB" w14:textId="28302BB0" w:rsidR="00915E79" w:rsidRPr="00D85B8E" w:rsidRDefault="00D85B8E" w:rsidP="00B27478">
            <w:pPr>
              <w:jc w:val="both"/>
              <w:rPr>
                <w:rFonts w:ascii="Times" w:eastAsia="Times New Roman" w:hAnsi="Times" w:cs="Times New Roman"/>
                <w:b/>
                <w:i/>
              </w:rPr>
            </w:pPr>
            <w:r>
              <w:rPr>
                <w:rFonts w:ascii="Times" w:eastAsia="Times New Roman" w:hAnsi="Times" w:cs="Times New Roman"/>
                <w:b/>
                <w:i/>
              </w:rPr>
              <w:t>Dans le contexte actuel, il est à noter que les</w:t>
            </w:r>
            <w:r w:rsidR="00B27478">
              <w:rPr>
                <w:rFonts w:ascii="Times" w:eastAsia="Times New Roman" w:hAnsi="Times" w:cs="Times New Roman"/>
                <w:b/>
                <w:i/>
              </w:rPr>
              <w:t xml:space="preserve"> notions de « roue », d’« essieux » et</w:t>
            </w:r>
            <w:r>
              <w:rPr>
                <w:rFonts w:ascii="Times" w:eastAsia="Times New Roman" w:hAnsi="Times" w:cs="Times New Roman"/>
                <w:b/>
                <w:i/>
              </w:rPr>
              <w:t xml:space="preserve"> de</w:t>
            </w:r>
            <w:r w:rsidR="00B27478">
              <w:rPr>
                <w:rFonts w:ascii="Times" w:eastAsia="Times New Roman" w:hAnsi="Times" w:cs="Times New Roman"/>
                <w:b/>
                <w:i/>
              </w:rPr>
              <w:t xml:space="preserve"> « </w:t>
            </w:r>
            <w:r>
              <w:rPr>
                <w:rFonts w:ascii="Times" w:eastAsia="Times New Roman" w:hAnsi="Times" w:cs="Times New Roman"/>
                <w:b/>
                <w:i/>
              </w:rPr>
              <w:t>frottement</w:t>
            </w:r>
            <w:r w:rsidR="00B27478">
              <w:rPr>
                <w:rFonts w:ascii="Times" w:eastAsia="Times New Roman" w:hAnsi="Times" w:cs="Times New Roman"/>
                <w:b/>
                <w:i/>
              </w:rPr>
              <w:t> »</w:t>
            </w:r>
            <w:r>
              <w:rPr>
                <w:rFonts w:ascii="Times" w:eastAsia="Times New Roman" w:hAnsi="Times" w:cs="Times New Roman"/>
                <w:b/>
                <w:i/>
              </w:rPr>
              <w:t xml:space="preserve"> sont des concepts à privilégier par l’enseignante. Elle doit y porter une attention particulière dans son enseignement durant cette SAA. </w:t>
            </w:r>
          </w:p>
          <w:p w14:paraId="1F63DB78" w14:textId="77777777" w:rsidR="00D85B8E" w:rsidRDefault="00D85B8E">
            <w:pPr>
              <w:rPr>
                <w:rFonts w:ascii="Times" w:eastAsia="Times New Roman" w:hAnsi="Times" w:cs="Times New Roman"/>
              </w:rPr>
            </w:pPr>
          </w:p>
          <w:p w14:paraId="54E74EA1" w14:textId="77777777" w:rsidR="00247421" w:rsidRDefault="00247421">
            <w:pPr>
              <w:rPr>
                <w:rFonts w:ascii="Times" w:eastAsia="Times New Roman" w:hAnsi="Times" w:cs="Times New Roman"/>
              </w:rPr>
            </w:pPr>
          </w:p>
          <w:p w14:paraId="48C04DA1" w14:textId="77777777" w:rsidR="00247421" w:rsidRDefault="00247421">
            <w:pPr>
              <w:rPr>
                <w:rFonts w:ascii="Times" w:eastAsia="Times New Roman" w:hAnsi="Times" w:cs="Times New Roman"/>
              </w:rPr>
            </w:pPr>
          </w:p>
          <w:p w14:paraId="146EFCD9" w14:textId="77777777" w:rsidR="00247421" w:rsidRDefault="00247421">
            <w:pPr>
              <w:rPr>
                <w:rFonts w:ascii="Times" w:eastAsia="Times New Roman" w:hAnsi="Times" w:cs="Times New Roman"/>
              </w:rPr>
            </w:pPr>
          </w:p>
          <w:p w14:paraId="72DD1AEF" w14:textId="4A99C9C1" w:rsidR="00247421" w:rsidRPr="00687DE0" w:rsidRDefault="00247421">
            <w:pPr>
              <w:rPr>
                <w:rFonts w:ascii="Times" w:eastAsia="Times New Roman" w:hAnsi="Times" w:cs="Times New Roman"/>
              </w:rPr>
            </w:pPr>
          </w:p>
        </w:tc>
        <w:tc>
          <w:tcPr>
            <w:tcW w:w="4070" w:type="dxa"/>
            <w:gridSpan w:val="3"/>
          </w:tcPr>
          <w:p w14:paraId="655C422E" w14:textId="77777777" w:rsidR="00247421" w:rsidRDefault="00247421">
            <w:pPr>
              <w:rPr>
                <w:rFonts w:ascii="Times" w:hAnsi="Times"/>
                <w:b/>
              </w:rPr>
            </w:pPr>
          </w:p>
          <w:p w14:paraId="1711773B" w14:textId="77777777" w:rsidR="00A35182" w:rsidRPr="00687DE0" w:rsidRDefault="00A35182">
            <w:pPr>
              <w:rPr>
                <w:rFonts w:ascii="Times" w:hAnsi="Times"/>
                <w:b/>
              </w:rPr>
            </w:pPr>
            <w:r w:rsidRPr="00687DE0">
              <w:rPr>
                <w:rFonts w:ascii="Times" w:hAnsi="Times"/>
                <w:b/>
              </w:rPr>
              <w:t>Activation des connaissances antérieures</w:t>
            </w:r>
          </w:p>
          <w:p w14:paraId="1417D127" w14:textId="77777777" w:rsidR="007F6028" w:rsidRPr="00687DE0" w:rsidRDefault="007F6028">
            <w:pPr>
              <w:rPr>
                <w:rFonts w:ascii="Times" w:hAnsi="Times"/>
                <w:b/>
              </w:rPr>
            </w:pPr>
          </w:p>
          <w:p w14:paraId="1358A6DD" w14:textId="4A1CCB8E" w:rsidR="007F6028" w:rsidRPr="00687DE0" w:rsidRDefault="007F6028" w:rsidP="007F6028">
            <w:pPr>
              <w:pStyle w:val="ListParagraph"/>
              <w:numPr>
                <w:ilvl w:val="0"/>
                <w:numId w:val="6"/>
              </w:numPr>
              <w:rPr>
                <w:rFonts w:ascii="Times" w:hAnsi="Times" w:cs="Times New Roman"/>
              </w:rPr>
            </w:pPr>
            <w:r w:rsidRPr="00687DE0">
              <w:rPr>
                <w:rFonts w:ascii="Times" w:hAnsi="Times" w:cs="Times New Roman"/>
              </w:rPr>
              <w:t>Moyen</w:t>
            </w:r>
            <w:r w:rsidR="004C1490" w:rsidRPr="00687DE0">
              <w:rPr>
                <w:rFonts w:ascii="Times" w:hAnsi="Times" w:cs="Times New Roman"/>
              </w:rPr>
              <w:t xml:space="preserve">s </w:t>
            </w:r>
            <w:r w:rsidRPr="00687DE0">
              <w:rPr>
                <w:rFonts w:ascii="Times" w:hAnsi="Times" w:cs="Times New Roman"/>
              </w:rPr>
              <w:t xml:space="preserve">de </w:t>
            </w:r>
            <w:r w:rsidR="004C1490" w:rsidRPr="00687DE0">
              <w:rPr>
                <w:rFonts w:ascii="Times" w:hAnsi="Times" w:cs="Times New Roman"/>
              </w:rPr>
              <w:t>transport</w:t>
            </w:r>
            <w:r w:rsidRPr="00687DE0">
              <w:rPr>
                <w:rFonts w:ascii="Times" w:hAnsi="Times" w:cs="Times New Roman"/>
              </w:rPr>
              <w:t xml:space="preserve"> et objets roulants que les élèves connaissent</w:t>
            </w:r>
          </w:p>
          <w:p w14:paraId="6694C297" w14:textId="77777777" w:rsidR="007F6028" w:rsidRPr="00687DE0" w:rsidRDefault="007F6028" w:rsidP="007F6028">
            <w:pPr>
              <w:pStyle w:val="ListParagraph"/>
              <w:numPr>
                <w:ilvl w:val="0"/>
                <w:numId w:val="6"/>
              </w:numPr>
              <w:rPr>
                <w:rFonts w:ascii="Times" w:hAnsi="Times" w:cs="Times New Roman"/>
              </w:rPr>
            </w:pPr>
            <w:r w:rsidRPr="00687DE0">
              <w:rPr>
                <w:rFonts w:ascii="Times" w:hAnsi="Times" w:cs="Times New Roman"/>
              </w:rPr>
              <w:t>Image que les élèves se font d’une planche à roulettes</w:t>
            </w:r>
          </w:p>
          <w:p w14:paraId="5BBC2DD4" w14:textId="77777777" w:rsidR="007F6028" w:rsidRPr="00687DE0" w:rsidRDefault="007F6028" w:rsidP="007F6028">
            <w:pPr>
              <w:pStyle w:val="ListParagraph"/>
              <w:rPr>
                <w:rFonts w:ascii="Times" w:hAnsi="Times" w:cs="Times New Roman"/>
              </w:rPr>
            </w:pPr>
          </w:p>
          <w:p w14:paraId="275F3E62" w14:textId="2B1F3082" w:rsidR="007F6028" w:rsidRPr="00687DE0" w:rsidRDefault="007F6028" w:rsidP="007F6028">
            <w:pPr>
              <w:pStyle w:val="ListParagraph"/>
              <w:rPr>
                <w:rFonts w:ascii="Times" w:hAnsi="Times" w:cs="Times New Roman"/>
              </w:rPr>
            </w:pPr>
          </w:p>
        </w:tc>
      </w:tr>
      <w:tr w:rsidR="00A35182" w:rsidRPr="00915E79" w14:paraId="0DC9FFBE" w14:textId="77777777" w:rsidTr="00F144F1">
        <w:tc>
          <w:tcPr>
            <w:tcW w:w="4786" w:type="dxa"/>
            <w:gridSpan w:val="2"/>
            <w:shd w:val="clear" w:color="auto" w:fill="D9D9D9" w:themeFill="background1" w:themeFillShade="D9"/>
          </w:tcPr>
          <w:p w14:paraId="044A9306" w14:textId="73FA131D" w:rsidR="00A35182" w:rsidRPr="00687DE0" w:rsidRDefault="00A35182" w:rsidP="00A35182">
            <w:pPr>
              <w:jc w:val="center"/>
              <w:rPr>
                <w:rFonts w:ascii="Times" w:hAnsi="Times"/>
                <w:b/>
              </w:rPr>
            </w:pPr>
            <w:r w:rsidRPr="00687DE0">
              <w:rPr>
                <w:rFonts w:ascii="Times" w:hAnsi="Times"/>
                <w:b/>
              </w:rPr>
              <w:t>Stratégies d’enseignement</w:t>
            </w:r>
          </w:p>
        </w:tc>
        <w:tc>
          <w:tcPr>
            <w:tcW w:w="4070" w:type="dxa"/>
            <w:gridSpan w:val="3"/>
            <w:shd w:val="clear" w:color="auto" w:fill="D9D9D9" w:themeFill="background1" w:themeFillShade="D9"/>
          </w:tcPr>
          <w:p w14:paraId="3BF7000E" w14:textId="77777777" w:rsidR="00A35182" w:rsidRPr="00687DE0" w:rsidRDefault="00A35182" w:rsidP="00A35182">
            <w:pPr>
              <w:jc w:val="center"/>
              <w:rPr>
                <w:rFonts w:ascii="Times" w:hAnsi="Times"/>
                <w:b/>
              </w:rPr>
            </w:pPr>
            <w:r w:rsidRPr="00687DE0">
              <w:rPr>
                <w:rFonts w:ascii="Times" w:hAnsi="Times"/>
                <w:b/>
              </w:rPr>
              <w:t>Stratégies d’apprentissage</w:t>
            </w:r>
          </w:p>
        </w:tc>
      </w:tr>
      <w:tr w:rsidR="00A35182" w:rsidRPr="00915E79" w14:paraId="61E9ABCD" w14:textId="77777777" w:rsidTr="00F144F1">
        <w:trPr>
          <w:trHeight w:val="1220"/>
        </w:trPr>
        <w:tc>
          <w:tcPr>
            <w:tcW w:w="4786" w:type="dxa"/>
            <w:gridSpan w:val="2"/>
          </w:tcPr>
          <w:p w14:paraId="4FAE8A49" w14:textId="77777777" w:rsidR="00B27478" w:rsidRDefault="00B27478" w:rsidP="00B27478">
            <w:pPr>
              <w:rPr>
                <w:rFonts w:ascii="Times" w:hAnsi="Times"/>
              </w:rPr>
            </w:pPr>
          </w:p>
          <w:p w14:paraId="200575E0" w14:textId="4D5276C3" w:rsidR="005E03F9" w:rsidRPr="00B27478" w:rsidRDefault="005E03F9" w:rsidP="00B27478">
            <w:pPr>
              <w:pStyle w:val="ListParagraph"/>
              <w:numPr>
                <w:ilvl w:val="0"/>
                <w:numId w:val="16"/>
              </w:numPr>
              <w:rPr>
                <w:rFonts w:ascii="Times" w:hAnsi="Times"/>
              </w:rPr>
            </w:pPr>
            <w:r w:rsidRPr="00B27478">
              <w:rPr>
                <w:rFonts w:ascii="Times" w:hAnsi="Times"/>
              </w:rPr>
              <w:t>Fournir des explications et des exemples concrets quant à l’expérimentation</w:t>
            </w:r>
          </w:p>
          <w:p w14:paraId="0C87C508" w14:textId="0C204A3E" w:rsidR="005E03F9" w:rsidRPr="00687DE0" w:rsidRDefault="005E03F9" w:rsidP="007F6028">
            <w:pPr>
              <w:pStyle w:val="ListParagraph"/>
              <w:numPr>
                <w:ilvl w:val="0"/>
                <w:numId w:val="7"/>
              </w:numPr>
              <w:rPr>
                <w:rFonts w:ascii="Times" w:hAnsi="Times"/>
              </w:rPr>
            </w:pPr>
            <w:r w:rsidRPr="00687DE0">
              <w:rPr>
                <w:rFonts w:ascii="Times" w:hAnsi="Times"/>
              </w:rPr>
              <w:t>Susciter des questions et faire participer les élèves</w:t>
            </w:r>
          </w:p>
          <w:p w14:paraId="5910F496" w14:textId="540FBA3C" w:rsidR="007F6028" w:rsidRPr="00687DE0" w:rsidRDefault="005E03F9" w:rsidP="007F6028">
            <w:pPr>
              <w:pStyle w:val="ListParagraph"/>
              <w:numPr>
                <w:ilvl w:val="0"/>
                <w:numId w:val="7"/>
              </w:numPr>
              <w:rPr>
                <w:rFonts w:ascii="Times" w:hAnsi="Times"/>
              </w:rPr>
            </w:pPr>
            <w:r w:rsidRPr="00687DE0">
              <w:rPr>
                <w:rFonts w:ascii="Times" w:hAnsi="Times"/>
              </w:rPr>
              <w:t>Observer</w:t>
            </w:r>
          </w:p>
          <w:p w14:paraId="1C80D949" w14:textId="145DB5EE" w:rsidR="00A35182" w:rsidRPr="00B27478" w:rsidRDefault="005E03F9" w:rsidP="00B27478">
            <w:pPr>
              <w:pStyle w:val="ListParagraph"/>
              <w:numPr>
                <w:ilvl w:val="0"/>
                <w:numId w:val="7"/>
              </w:numPr>
              <w:rPr>
                <w:rFonts w:ascii="Times" w:hAnsi="Times"/>
              </w:rPr>
            </w:pPr>
            <w:r w:rsidRPr="00687DE0">
              <w:rPr>
                <w:rFonts w:ascii="Times" w:hAnsi="Times"/>
              </w:rPr>
              <w:t>Circuler et superviser la réalisation des tâches faites par les élèves</w:t>
            </w:r>
          </w:p>
        </w:tc>
        <w:tc>
          <w:tcPr>
            <w:tcW w:w="4070" w:type="dxa"/>
            <w:gridSpan w:val="3"/>
          </w:tcPr>
          <w:p w14:paraId="2E32D8FD" w14:textId="77777777" w:rsidR="00B27478" w:rsidRDefault="00B27478" w:rsidP="00B27478">
            <w:pPr>
              <w:pStyle w:val="ListParagraph"/>
              <w:rPr>
                <w:rFonts w:ascii="Times" w:hAnsi="Times"/>
              </w:rPr>
            </w:pPr>
          </w:p>
          <w:p w14:paraId="599EADBF" w14:textId="0ABE7A01" w:rsidR="005E03F9" w:rsidRPr="00687DE0" w:rsidRDefault="005E03F9" w:rsidP="007F6028">
            <w:pPr>
              <w:pStyle w:val="ListParagraph"/>
              <w:numPr>
                <w:ilvl w:val="0"/>
                <w:numId w:val="7"/>
              </w:numPr>
              <w:rPr>
                <w:rFonts w:ascii="Times" w:hAnsi="Times"/>
              </w:rPr>
            </w:pPr>
            <w:r w:rsidRPr="00687DE0">
              <w:rPr>
                <w:rFonts w:ascii="Times" w:hAnsi="Times"/>
              </w:rPr>
              <w:t>Émettre un</w:t>
            </w:r>
            <w:r w:rsidR="00083207" w:rsidRPr="00687DE0">
              <w:rPr>
                <w:rFonts w:ascii="Times" w:hAnsi="Times"/>
              </w:rPr>
              <w:t>e</w:t>
            </w:r>
            <w:r w:rsidRPr="00687DE0">
              <w:rPr>
                <w:rFonts w:ascii="Times" w:hAnsi="Times"/>
              </w:rPr>
              <w:t xml:space="preserve"> hypothèse et faire un retour sur celle-ci</w:t>
            </w:r>
          </w:p>
          <w:p w14:paraId="6164D550" w14:textId="77777777" w:rsidR="00A35182" w:rsidRPr="00687DE0" w:rsidRDefault="007F6028" w:rsidP="007F6028">
            <w:pPr>
              <w:pStyle w:val="ListParagraph"/>
              <w:numPr>
                <w:ilvl w:val="0"/>
                <w:numId w:val="7"/>
              </w:numPr>
              <w:rPr>
                <w:rFonts w:ascii="Times" w:hAnsi="Times"/>
              </w:rPr>
            </w:pPr>
            <w:r w:rsidRPr="00687DE0">
              <w:rPr>
                <w:rFonts w:ascii="Times" w:hAnsi="Times"/>
              </w:rPr>
              <w:t>Manipulation</w:t>
            </w:r>
          </w:p>
          <w:p w14:paraId="1244C86B" w14:textId="77777777" w:rsidR="007F6028" w:rsidRPr="00687DE0" w:rsidRDefault="007F6028" w:rsidP="007F6028">
            <w:pPr>
              <w:pStyle w:val="ListParagraph"/>
              <w:numPr>
                <w:ilvl w:val="0"/>
                <w:numId w:val="7"/>
              </w:numPr>
              <w:rPr>
                <w:rFonts w:ascii="Times" w:hAnsi="Times"/>
              </w:rPr>
            </w:pPr>
            <w:r w:rsidRPr="00687DE0">
              <w:rPr>
                <w:rFonts w:ascii="Times" w:hAnsi="Times"/>
              </w:rPr>
              <w:t>Travail d’équipe</w:t>
            </w:r>
          </w:p>
          <w:p w14:paraId="73C95AC1" w14:textId="77777777" w:rsidR="005E03F9" w:rsidRPr="00687DE0" w:rsidRDefault="005E03F9" w:rsidP="007F6028">
            <w:pPr>
              <w:pStyle w:val="ListParagraph"/>
              <w:numPr>
                <w:ilvl w:val="0"/>
                <w:numId w:val="7"/>
              </w:numPr>
              <w:rPr>
                <w:rFonts w:ascii="Times" w:hAnsi="Times"/>
              </w:rPr>
            </w:pPr>
            <w:r w:rsidRPr="00687DE0">
              <w:rPr>
                <w:rFonts w:ascii="Times" w:hAnsi="Times"/>
              </w:rPr>
              <w:t>Participation aux discussions</w:t>
            </w:r>
          </w:p>
          <w:p w14:paraId="2ABA5F21" w14:textId="75E2EF5C" w:rsidR="005E03F9" w:rsidRPr="00687DE0" w:rsidRDefault="005E03F9" w:rsidP="007F6028">
            <w:pPr>
              <w:pStyle w:val="ListParagraph"/>
              <w:numPr>
                <w:ilvl w:val="0"/>
                <w:numId w:val="7"/>
              </w:numPr>
              <w:rPr>
                <w:rFonts w:ascii="Times" w:hAnsi="Times"/>
              </w:rPr>
            </w:pPr>
            <w:r w:rsidRPr="00687DE0">
              <w:rPr>
                <w:rFonts w:ascii="Times" w:hAnsi="Times"/>
              </w:rPr>
              <w:t>Planification et réalisation d’une construction (planche à roulettes</w:t>
            </w:r>
          </w:p>
          <w:p w14:paraId="0EAB8C90" w14:textId="2C9BA2FE" w:rsidR="005E03F9" w:rsidRPr="00687DE0" w:rsidRDefault="005E03F9" w:rsidP="007F6028">
            <w:pPr>
              <w:pStyle w:val="ListParagraph"/>
              <w:numPr>
                <w:ilvl w:val="0"/>
                <w:numId w:val="7"/>
              </w:numPr>
              <w:rPr>
                <w:rFonts w:ascii="Times" w:hAnsi="Times"/>
              </w:rPr>
            </w:pPr>
            <w:r w:rsidRPr="00687DE0">
              <w:rPr>
                <w:rFonts w:ascii="Times" w:hAnsi="Times"/>
              </w:rPr>
              <w:t>Réfléchir, se questionner et s’ajuster</w:t>
            </w:r>
          </w:p>
          <w:p w14:paraId="161C976B" w14:textId="499E18A8" w:rsidR="005E03F9" w:rsidRPr="00687DE0" w:rsidRDefault="005E03F9" w:rsidP="00B27478">
            <w:pPr>
              <w:rPr>
                <w:rFonts w:ascii="Times" w:hAnsi="Times"/>
              </w:rPr>
            </w:pPr>
          </w:p>
        </w:tc>
      </w:tr>
      <w:tr w:rsidR="00A35182" w:rsidRPr="00915E79" w14:paraId="2CB73FB2" w14:textId="77777777" w:rsidTr="00F144F1">
        <w:tc>
          <w:tcPr>
            <w:tcW w:w="4786" w:type="dxa"/>
            <w:gridSpan w:val="2"/>
            <w:shd w:val="clear" w:color="auto" w:fill="D9D9D9" w:themeFill="background1" w:themeFillShade="D9"/>
          </w:tcPr>
          <w:p w14:paraId="5C70BFB2" w14:textId="663C19E5" w:rsidR="00A35182" w:rsidRPr="00687DE0" w:rsidRDefault="00A35182" w:rsidP="00A35182">
            <w:pPr>
              <w:jc w:val="center"/>
              <w:rPr>
                <w:rFonts w:ascii="Times" w:hAnsi="Times"/>
                <w:b/>
              </w:rPr>
            </w:pPr>
            <w:r w:rsidRPr="00687DE0">
              <w:rPr>
                <w:rFonts w:ascii="Times" w:hAnsi="Times"/>
                <w:b/>
              </w:rPr>
              <w:t>Matériel requis</w:t>
            </w:r>
          </w:p>
        </w:tc>
        <w:tc>
          <w:tcPr>
            <w:tcW w:w="4070" w:type="dxa"/>
            <w:gridSpan w:val="3"/>
            <w:shd w:val="clear" w:color="auto" w:fill="D9D9D9" w:themeFill="background1" w:themeFillShade="D9"/>
          </w:tcPr>
          <w:p w14:paraId="6C7702E7" w14:textId="77777777" w:rsidR="00A35182" w:rsidRPr="00687DE0" w:rsidRDefault="00A35182" w:rsidP="00A35182">
            <w:pPr>
              <w:jc w:val="center"/>
              <w:rPr>
                <w:rFonts w:ascii="Times" w:hAnsi="Times"/>
                <w:b/>
              </w:rPr>
            </w:pPr>
            <w:r w:rsidRPr="00687DE0">
              <w:rPr>
                <w:rFonts w:ascii="Times" w:hAnsi="Times"/>
                <w:b/>
              </w:rPr>
              <w:t>Réf. Site Web / livres/ CD…</w:t>
            </w:r>
          </w:p>
        </w:tc>
      </w:tr>
      <w:tr w:rsidR="00A35182" w:rsidRPr="00915E79" w14:paraId="096863E8" w14:textId="77777777" w:rsidTr="00F144F1">
        <w:trPr>
          <w:trHeight w:val="1219"/>
        </w:trPr>
        <w:tc>
          <w:tcPr>
            <w:tcW w:w="4786" w:type="dxa"/>
            <w:gridSpan w:val="2"/>
          </w:tcPr>
          <w:p w14:paraId="74814EB3" w14:textId="2FBE098F" w:rsidR="003B0BF5" w:rsidRPr="00687DE0" w:rsidRDefault="003B0BF5" w:rsidP="003B0BF5">
            <w:pPr>
              <w:pStyle w:val="Default"/>
              <w:rPr>
                <w:rFonts w:ascii="Times" w:hAnsi="Times" w:cs="Times New Roman"/>
                <w:color w:val="auto"/>
                <w:lang w:val="fr-CA"/>
              </w:rPr>
            </w:pPr>
          </w:p>
          <w:p w14:paraId="1FB52691" w14:textId="39F6B6B6" w:rsidR="003B0BF5" w:rsidRPr="00687DE0" w:rsidRDefault="003B0BF5" w:rsidP="003B0BF5">
            <w:pPr>
              <w:pStyle w:val="Default"/>
              <w:numPr>
                <w:ilvl w:val="0"/>
                <w:numId w:val="8"/>
              </w:numPr>
              <w:rPr>
                <w:rFonts w:ascii="Times" w:hAnsi="Times"/>
                <w:lang w:val="fr-CA"/>
              </w:rPr>
            </w:pPr>
            <w:r w:rsidRPr="00687DE0">
              <w:rPr>
                <w:rFonts w:ascii="Times" w:hAnsi="Times" w:cs="Calibri"/>
                <w:lang w:val="fr-CA"/>
              </w:rPr>
              <w:t xml:space="preserve">Connexion Internet avec projecteur ou TNI </w:t>
            </w:r>
          </w:p>
          <w:p w14:paraId="039554BB" w14:textId="77777777" w:rsidR="003B0BF5" w:rsidRPr="00687DE0" w:rsidRDefault="003B0BF5" w:rsidP="003B0BF5">
            <w:pPr>
              <w:pStyle w:val="Default"/>
              <w:rPr>
                <w:rFonts w:ascii="Times" w:hAnsi="Times"/>
                <w:lang w:val="fr-CA"/>
              </w:rPr>
            </w:pPr>
          </w:p>
          <w:p w14:paraId="12E04B6D" w14:textId="57B127A4" w:rsidR="003B0BF5" w:rsidRPr="00687DE0" w:rsidRDefault="003B0BF5" w:rsidP="002D17DB">
            <w:pPr>
              <w:pStyle w:val="Default"/>
              <w:numPr>
                <w:ilvl w:val="0"/>
                <w:numId w:val="9"/>
              </w:numPr>
              <w:rPr>
                <w:rFonts w:ascii="Times" w:hAnsi="Times"/>
                <w:lang w:val="fr-CA"/>
              </w:rPr>
            </w:pPr>
            <w:r w:rsidRPr="00687DE0">
              <w:rPr>
                <w:rFonts w:ascii="Times" w:hAnsi="Times" w:cs="Calibri"/>
                <w:lang w:val="fr-CA"/>
              </w:rPr>
              <w:t xml:space="preserve">Support pour présenter la carte d’exploration : tableau, grande feuille ou carton, TNI, etc. </w:t>
            </w:r>
          </w:p>
          <w:p w14:paraId="41BA3EA2" w14:textId="77777777" w:rsidR="003B0BF5" w:rsidRPr="00687DE0" w:rsidRDefault="003B0BF5" w:rsidP="003B0BF5">
            <w:pPr>
              <w:pStyle w:val="Default"/>
              <w:rPr>
                <w:rFonts w:ascii="Times" w:hAnsi="Times"/>
                <w:lang w:val="fr-CA"/>
              </w:rPr>
            </w:pPr>
          </w:p>
          <w:p w14:paraId="2101A2DF" w14:textId="39EEE645" w:rsidR="003B0BF5" w:rsidRPr="00687DE0" w:rsidRDefault="003B0BF5" w:rsidP="002D17DB">
            <w:pPr>
              <w:pStyle w:val="Default"/>
              <w:numPr>
                <w:ilvl w:val="0"/>
                <w:numId w:val="10"/>
              </w:numPr>
              <w:rPr>
                <w:rFonts w:ascii="Times" w:hAnsi="Times"/>
                <w:lang w:val="fr-CA"/>
              </w:rPr>
            </w:pPr>
            <w:r w:rsidRPr="00687DE0">
              <w:rPr>
                <w:rFonts w:ascii="Times" w:hAnsi="Times" w:cs="Calibri"/>
                <w:lang w:val="fr-CA"/>
              </w:rPr>
              <w:t xml:space="preserve">Facultatif : Carte d’exploration sur logiciels </w:t>
            </w:r>
            <w:proofErr w:type="spellStart"/>
            <w:r w:rsidRPr="00687DE0">
              <w:rPr>
                <w:rFonts w:ascii="Times" w:hAnsi="Times" w:cs="Calibri"/>
                <w:i/>
                <w:iCs/>
                <w:lang w:val="fr-CA"/>
              </w:rPr>
              <w:t>Freeplane</w:t>
            </w:r>
            <w:proofErr w:type="spellEnd"/>
            <w:r w:rsidRPr="00687DE0">
              <w:rPr>
                <w:rFonts w:ascii="Times" w:hAnsi="Times" w:cs="Calibri"/>
                <w:i/>
                <w:iCs/>
                <w:lang w:val="fr-CA"/>
              </w:rPr>
              <w:t xml:space="preserve">, Inspiration </w:t>
            </w:r>
            <w:r w:rsidRPr="00687DE0">
              <w:rPr>
                <w:rFonts w:ascii="Times" w:hAnsi="Times" w:cs="Calibri"/>
                <w:lang w:val="fr-CA"/>
              </w:rPr>
              <w:t xml:space="preserve">ou autre </w:t>
            </w:r>
          </w:p>
          <w:p w14:paraId="56D20C91" w14:textId="77777777" w:rsidR="003B0BF5" w:rsidRPr="00687DE0" w:rsidRDefault="003B0BF5" w:rsidP="003B0BF5">
            <w:pPr>
              <w:pStyle w:val="Default"/>
              <w:rPr>
                <w:rFonts w:ascii="Times" w:hAnsi="Times"/>
                <w:lang w:val="fr-CA"/>
              </w:rPr>
            </w:pPr>
          </w:p>
          <w:p w14:paraId="5339026C" w14:textId="1D04C3A1" w:rsidR="003B0BF5" w:rsidRPr="00687DE0" w:rsidRDefault="003B0BF5" w:rsidP="002D17DB">
            <w:pPr>
              <w:pStyle w:val="Default"/>
              <w:numPr>
                <w:ilvl w:val="0"/>
                <w:numId w:val="10"/>
              </w:numPr>
              <w:rPr>
                <w:rFonts w:ascii="Times" w:hAnsi="Times"/>
                <w:lang w:val="fr-CA"/>
              </w:rPr>
            </w:pPr>
            <w:r w:rsidRPr="00687DE0">
              <w:rPr>
                <w:rFonts w:ascii="Times" w:hAnsi="Times" w:cs="Calibri"/>
                <w:lang w:val="fr-CA"/>
              </w:rPr>
              <w:t xml:space="preserve">ANNEXE A : Illustrations de moyens de transport </w:t>
            </w:r>
          </w:p>
          <w:p w14:paraId="2D4EDCFB" w14:textId="77777777" w:rsidR="004C1490" w:rsidRPr="00687DE0" w:rsidRDefault="004C1490" w:rsidP="004C1490">
            <w:pPr>
              <w:pStyle w:val="Default"/>
              <w:ind w:left="720"/>
              <w:rPr>
                <w:rFonts w:ascii="Times" w:hAnsi="Times"/>
                <w:lang w:val="fr-CA"/>
              </w:rPr>
            </w:pPr>
          </w:p>
          <w:p w14:paraId="308BF795" w14:textId="52DB8B02" w:rsidR="002D17DB" w:rsidRPr="00B27478" w:rsidRDefault="002D17DB" w:rsidP="002D17DB">
            <w:pPr>
              <w:pStyle w:val="Default"/>
              <w:numPr>
                <w:ilvl w:val="0"/>
                <w:numId w:val="10"/>
              </w:numPr>
              <w:rPr>
                <w:rFonts w:ascii="Times" w:hAnsi="Times"/>
                <w:lang w:val="fr-CA"/>
              </w:rPr>
            </w:pPr>
            <w:r w:rsidRPr="00687DE0">
              <w:rPr>
                <w:rFonts w:ascii="Times" w:hAnsi="Times" w:cs="Calibri"/>
                <w:lang w:val="fr-CA"/>
              </w:rPr>
              <w:t xml:space="preserve">Démarche d’analyse du CDP (en format virtuel ou imprimé sur grand carton) </w:t>
            </w:r>
          </w:p>
          <w:p w14:paraId="6A191E7C" w14:textId="77777777" w:rsidR="00B27478" w:rsidRPr="00687DE0" w:rsidRDefault="00B27478" w:rsidP="00B27478">
            <w:pPr>
              <w:pStyle w:val="Default"/>
              <w:ind w:left="720"/>
              <w:rPr>
                <w:rFonts w:ascii="Times" w:hAnsi="Times"/>
                <w:lang w:val="fr-CA"/>
              </w:rPr>
            </w:pPr>
          </w:p>
          <w:p w14:paraId="471BDC77" w14:textId="7DBF5239" w:rsidR="002D17DB" w:rsidRPr="00687DE0" w:rsidRDefault="002D17DB" w:rsidP="002D17DB">
            <w:pPr>
              <w:pStyle w:val="Default"/>
              <w:numPr>
                <w:ilvl w:val="0"/>
                <w:numId w:val="10"/>
              </w:numPr>
              <w:rPr>
                <w:rFonts w:ascii="Times" w:hAnsi="Times"/>
                <w:lang w:val="fr-CA"/>
              </w:rPr>
            </w:pPr>
            <w:r w:rsidRPr="00687DE0">
              <w:rPr>
                <w:rFonts w:ascii="Times" w:hAnsi="Times"/>
                <w:lang w:val="fr-CA"/>
              </w:rPr>
              <w:t>Carnet de l’élève</w:t>
            </w:r>
          </w:p>
          <w:p w14:paraId="2FC24EFE" w14:textId="77777777" w:rsidR="002D17DB" w:rsidRPr="00687DE0" w:rsidRDefault="002D17DB" w:rsidP="002D17DB">
            <w:pPr>
              <w:pStyle w:val="Default"/>
              <w:ind w:left="720"/>
              <w:rPr>
                <w:rFonts w:ascii="Times" w:hAnsi="Times"/>
                <w:lang w:val="fr-CA"/>
              </w:rPr>
            </w:pPr>
          </w:p>
          <w:p w14:paraId="7ACD2C21" w14:textId="4A15049D" w:rsidR="002D17DB" w:rsidRPr="00687DE0" w:rsidRDefault="002D17DB" w:rsidP="002D17DB">
            <w:pPr>
              <w:pStyle w:val="Default"/>
              <w:jc w:val="both"/>
              <w:rPr>
                <w:rFonts w:ascii="Times" w:hAnsi="Times"/>
                <w:lang w:val="fr-CA"/>
              </w:rPr>
            </w:pPr>
            <w:r w:rsidRPr="00687DE0">
              <w:rPr>
                <w:rFonts w:ascii="Times" w:hAnsi="Times"/>
                <w:lang w:val="fr-CA"/>
              </w:rPr>
              <w:t>Pour la confection des planches à roulettes:</w:t>
            </w:r>
          </w:p>
          <w:p w14:paraId="235ED58D" w14:textId="77777777" w:rsidR="002D17DB" w:rsidRPr="00687DE0" w:rsidRDefault="002D17DB" w:rsidP="002D17DB">
            <w:pPr>
              <w:pStyle w:val="Default"/>
              <w:jc w:val="both"/>
              <w:rPr>
                <w:rFonts w:ascii="Times" w:hAnsi="Times"/>
                <w:lang w:val="fr-CA"/>
              </w:rPr>
            </w:pPr>
          </w:p>
          <w:p w14:paraId="613FF554" w14:textId="4168E6E0" w:rsidR="002D17DB" w:rsidRPr="00687DE0" w:rsidRDefault="004C1490" w:rsidP="002D17DB">
            <w:pPr>
              <w:widowControl w:val="0"/>
              <w:autoSpaceDE w:val="0"/>
              <w:autoSpaceDN w:val="0"/>
              <w:adjustRightInd w:val="0"/>
              <w:rPr>
                <w:rFonts w:ascii="Times" w:hAnsi="Times" w:cs="Calibri"/>
                <w:color w:val="000000"/>
              </w:rPr>
            </w:pPr>
            <w:r w:rsidRPr="00687DE0">
              <w:rPr>
                <w:rFonts w:ascii="Times" w:hAnsi="Times" w:cs="Calibri"/>
                <w:b/>
                <w:bCs/>
                <w:color w:val="000000"/>
              </w:rPr>
              <w:t>P</w:t>
            </w:r>
            <w:r w:rsidR="002D17DB" w:rsidRPr="00687DE0">
              <w:rPr>
                <w:rFonts w:ascii="Times" w:hAnsi="Times" w:cs="Calibri"/>
                <w:b/>
                <w:bCs/>
                <w:color w:val="000000"/>
              </w:rPr>
              <w:t xml:space="preserve">lan incliné : </w:t>
            </w:r>
            <w:r w:rsidRPr="00687DE0">
              <w:rPr>
                <w:rFonts w:ascii="Times" w:hAnsi="Times" w:cs="Calibri"/>
                <w:bCs/>
                <w:color w:val="000000"/>
              </w:rPr>
              <w:t xml:space="preserve">peut être fait à partir d’une </w:t>
            </w:r>
            <w:proofErr w:type="spellStart"/>
            <w:r w:rsidRPr="00687DE0">
              <w:rPr>
                <w:rFonts w:ascii="Times" w:hAnsi="Times" w:cs="Calibri"/>
                <w:bCs/>
                <w:color w:val="000000"/>
              </w:rPr>
              <w:t>b</w:t>
            </w:r>
            <w:r w:rsidR="002D17DB" w:rsidRPr="00687DE0">
              <w:rPr>
                <w:rFonts w:ascii="Times" w:hAnsi="Times" w:cs="Calibri"/>
                <w:bCs/>
                <w:color w:val="000000"/>
              </w:rPr>
              <w:t>oîte</w:t>
            </w:r>
            <w:proofErr w:type="spellEnd"/>
            <w:r w:rsidR="002D17DB" w:rsidRPr="00687DE0">
              <w:rPr>
                <w:rFonts w:ascii="Times" w:hAnsi="Times" w:cs="Calibri"/>
                <w:bCs/>
                <w:color w:val="000000"/>
              </w:rPr>
              <w:t xml:space="preserve"> de papier à photocopie</w:t>
            </w:r>
            <w:r w:rsidR="002D17DB" w:rsidRPr="00687DE0">
              <w:rPr>
                <w:rFonts w:ascii="Times" w:hAnsi="Times" w:cs="Calibri"/>
                <w:b/>
                <w:bCs/>
                <w:color w:val="000000"/>
              </w:rPr>
              <w:t xml:space="preserve"> </w:t>
            </w:r>
          </w:p>
          <w:p w14:paraId="320CC9C4" w14:textId="77777777" w:rsidR="002D17DB" w:rsidRPr="00687DE0" w:rsidRDefault="002D17DB" w:rsidP="002D17DB">
            <w:pPr>
              <w:widowControl w:val="0"/>
              <w:autoSpaceDE w:val="0"/>
              <w:autoSpaceDN w:val="0"/>
              <w:adjustRightInd w:val="0"/>
              <w:rPr>
                <w:rFonts w:ascii="Times" w:hAnsi="Times" w:cs="Calibri"/>
                <w:color w:val="000000"/>
              </w:rPr>
            </w:pPr>
          </w:p>
          <w:p w14:paraId="6DB38A01" w14:textId="77777777" w:rsidR="002D17DB" w:rsidRPr="00687DE0" w:rsidRDefault="002D17DB" w:rsidP="002D17DB">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Outils pour l’enseignant : </w:t>
            </w:r>
          </w:p>
          <w:p w14:paraId="700DCBE4" w14:textId="3514C25B" w:rsidR="002D17DB" w:rsidRPr="00687DE0" w:rsidRDefault="002D17DB" w:rsidP="002D17DB">
            <w:pPr>
              <w:widowControl w:val="0"/>
              <w:autoSpaceDE w:val="0"/>
              <w:autoSpaceDN w:val="0"/>
              <w:adjustRightInd w:val="0"/>
              <w:rPr>
                <w:rFonts w:ascii="Times" w:hAnsi="Times" w:cs="Calibri"/>
                <w:color w:val="000000"/>
              </w:rPr>
            </w:pPr>
            <w:r w:rsidRPr="00687DE0">
              <w:rPr>
                <w:rFonts w:ascii="Times" w:hAnsi="Times" w:cs="Calibri"/>
                <w:bCs/>
                <w:color w:val="000000"/>
              </w:rPr>
              <w:t>-Clou et marteau ou perceuse (pour percer les bouchons)</w:t>
            </w:r>
          </w:p>
          <w:p w14:paraId="17ABBD52" w14:textId="756FFBE8"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Wingdings"/>
                <w:color w:val="000000"/>
              </w:rPr>
              <w:t>-P</w:t>
            </w:r>
            <w:r w:rsidRPr="00687DE0">
              <w:rPr>
                <w:rFonts w:ascii="Times" w:hAnsi="Times" w:cs="Calibri"/>
                <w:bCs/>
                <w:color w:val="000000"/>
              </w:rPr>
              <w:t xml:space="preserve">etite scie ou pinces coupantes ou bons ciseaux pour couper les </w:t>
            </w:r>
            <w:r w:rsidR="00F6073E" w:rsidRPr="00687DE0">
              <w:rPr>
                <w:rFonts w:ascii="Times" w:hAnsi="Times" w:cs="Calibri"/>
                <w:bCs/>
                <w:color w:val="000000"/>
              </w:rPr>
              <w:t>bâtons</w:t>
            </w:r>
            <w:r w:rsidRPr="00687DE0">
              <w:rPr>
                <w:rFonts w:ascii="Times" w:hAnsi="Times" w:cs="Calibri"/>
                <w:bCs/>
                <w:color w:val="000000"/>
              </w:rPr>
              <w:t xml:space="preserve"> et ruban à mesurer</w:t>
            </w:r>
          </w:p>
          <w:p w14:paraId="364AA948" w14:textId="77777777" w:rsidR="002D17DB" w:rsidRPr="00687DE0" w:rsidRDefault="002D17DB" w:rsidP="002D17DB">
            <w:pPr>
              <w:widowControl w:val="0"/>
              <w:autoSpaceDE w:val="0"/>
              <w:autoSpaceDN w:val="0"/>
              <w:adjustRightInd w:val="0"/>
              <w:rPr>
                <w:rFonts w:ascii="Times" w:hAnsi="Times" w:cs="Wingdings"/>
                <w:color w:val="000000"/>
              </w:rPr>
            </w:pPr>
          </w:p>
          <w:p w14:paraId="694D06AC" w14:textId="21D6CC7C" w:rsidR="002D17DB" w:rsidRPr="00687DE0" w:rsidRDefault="004C1490" w:rsidP="002D17DB">
            <w:pPr>
              <w:widowControl w:val="0"/>
              <w:autoSpaceDE w:val="0"/>
              <w:autoSpaceDN w:val="0"/>
              <w:adjustRightInd w:val="0"/>
              <w:rPr>
                <w:rFonts w:ascii="Times" w:hAnsi="Times" w:cs="Calibri"/>
                <w:b/>
                <w:bCs/>
                <w:color w:val="000000"/>
              </w:rPr>
            </w:pPr>
            <w:r w:rsidRPr="00687DE0">
              <w:rPr>
                <w:rFonts w:ascii="Times" w:hAnsi="Times" w:cs="Calibri"/>
                <w:b/>
                <w:bCs/>
                <w:color w:val="000000"/>
              </w:rPr>
              <w:t>« </w:t>
            </w:r>
            <w:proofErr w:type="spellStart"/>
            <w:r w:rsidRPr="00687DE0">
              <w:rPr>
                <w:rFonts w:ascii="Times" w:hAnsi="Times" w:cs="Calibri"/>
                <w:b/>
                <w:bCs/>
                <w:color w:val="000000"/>
              </w:rPr>
              <w:t>Boîtier</w:t>
            </w:r>
            <w:proofErr w:type="spellEnd"/>
            <w:r w:rsidRPr="00687DE0">
              <w:rPr>
                <w:rFonts w:ascii="Times" w:hAnsi="Times" w:cs="Calibri"/>
                <w:b/>
                <w:bCs/>
                <w:color w:val="000000"/>
              </w:rPr>
              <w:t> »</w:t>
            </w:r>
            <w:r w:rsidR="002D17DB" w:rsidRPr="00687DE0">
              <w:rPr>
                <w:rFonts w:ascii="Times" w:hAnsi="Times" w:cs="Calibri"/>
                <w:b/>
                <w:bCs/>
                <w:color w:val="000000"/>
              </w:rPr>
              <w:t xml:space="preserve"> de la planche à roulettes </w:t>
            </w:r>
          </w:p>
          <w:p w14:paraId="369BEE42" w14:textId="77777777" w:rsidR="002D17DB" w:rsidRPr="00687DE0" w:rsidRDefault="002D17DB" w:rsidP="002D17DB">
            <w:pPr>
              <w:widowControl w:val="0"/>
              <w:autoSpaceDE w:val="0"/>
              <w:autoSpaceDN w:val="0"/>
              <w:adjustRightInd w:val="0"/>
              <w:rPr>
                <w:rFonts w:ascii="Times" w:hAnsi="Times" w:cs="Calibri"/>
                <w:b/>
                <w:bCs/>
                <w:color w:val="000000"/>
              </w:rPr>
            </w:pPr>
            <w:r w:rsidRPr="00687DE0">
              <w:rPr>
                <w:rFonts w:ascii="Times" w:hAnsi="Times" w:cs="Calibri"/>
                <w:b/>
                <w:bCs/>
                <w:color w:val="000000"/>
              </w:rPr>
              <w:t>-</w:t>
            </w:r>
            <w:r w:rsidRPr="00687DE0">
              <w:rPr>
                <w:rFonts w:ascii="Times" w:hAnsi="Times" w:cs="Calibri"/>
                <w:bCs/>
                <w:color w:val="000000"/>
              </w:rPr>
              <w:t>Carton épais</w:t>
            </w:r>
          </w:p>
          <w:p w14:paraId="17102F8C" w14:textId="7A37BF4A"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
                <w:bCs/>
                <w:color w:val="000000"/>
              </w:rPr>
              <w:t>-</w:t>
            </w:r>
            <w:proofErr w:type="spellStart"/>
            <w:r w:rsidRPr="00687DE0">
              <w:rPr>
                <w:rFonts w:ascii="Times" w:hAnsi="Times" w:cs="Calibri"/>
                <w:bCs/>
                <w:color w:val="000000"/>
              </w:rPr>
              <w:t>Boîtes</w:t>
            </w:r>
            <w:proofErr w:type="spellEnd"/>
            <w:r w:rsidRPr="00687DE0">
              <w:rPr>
                <w:rFonts w:ascii="Times" w:hAnsi="Times" w:cs="Calibri"/>
                <w:bCs/>
                <w:color w:val="000000"/>
              </w:rPr>
              <w:t xml:space="preserve"> minces et allongées</w:t>
            </w:r>
          </w:p>
          <w:p w14:paraId="47B283D3" w14:textId="6F33F247"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Cs/>
                <w:color w:val="000000"/>
              </w:rPr>
              <w:t>-Coroplaste (plastique blanc)</w:t>
            </w:r>
          </w:p>
          <w:p w14:paraId="36E282D5" w14:textId="55D85F26"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Cs/>
                <w:color w:val="000000"/>
              </w:rPr>
              <w:t>-Planche de bois (déjà coupées)</w:t>
            </w:r>
          </w:p>
          <w:p w14:paraId="68C71B61" w14:textId="70CC2ED6" w:rsidR="002D17DB" w:rsidRPr="00687DE0" w:rsidRDefault="002D17DB" w:rsidP="002D17DB">
            <w:pPr>
              <w:widowControl w:val="0"/>
              <w:autoSpaceDE w:val="0"/>
              <w:autoSpaceDN w:val="0"/>
              <w:adjustRightInd w:val="0"/>
              <w:rPr>
                <w:rFonts w:ascii="Times" w:hAnsi="Times" w:cs="Calibri"/>
                <w:color w:val="000000"/>
              </w:rPr>
            </w:pPr>
            <w:r w:rsidRPr="00687DE0">
              <w:rPr>
                <w:rFonts w:ascii="Times" w:hAnsi="Times" w:cs="Calibri"/>
                <w:bCs/>
                <w:color w:val="000000"/>
              </w:rPr>
              <w:t>-Assiette de styromousse</w:t>
            </w:r>
          </w:p>
          <w:p w14:paraId="7E4AC158" w14:textId="6FB5D711" w:rsidR="002D17DB" w:rsidRPr="00687DE0" w:rsidRDefault="002D17DB" w:rsidP="002D17DB">
            <w:pPr>
              <w:widowControl w:val="0"/>
              <w:autoSpaceDE w:val="0"/>
              <w:autoSpaceDN w:val="0"/>
              <w:adjustRightInd w:val="0"/>
              <w:rPr>
                <w:rFonts w:ascii="Times" w:hAnsi="Times" w:cs="Calibri"/>
                <w:color w:val="000000"/>
              </w:rPr>
            </w:pPr>
            <w:r w:rsidRPr="00687DE0">
              <w:rPr>
                <w:rFonts w:ascii="Times" w:hAnsi="Times" w:cs="Calibri"/>
                <w:color w:val="000000"/>
              </w:rPr>
              <w:t>- Autres matériaux du bac de recyclage</w:t>
            </w:r>
          </w:p>
          <w:p w14:paraId="357BC110" w14:textId="77777777" w:rsidR="002D17DB" w:rsidRPr="00687DE0" w:rsidRDefault="002D17DB" w:rsidP="002D17DB">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Roues : </w:t>
            </w:r>
          </w:p>
          <w:p w14:paraId="19BCEC02" w14:textId="1C6B068E"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Cs/>
                <w:color w:val="000000"/>
              </w:rPr>
              <w:t>- Couvercles et bouchons de plastiques de différentes grosseurs</w:t>
            </w:r>
          </w:p>
          <w:p w14:paraId="502D5054" w14:textId="77777777"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Cs/>
                <w:color w:val="000000"/>
              </w:rPr>
              <w:t xml:space="preserve">-Bobines de fil </w:t>
            </w:r>
          </w:p>
          <w:p w14:paraId="756F7C28" w14:textId="00EC9AE6" w:rsidR="002D17DB" w:rsidRPr="00687DE0" w:rsidRDefault="002D17DB" w:rsidP="002D17DB">
            <w:pPr>
              <w:widowControl w:val="0"/>
              <w:autoSpaceDE w:val="0"/>
              <w:autoSpaceDN w:val="0"/>
              <w:adjustRightInd w:val="0"/>
              <w:rPr>
                <w:rFonts w:ascii="Times" w:hAnsi="Times" w:cs="Calibri"/>
                <w:bCs/>
                <w:color w:val="000000"/>
              </w:rPr>
            </w:pPr>
            <w:r w:rsidRPr="00687DE0">
              <w:rPr>
                <w:rFonts w:ascii="Times" w:hAnsi="Times" w:cs="Calibri"/>
                <w:bCs/>
                <w:color w:val="000000"/>
              </w:rPr>
              <w:t xml:space="preserve">-Autres matériaux </w:t>
            </w:r>
            <w:r w:rsidR="00F6073E" w:rsidRPr="00687DE0">
              <w:rPr>
                <w:rFonts w:ascii="Times" w:hAnsi="Times" w:cs="Calibri"/>
                <w:bCs/>
                <w:color w:val="000000"/>
              </w:rPr>
              <w:t>du bac de recyclage</w:t>
            </w:r>
          </w:p>
          <w:p w14:paraId="6600E909" w14:textId="77777777" w:rsidR="00F6073E" w:rsidRPr="00687DE0" w:rsidRDefault="00F6073E" w:rsidP="002D17DB">
            <w:pPr>
              <w:widowControl w:val="0"/>
              <w:autoSpaceDE w:val="0"/>
              <w:autoSpaceDN w:val="0"/>
              <w:adjustRightInd w:val="0"/>
              <w:rPr>
                <w:rFonts w:ascii="Times" w:hAnsi="Times" w:cs="Calibri"/>
                <w:color w:val="000000"/>
              </w:rPr>
            </w:pPr>
          </w:p>
          <w:p w14:paraId="6AAA89F0" w14:textId="77777777" w:rsidR="00F6073E" w:rsidRPr="00687DE0" w:rsidRDefault="00F6073E" w:rsidP="00F6073E">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Essieux : </w:t>
            </w:r>
          </w:p>
          <w:p w14:paraId="4BF8DDBA"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-Pailles</w:t>
            </w:r>
          </w:p>
          <w:p w14:paraId="255F1225" w14:textId="680F1A3B"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-Bâtons à brochettes</w:t>
            </w:r>
          </w:p>
          <w:p w14:paraId="266E30E9"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-Petites baguettes de bois</w:t>
            </w:r>
          </w:p>
          <w:p w14:paraId="67A234EF" w14:textId="228C41E0"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-Petits morceaux de coroplaste rectangulaires</w:t>
            </w:r>
          </w:p>
          <w:p w14:paraId="08A84666" w14:textId="506C2896"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-Morceaux de carton nodule rectangulaires</w:t>
            </w:r>
          </w:p>
          <w:p w14:paraId="605DF402" w14:textId="29F73532" w:rsidR="00F6073E" w:rsidRPr="00687DE0" w:rsidRDefault="00F6073E" w:rsidP="00F6073E">
            <w:pPr>
              <w:widowControl w:val="0"/>
              <w:autoSpaceDE w:val="0"/>
              <w:autoSpaceDN w:val="0"/>
              <w:adjustRightInd w:val="0"/>
              <w:rPr>
                <w:rFonts w:ascii="Times" w:hAnsi="Times" w:cs="Calibri"/>
                <w:color w:val="000000"/>
              </w:rPr>
            </w:pPr>
            <w:r w:rsidRPr="00687DE0">
              <w:rPr>
                <w:rFonts w:ascii="Times" w:hAnsi="Times" w:cs="Calibri"/>
                <w:bCs/>
                <w:color w:val="000000"/>
              </w:rPr>
              <w:t>-Autres matériaux de recyclage</w:t>
            </w:r>
          </w:p>
          <w:p w14:paraId="36D66563" w14:textId="77777777" w:rsidR="00F6073E" w:rsidRPr="00687DE0" w:rsidRDefault="00F6073E" w:rsidP="00F6073E">
            <w:pPr>
              <w:widowControl w:val="0"/>
              <w:autoSpaceDE w:val="0"/>
              <w:autoSpaceDN w:val="0"/>
              <w:adjustRightInd w:val="0"/>
              <w:rPr>
                <w:rFonts w:ascii="Times" w:hAnsi="Times" w:cs="Calibri"/>
                <w:color w:val="000000"/>
              </w:rPr>
            </w:pPr>
          </w:p>
          <w:p w14:paraId="59FC6453" w14:textId="77777777" w:rsidR="00F6073E" w:rsidRPr="00687DE0" w:rsidRDefault="00F6073E" w:rsidP="00F6073E">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Pour fixer les roues aux essieux : </w:t>
            </w:r>
          </w:p>
          <w:p w14:paraId="3466F156"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-Vis et écrous</w:t>
            </w:r>
          </w:p>
          <w:p w14:paraId="6C453BB1" w14:textId="5D6F413B"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-Bouchons de liège</w:t>
            </w:r>
          </w:p>
          <w:p w14:paraId="79C8CD80" w14:textId="062BE980"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-Pâte à modeler</w:t>
            </w:r>
          </w:p>
          <w:p w14:paraId="5DA97D4F"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-Cure-pipes</w:t>
            </w:r>
          </w:p>
          <w:p w14:paraId="4A39272D" w14:textId="6A89C453"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-Attaches parisiennes</w:t>
            </w:r>
          </w:p>
          <w:p w14:paraId="423D9033"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-Colle blanche</w:t>
            </w:r>
          </w:p>
          <w:p w14:paraId="4ED1CB85" w14:textId="77777777"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-Papier collant et ruban cache</w:t>
            </w:r>
          </w:p>
          <w:p w14:paraId="0D9942D6" w14:textId="3285A36B" w:rsidR="00F6073E" w:rsidRPr="00687DE0" w:rsidRDefault="00F6073E" w:rsidP="00F6073E">
            <w:pPr>
              <w:widowControl w:val="0"/>
              <w:autoSpaceDE w:val="0"/>
              <w:autoSpaceDN w:val="0"/>
              <w:adjustRightInd w:val="0"/>
              <w:rPr>
                <w:rFonts w:ascii="Times" w:hAnsi="Times" w:cs="Calibri"/>
                <w:bCs/>
                <w:color w:val="000000"/>
              </w:rPr>
            </w:pPr>
            <w:r w:rsidRPr="00687DE0">
              <w:rPr>
                <w:rFonts w:ascii="Times" w:hAnsi="Times" w:cs="Calibri"/>
                <w:bCs/>
                <w:color w:val="000000"/>
              </w:rPr>
              <w:t>-Petits morceaux de styromousse</w:t>
            </w:r>
          </w:p>
          <w:p w14:paraId="4BDB1B95" w14:textId="3FC4F328" w:rsidR="00F6073E" w:rsidRPr="00687DE0" w:rsidRDefault="00F6073E" w:rsidP="00F6073E">
            <w:pPr>
              <w:widowControl w:val="0"/>
              <w:autoSpaceDE w:val="0"/>
              <w:autoSpaceDN w:val="0"/>
              <w:adjustRightInd w:val="0"/>
              <w:rPr>
                <w:rFonts w:ascii="Times" w:hAnsi="Times" w:cs="Calibri"/>
                <w:color w:val="000000"/>
              </w:rPr>
            </w:pPr>
            <w:r w:rsidRPr="00687DE0">
              <w:rPr>
                <w:rFonts w:ascii="Times" w:hAnsi="Times" w:cs="Calibri"/>
                <w:bCs/>
                <w:color w:val="000000"/>
              </w:rPr>
              <w:t>-Morceaux de plastique</w:t>
            </w:r>
          </w:p>
          <w:p w14:paraId="3A50A7BB" w14:textId="77777777" w:rsidR="00A35182" w:rsidRPr="00687DE0" w:rsidRDefault="00A35182">
            <w:pPr>
              <w:rPr>
                <w:rFonts w:ascii="Times" w:hAnsi="Times" w:cs="Calibri"/>
                <w:color w:val="000000"/>
              </w:rPr>
            </w:pPr>
          </w:p>
          <w:p w14:paraId="433F73FF" w14:textId="755BEFBE" w:rsidR="00A35182" w:rsidRPr="00687DE0" w:rsidRDefault="00F6073E">
            <w:pPr>
              <w:rPr>
                <w:rFonts w:ascii="Times" w:hAnsi="Times" w:cs="Calibri"/>
                <w:color w:val="000000"/>
              </w:rPr>
            </w:pPr>
            <w:r w:rsidRPr="00247421">
              <w:rPr>
                <w:rFonts w:ascii="Times" w:hAnsi="Times" w:cs="Calibri"/>
                <w:b/>
                <w:color w:val="000000"/>
              </w:rPr>
              <w:t>Note:</w:t>
            </w:r>
            <w:r w:rsidRPr="00687DE0">
              <w:rPr>
                <w:rFonts w:ascii="Times" w:hAnsi="Times" w:cs="Calibri"/>
                <w:color w:val="000000"/>
              </w:rPr>
              <w:t xml:space="preserve"> Pour aider à l’organisation, si la demande de matériel est envoyée à la maison, il est possible de demander aux parents de découper les pièces de bois si celles-ci sont choisies et de percer </w:t>
            </w:r>
            <w:r w:rsidR="004C1490" w:rsidRPr="00687DE0">
              <w:rPr>
                <w:rFonts w:ascii="Times" w:hAnsi="Times" w:cs="Calibri"/>
                <w:color w:val="000000"/>
              </w:rPr>
              <w:t xml:space="preserve">à l’avance </w:t>
            </w:r>
            <w:r w:rsidRPr="00687DE0">
              <w:rPr>
                <w:rFonts w:ascii="Times" w:hAnsi="Times" w:cs="Calibri"/>
                <w:color w:val="000000"/>
              </w:rPr>
              <w:t>des bouchons. Sinon le perçage des bouchons peut être réalisé en classe à l’aide d’un clou et d’un marteau ou d’une perceuse.</w:t>
            </w:r>
          </w:p>
          <w:p w14:paraId="7451C6EA" w14:textId="77777777" w:rsidR="00A35182" w:rsidRPr="00687DE0" w:rsidRDefault="00A35182">
            <w:pPr>
              <w:rPr>
                <w:rFonts w:ascii="Times" w:hAnsi="Times"/>
              </w:rPr>
            </w:pPr>
          </w:p>
        </w:tc>
        <w:tc>
          <w:tcPr>
            <w:tcW w:w="4070" w:type="dxa"/>
            <w:gridSpan w:val="3"/>
          </w:tcPr>
          <w:p w14:paraId="00E6BEC4" w14:textId="77777777" w:rsidR="00247421" w:rsidRDefault="00247421" w:rsidP="00650194">
            <w:pPr>
              <w:rPr>
                <w:rFonts w:ascii="Times" w:eastAsia="Times New Roman" w:hAnsi="Times" w:cs="Times New Roman"/>
                <w:b/>
                <w:szCs w:val="20"/>
              </w:rPr>
            </w:pPr>
          </w:p>
          <w:p w14:paraId="3102A17F" w14:textId="77777777" w:rsidR="00650194" w:rsidRPr="00687DE0" w:rsidRDefault="00650194" w:rsidP="00650194">
            <w:pPr>
              <w:rPr>
                <w:rFonts w:ascii="Times" w:eastAsia="Times New Roman" w:hAnsi="Times" w:cs="Times New Roman"/>
                <w:b/>
                <w:szCs w:val="20"/>
              </w:rPr>
            </w:pPr>
            <w:r w:rsidRPr="00687DE0">
              <w:rPr>
                <w:rFonts w:ascii="Times" w:eastAsia="Times New Roman" w:hAnsi="Times" w:cs="Times New Roman"/>
                <w:b/>
                <w:szCs w:val="20"/>
              </w:rPr>
              <w:t xml:space="preserve">LIVRES </w:t>
            </w:r>
          </w:p>
          <w:p w14:paraId="3CA74828" w14:textId="77777777" w:rsidR="00650194" w:rsidRPr="00687DE0" w:rsidRDefault="00650194" w:rsidP="00650194">
            <w:pPr>
              <w:rPr>
                <w:rFonts w:ascii="Times" w:eastAsia="Times New Roman" w:hAnsi="Times" w:cs="Times New Roman"/>
                <w:szCs w:val="20"/>
              </w:rPr>
            </w:pPr>
            <w:r w:rsidRPr="00687DE0">
              <w:rPr>
                <w:rFonts w:ascii="Times" w:eastAsia="Times New Roman" w:hAnsi="Times" w:cs="Times New Roman"/>
                <w:szCs w:val="20"/>
              </w:rPr>
              <w:sym w:font="Symbol" w:char="F0B7"/>
            </w:r>
            <w:r w:rsidRPr="00687DE0">
              <w:rPr>
                <w:rFonts w:ascii="Times" w:eastAsia="Times New Roman" w:hAnsi="Times" w:cs="Times New Roman"/>
                <w:szCs w:val="20"/>
              </w:rPr>
              <w:t xml:space="preserve"> Rush, Caroline, </w:t>
            </w:r>
            <w:r w:rsidRPr="00687DE0">
              <w:rPr>
                <w:rFonts w:ascii="Times" w:eastAsia="Times New Roman" w:hAnsi="Times" w:cs="Times New Roman"/>
                <w:i/>
                <w:szCs w:val="20"/>
              </w:rPr>
              <w:t>Les roues et les engrenages</w:t>
            </w:r>
            <w:r w:rsidRPr="00687DE0">
              <w:rPr>
                <w:rFonts w:ascii="Times" w:eastAsia="Times New Roman" w:hAnsi="Times" w:cs="Times New Roman"/>
                <w:szCs w:val="20"/>
              </w:rPr>
              <w:t xml:space="preserve"> Collection Je découvre les sciences, Éditions École Active, 1998, 32 pages. </w:t>
            </w:r>
          </w:p>
          <w:p w14:paraId="6309531E" w14:textId="77777777" w:rsidR="004C1490" w:rsidRPr="00687DE0" w:rsidRDefault="004C1490" w:rsidP="00650194">
            <w:pPr>
              <w:rPr>
                <w:rFonts w:ascii="Times" w:eastAsia="Times New Roman" w:hAnsi="Times" w:cs="Times New Roman"/>
                <w:szCs w:val="20"/>
              </w:rPr>
            </w:pPr>
          </w:p>
          <w:p w14:paraId="12EDC06C" w14:textId="56158759" w:rsidR="00650194" w:rsidRPr="00687DE0" w:rsidRDefault="00650194" w:rsidP="00650194">
            <w:pPr>
              <w:rPr>
                <w:rFonts w:ascii="Times" w:eastAsia="Times New Roman" w:hAnsi="Times" w:cs="Times New Roman"/>
                <w:szCs w:val="20"/>
              </w:rPr>
            </w:pPr>
            <w:r w:rsidRPr="00687DE0">
              <w:rPr>
                <w:rFonts w:ascii="Times" w:eastAsia="Times New Roman" w:hAnsi="Times" w:cs="Times New Roman"/>
                <w:szCs w:val="20"/>
              </w:rPr>
              <w:sym w:font="Symbol" w:char="F0B7"/>
            </w:r>
            <w:r w:rsidRPr="00687DE0">
              <w:rPr>
                <w:rFonts w:ascii="Times" w:eastAsia="Times New Roman" w:hAnsi="Times" w:cs="Times New Roman"/>
                <w:szCs w:val="20"/>
              </w:rPr>
              <w:t xml:space="preserve"> </w:t>
            </w:r>
            <w:proofErr w:type="spellStart"/>
            <w:r w:rsidRPr="00687DE0">
              <w:rPr>
                <w:rFonts w:ascii="Times" w:eastAsia="Times New Roman" w:hAnsi="Times" w:cs="Times New Roman"/>
                <w:szCs w:val="20"/>
              </w:rPr>
              <w:t>Schlicklin</w:t>
            </w:r>
            <w:proofErr w:type="spellEnd"/>
            <w:r w:rsidRPr="00687DE0">
              <w:rPr>
                <w:rFonts w:ascii="Times" w:eastAsia="Times New Roman" w:hAnsi="Times" w:cs="Times New Roman"/>
                <w:szCs w:val="20"/>
              </w:rPr>
              <w:t xml:space="preserve">, Marc, L’imagerie de l’automobile, Éditions Fleurus, 1949, 124 pages </w:t>
            </w:r>
          </w:p>
          <w:p w14:paraId="626728BC" w14:textId="77777777" w:rsidR="00650194" w:rsidRPr="00687DE0" w:rsidRDefault="00650194" w:rsidP="00650194">
            <w:pPr>
              <w:rPr>
                <w:rFonts w:ascii="Times" w:eastAsia="Times New Roman" w:hAnsi="Times" w:cs="Times New Roman"/>
                <w:szCs w:val="20"/>
              </w:rPr>
            </w:pPr>
          </w:p>
          <w:p w14:paraId="12F6431E" w14:textId="77777777" w:rsidR="00650194" w:rsidRPr="00687DE0" w:rsidRDefault="00650194" w:rsidP="00650194">
            <w:pPr>
              <w:rPr>
                <w:rFonts w:ascii="Times" w:eastAsia="Times New Roman" w:hAnsi="Times" w:cs="Times New Roman"/>
                <w:szCs w:val="20"/>
              </w:rPr>
            </w:pPr>
            <w:r w:rsidRPr="00687DE0">
              <w:rPr>
                <w:rFonts w:ascii="Times" w:eastAsia="Times New Roman" w:hAnsi="Times" w:cs="Times New Roman"/>
                <w:b/>
                <w:szCs w:val="20"/>
              </w:rPr>
              <w:t>SITES INTERNET</w:t>
            </w:r>
            <w:r w:rsidRPr="00687DE0">
              <w:rPr>
                <w:rFonts w:ascii="Times" w:eastAsia="Times New Roman" w:hAnsi="Times" w:cs="Times New Roman"/>
                <w:szCs w:val="20"/>
              </w:rPr>
              <w:t xml:space="preserve"> </w:t>
            </w:r>
          </w:p>
          <w:p w14:paraId="5A661FEA" w14:textId="360D9509" w:rsidR="00421D04" w:rsidRPr="00687DE0" w:rsidRDefault="00650194" w:rsidP="00421D04">
            <w:pPr>
              <w:rPr>
                <w:rFonts w:ascii="Times" w:eastAsia="Times New Roman" w:hAnsi="Times" w:cs="Times New Roman"/>
                <w:szCs w:val="20"/>
              </w:rPr>
            </w:pPr>
            <w:r w:rsidRPr="00687DE0">
              <w:rPr>
                <w:rFonts w:ascii="Times" w:eastAsia="Times New Roman" w:hAnsi="Times" w:cs="Times New Roman"/>
                <w:szCs w:val="20"/>
              </w:rPr>
              <w:t xml:space="preserve">Référence intéressante qui présente différentes photos de moyens de transport dans le monde: </w:t>
            </w:r>
            <w:hyperlink r:id="rId8" w:history="1">
              <w:r w:rsidR="00421D04" w:rsidRPr="00687DE0">
                <w:rPr>
                  <w:rStyle w:val="Hyperlink"/>
                  <w:rFonts w:ascii="Times" w:eastAsia="Times New Roman" w:hAnsi="Times" w:cs="Times New Roman"/>
                  <w:szCs w:val="20"/>
                </w:rPr>
                <w:t>http://www.voyageplus.net/1transports.html</w:t>
              </w:r>
            </w:hyperlink>
            <w:r w:rsidRPr="00687DE0">
              <w:rPr>
                <w:rFonts w:ascii="Times" w:eastAsia="Times New Roman" w:hAnsi="Times" w:cs="Times New Roman"/>
                <w:szCs w:val="20"/>
              </w:rPr>
              <w:t xml:space="preserve"> </w:t>
            </w:r>
          </w:p>
          <w:p w14:paraId="77C692EB" w14:textId="77777777" w:rsidR="004C1490" w:rsidRPr="00687DE0" w:rsidRDefault="004C1490" w:rsidP="00421D04">
            <w:pPr>
              <w:rPr>
                <w:rFonts w:ascii="Times" w:eastAsia="Times New Roman" w:hAnsi="Times" w:cs="Times New Roman"/>
                <w:szCs w:val="20"/>
              </w:rPr>
            </w:pPr>
          </w:p>
          <w:p w14:paraId="421B51F0" w14:textId="0F82B7A1" w:rsidR="00421D04" w:rsidRDefault="00650194" w:rsidP="00421D04">
            <w:pPr>
              <w:rPr>
                <w:rFonts w:ascii="Times" w:eastAsia="Times New Roman" w:hAnsi="Times" w:cs="Times New Roman"/>
                <w:szCs w:val="20"/>
              </w:rPr>
            </w:pPr>
            <w:r w:rsidRPr="00687DE0">
              <w:rPr>
                <w:rFonts w:ascii="Times" w:eastAsia="Times New Roman" w:hAnsi="Times" w:cs="Times New Roman"/>
                <w:b/>
                <w:szCs w:val="20"/>
              </w:rPr>
              <w:t>Démarche scientifique d’analyse d’un objet</w:t>
            </w:r>
            <w:r w:rsidRPr="00687DE0">
              <w:rPr>
                <w:rFonts w:ascii="Times" w:eastAsia="Times New Roman" w:hAnsi="Times" w:cs="Times New Roman"/>
                <w:szCs w:val="20"/>
              </w:rPr>
              <w:t xml:space="preserve"> : </w:t>
            </w:r>
          </w:p>
          <w:p w14:paraId="24CB6119" w14:textId="6A099CAF" w:rsidR="00B27478" w:rsidRDefault="00BD4322" w:rsidP="00421D04">
            <w:pPr>
              <w:rPr>
                <w:rFonts w:ascii="Times" w:eastAsia="Times New Roman" w:hAnsi="Times" w:cs="Times New Roman"/>
                <w:szCs w:val="20"/>
              </w:rPr>
            </w:pPr>
            <w:hyperlink r:id="rId9" w:history="1">
              <w:r w:rsidR="00247421" w:rsidRPr="005236FC">
                <w:rPr>
                  <w:rStyle w:val="Hyperlink"/>
                  <w:rFonts w:ascii="Times" w:eastAsia="Times New Roman" w:hAnsi="Times" w:cs="Times New Roman"/>
                  <w:szCs w:val="20"/>
                </w:rPr>
                <w:t>http://cdp.wpengine.com/wp-content/uploads/2013/10/analyse_affiche_11X171.pdf</w:t>
              </w:r>
            </w:hyperlink>
            <w:r w:rsidR="00247421">
              <w:rPr>
                <w:rFonts w:ascii="Times" w:eastAsia="Times New Roman" w:hAnsi="Times" w:cs="Times New Roman"/>
                <w:szCs w:val="20"/>
              </w:rPr>
              <w:t xml:space="preserve"> </w:t>
            </w:r>
          </w:p>
          <w:p w14:paraId="0DCCD8E4" w14:textId="77777777" w:rsidR="00247421" w:rsidRDefault="00247421" w:rsidP="00421D04">
            <w:pPr>
              <w:rPr>
                <w:rFonts w:ascii="Times" w:eastAsia="Times New Roman" w:hAnsi="Times" w:cs="Times New Roman"/>
                <w:szCs w:val="20"/>
              </w:rPr>
            </w:pPr>
            <w:r>
              <w:rPr>
                <w:rFonts w:ascii="Times" w:eastAsia="Times New Roman" w:hAnsi="Times" w:cs="Times New Roman"/>
                <w:szCs w:val="20"/>
              </w:rPr>
              <w:t xml:space="preserve"> </w:t>
            </w:r>
          </w:p>
          <w:p w14:paraId="06A96B36" w14:textId="1A8BC95A" w:rsidR="00247421" w:rsidRPr="00687DE0" w:rsidRDefault="00247421" w:rsidP="00421D04">
            <w:pPr>
              <w:rPr>
                <w:rFonts w:ascii="Times" w:eastAsia="Times New Roman" w:hAnsi="Times" w:cs="Times New Roman"/>
                <w:szCs w:val="20"/>
              </w:rPr>
            </w:pPr>
            <w:r>
              <w:rPr>
                <w:rFonts w:ascii="Times" w:eastAsia="Times New Roman" w:hAnsi="Times" w:cs="Times New Roman"/>
                <w:szCs w:val="20"/>
              </w:rPr>
              <w:t>Pour ce site, il faut copier et coller sur une page internet.</w:t>
            </w:r>
          </w:p>
          <w:p w14:paraId="17FF263A" w14:textId="77777777" w:rsidR="004C1490" w:rsidRPr="00687DE0" w:rsidRDefault="004C1490" w:rsidP="00421D04">
            <w:pPr>
              <w:rPr>
                <w:rFonts w:ascii="Times" w:eastAsia="Times New Roman" w:hAnsi="Times" w:cs="Times New Roman"/>
                <w:szCs w:val="20"/>
              </w:rPr>
            </w:pPr>
          </w:p>
          <w:p w14:paraId="33906D2B" w14:textId="77777777" w:rsidR="00421D04" w:rsidRPr="00687DE0" w:rsidRDefault="00650194" w:rsidP="00421D04">
            <w:pPr>
              <w:rPr>
                <w:rFonts w:ascii="Times" w:eastAsia="Times New Roman" w:hAnsi="Times" w:cs="Times New Roman"/>
                <w:b/>
                <w:szCs w:val="20"/>
              </w:rPr>
            </w:pPr>
            <w:r w:rsidRPr="00687DE0">
              <w:rPr>
                <w:rFonts w:ascii="Times" w:eastAsia="Times New Roman" w:hAnsi="Times" w:cs="Times New Roman"/>
                <w:b/>
                <w:szCs w:val="20"/>
              </w:rPr>
              <w:t>Démarc</w:t>
            </w:r>
            <w:r w:rsidR="00421D04" w:rsidRPr="00687DE0">
              <w:rPr>
                <w:rFonts w:ascii="Times" w:eastAsia="Times New Roman" w:hAnsi="Times" w:cs="Times New Roman"/>
                <w:b/>
                <w:szCs w:val="20"/>
              </w:rPr>
              <w:t>he scientifique de conception :</w:t>
            </w:r>
          </w:p>
          <w:p w14:paraId="326A456E" w14:textId="43C58D59" w:rsidR="004C1490" w:rsidRDefault="00BD4322" w:rsidP="00421D04">
            <w:pPr>
              <w:rPr>
                <w:rFonts w:ascii="Times" w:eastAsia="Times New Roman" w:hAnsi="Times" w:cs="Times New Roman"/>
                <w:szCs w:val="20"/>
              </w:rPr>
            </w:pPr>
            <w:hyperlink r:id="rId10" w:history="1">
              <w:r w:rsidR="00247421" w:rsidRPr="005236FC">
                <w:rPr>
                  <w:rStyle w:val="Hyperlink"/>
                  <w:rFonts w:ascii="Times" w:eastAsia="Times New Roman" w:hAnsi="Times" w:cs="Times New Roman"/>
                  <w:szCs w:val="20"/>
                </w:rPr>
                <w:t>http://cdp.wpengine.com/wp-content/uploads/2013/10/conception_affiche_11X171.pdf</w:t>
              </w:r>
            </w:hyperlink>
          </w:p>
          <w:p w14:paraId="7FB84D12" w14:textId="77777777" w:rsidR="00247421" w:rsidRDefault="00247421" w:rsidP="00421D04">
            <w:pPr>
              <w:rPr>
                <w:rFonts w:ascii="Times" w:eastAsia="Times New Roman" w:hAnsi="Times" w:cs="Times New Roman"/>
                <w:szCs w:val="20"/>
              </w:rPr>
            </w:pPr>
          </w:p>
          <w:p w14:paraId="5C71A166" w14:textId="0F4F3439" w:rsidR="00247421" w:rsidRDefault="00247421" w:rsidP="00421D04">
            <w:pPr>
              <w:rPr>
                <w:rFonts w:ascii="Times" w:eastAsia="Times New Roman" w:hAnsi="Times" w:cs="Times New Roman"/>
                <w:szCs w:val="20"/>
              </w:rPr>
            </w:pPr>
            <w:r>
              <w:rPr>
                <w:rFonts w:ascii="Times" w:eastAsia="Times New Roman" w:hAnsi="Times" w:cs="Times New Roman"/>
                <w:szCs w:val="20"/>
              </w:rPr>
              <w:t>Pour ce site, il faut copier et coller sur une page internet.</w:t>
            </w:r>
          </w:p>
          <w:p w14:paraId="7F7B77B3" w14:textId="77777777" w:rsidR="00247421" w:rsidRPr="00687DE0" w:rsidRDefault="00247421" w:rsidP="00421D04">
            <w:pPr>
              <w:rPr>
                <w:rFonts w:ascii="Times" w:eastAsia="Times New Roman" w:hAnsi="Times" w:cs="Times New Roman"/>
                <w:szCs w:val="20"/>
              </w:rPr>
            </w:pPr>
          </w:p>
          <w:p w14:paraId="59286E7A" w14:textId="520F8C92" w:rsidR="004C1490" w:rsidRPr="00687DE0" w:rsidRDefault="00650194" w:rsidP="00421D04">
            <w:pPr>
              <w:rPr>
                <w:rFonts w:ascii="Times" w:eastAsia="Times New Roman" w:hAnsi="Times" w:cs="Times New Roman"/>
                <w:szCs w:val="20"/>
              </w:rPr>
            </w:pPr>
            <w:r w:rsidRPr="00687DE0">
              <w:rPr>
                <w:rFonts w:ascii="Times" w:eastAsia="Times New Roman" w:hAnsi="Times" w:cs="Times New Roman"/>
                <w:b/>
                <w:szCs w:val="20"/>
              </w:rPr>
              <w:t>Référence sur la conception d’un bolide :</w:t>
            </w:r>
            <w:r w:rsidRPr="00687DE0">
              <w:rPr>
                <w:rFonts w:ascii="Times" w:eastAsia="Times New Roman" w:hAnsi="Times" w:cs="Times New Roman"/>
                <w:szCs w:val="20"/>
              </w:rPr>
              <w:t xml:space="preserve"> </w:t>
            </w:r>
            <w:hyperlink r:id="rId11" w:history="1">
              <w:r w:rsidR="004C1490" w:rsidRPr="00687DE0">
                <w:rPr>
                  <w:rStyle w:val="Hyperlink"/>
                  <w:rFonts w:ascii="Times" w:eastAsia="Times New Roman" w:hAnsi="Times" w:cs="Times New Roman"/>
                  <w:szCs w:val="20"/>
                </w:rPr>
                <w:t>http://edith.doublet.free.fr/activites/cycle3/mvts_tran/eleves/Voiture.html</w:t>
              </w:r>
            </w:hyperlink>
            <w:r w:rsidRPr="00687DE0">
              <w:rPr>
                <w:rFonts w:ascii="Times" w:eastAsia="Times New Roman" w:hAnsi="Times" w:cs="Times New Roman"/>
                <w:szCs w:val="20"/>
              </w:rPr>
              <w:t xml:space="preserve"> </w:t>
            </w:r>
          </w:p>
          <w:p w14:paraId="3990A364" w14:textId="77777777" w:rsidR="004C1490" w:rsidRPr="00687DE0" w:rsidRDefault="004C1490" w:rsidP="00421D04">
            <w:pPr>
              <w:rPr>
                <w:rFonts w:ascii="Times" w:eastAsia="Times New Roman" w:hAnsi="Times" w:cs="Times New Roman"/>
                <w:szCs w:val="20"/>
              </w:rPr>
            </w:pPr>
          </w:p>
          <w:p w14:paraId="581ECF46" w14:textId="7F232B7D" w:rsidR="00650194" w:rsidRPr="00687DE0" w:rsidRDefault="00650194" w:rsidP="00421D04">
            <w:pPr>
              <w:rPr>
                <w:rFonts w:ascii="Times" w:eastAsia="Times New Roman" w:hAnsi="Times" w:cs="Times New Roman"/>
                <w:szCs w:val="20"/>
              </w:rPr>
            </w:pPr>
            <w:r w:rsidRPr="00687DE0">
              <w:rPr>
                <w:rFonts w:ascii="Times" w:eastAsia="Times New Roman" w:hAnsi="Times" w:cs="Times New Roman"/>
                <w:b/>
                <w:szCs w:val="20"/>
              </w:rPr>
              <w:t>L’invention de la roue :</w:t>
            </w:r>
            <w:r w:rsidRPr="00687DE0">
              <w:rPr>
                <w:rFonts w:ascii="Times" w:eastAsia="Times New Roman" w:hAnsi="Times" w:cs="Times New Roman"/>
                <w:szCs w:val="20"/>
              </w:rPr>
              <w:t xml:space="preserve"> http://www.histoire-pour-</w:t>
            </w:r>
            <w:r w:rsidRPr="00687DE0">
              <w:rPr>
                <w:rFonts w:ascii="Times" w:eastAsia="Times New Roman" w:hAnsi="Times" w:cs="Times New Roman"/>
                <w:szCs w:val="20"/>
                <w:lang w:val="en-GB"/>
              </w:rPr>
              <w:t>tous.fr/inventions/71-invention-de-la-roue.html</w:t>
            </w:r>
          </w:p>
          <w:p w14:paraId="0048F194" w14:textId="77777777" w:rsidR="00A35182" w:rsidRPr="00687DE0" w:rsidRDefault="00A35182">
            <w:pPr>
              <w:rPr>
                <w:rFonts w:ascii="Times" w:hAnsi="Times"/>
              </w:rPr>
            </w:pPr>
          </w:p>
        </w:tc>
      </w:tr>
      <w:tr w:rsidR="00A35182" w:rsidRPr="00915E79" w14:paraId="1B762204" w14:textId="77777777" w:rsidTr="00F144F1">
        <w:tc>
          <w:tcPr>
            <w:tcW w:w="4786" w:type="dxa"/>
            <w:gridSpan w:val="2"/>
            <w:shd w:val="clear" w:color="auto" w:fill="D9D9D9" w:themeFill="background1" w:themeFillShade="D9"/>
          </w:tcPr>
          <w:p w14:paraId="04CD640C" w14:textId="2C82BBED" w:rsidR="00A35182" w:rsidRPr="00687DE0" w:rsidRDefault="00A35182" w:rsidP="00A35182">
            <w:pPr>
              <w:jc w:val="center"/>
              <w:rPr>
                <w:rFonts w:ascii="Times" w:hAnsi="Times"/>
                <w:b/>
              </w:rPr>
            </w:pPr>
            <w:r w:rsidRPr="00687DE0">
              <w:rPr>
                <w:rFonts w:ascii="Times" w:hAnsi="Times"/>
                <w:b/>
              </w:rPr>
              <w:t>Critères d’évaluation</w:t>
            </w:r>
          </w:p>
        </w:tc>
        <w:tc>
          <w:tcPr>
            <w:tcW w:w="4070" w:type="dxa"/>
            <w:gridSpan w:val="3"/>
            <w:shd w:val="clear" w:color="auto" w:fill="D9D9D9" w:themeFill="background1" w:themeFillShade="D9"/>
          </w:tcPr>
          <w:p w14:paraId="5683DB05" w14:textId="77777777" w:rsidR="00A35182" w:rsidRPr="00687DE0" w:rsidRDefault="00A35182" w:rsidP="00A35182">
            <w:pPr>
              <w:jc w:val="center"/>
              <w:rPr>
                <w:rFonts w:ascii="Times" w:hAnsi="Times"/>
                <w:b/>
              </w:rPr>
            </w:pPr>
            <w:r w:rsidRPr="00687DE0">
              <w:rPr>
                <w:rFonts w:ascii="Times" w:hAnsi="Times"/>
                <w:b/>
              </w:rPr>
              <w:t>Moyens d’évaluation</w:t>
            </w:r>
          </w:p>
        </w:tc>
      </w:tr>
      <w:tr w:rsidR="00A35182" w:rsidRPr="00915E79" w14:paraId="4D954E11" w14:textId="77777777" w:rsidTr="00F144F1">
        <w:tc>
          <w:tcPr>
            <w:tcW w:w="4786" w:type="dxa"/>
            <w:gridSpan w:val="2"/>
          </w:tcPr>
          <w:p w14:paraId="4CB3F39B" w14:textId="77777777" w:rsidR="00247421" w:rsidRDefault="00247421" w:rsidP="00247421">
            <w:pPr>
              <w:jc w:val="both"/>
              <w:rPr>
                <w:rFonts w:ascii="Times" w:hAnsi="Times"/>
              </w:rPr>
            </w:pPr>
          </w:p>
          <w:p w14:paraId="7099841F" w14:textId="6C24F643" w:rsidR="00A35182" w:rsidRDefault="00F6073E" w:rsidP="00247421">
            <w:pPr>
              <w:jc w:val="both"/>
              <w:rPr>
                <w:rFonts w:ascii="Times" w:hAnsi="Times"/>
              </w:rPr>
            </w:pPr>
            <w:r w:rsidRPr="00687DE0">
              <w:rPr>
                <w:rFonts w:ascii="Times" w:hAnsi="Times"/>
              </w:rPr>
              <w:t xml:space="preserve">Il est à noter que les sciences et la technologie </w:t>
            </w:r>
            <w:r w:rsidR="00AD30F4" w:rsidRPr="00687DE0">
              <w:rPr>
                <w:rFonts w:ascii="Times" w:hAnsi="Times"/>
              </w:rPr>
              <w:t>ne sont pas</w:t>
            </w:r>
            <w:r w:rsidRPr="00687DE0">
              <w:rPr>
                <w:rFonts w:ascii="Times" w:hAnsi="Times"/>
              </w:rPr>
              <w:t xml:space="preserve"> </w:t>
            </w:r>
            <w:r w:rsidR="00AD30F4" w:rsidRPr="00687DE0">
              <w:rPr>
                <w:rFonts w:ascii="Times" w:hAnsi="Times"/>
              </w:rPr>
              <w:t>évaluées</w:t>
            </w:r>
            <w:r w:rsidRPr="00687DE0">
              <w:rPr>
                <w:rFonts w:ascii="Times" w:hAnsi="Times"/>
              </w:rPr>
              <w:t xml:space="preserve"> au</w:t>
            </w:r>
            <w:r w:rsidR="00AD30F4" w:rsidRPr="00687DE0">
              <w:rPr>
                <w:rFonts w:ascii="Times" w:hAnsi="Times"/>
              </w:rPr>
              <w:t xml:space="preserve"> premier cycle. Cependant, il est important de familiariser les élèves avec </w:t>
            </w:r>
            <w:r w:rsidR="00247421">
              <w:rPr>
                <w:rFonts w:ascii="Times" w:hAnsi="Times"/>
              </w:rPr>
              <w:t xml:space="preserve">la démarche scientifique et </w:t>
            </w:r>
            <w:r w:rsidR="00AD30F4" w:rsidRPr="00687DE0">
              <w:rPr>
                <w:rFonts w:ascii="Times" w:hAnsi="Times"/>
              </w:rPr>
              <w:t xml:space="preserve">l’émission d’hypothèse. </w:t>
            </w:r>
            <w:r w:rsidR="00247421">
              <w:rPr>
                <w:rFonts w:ascii="Times" w:hAnsi="Times"/>
              </w:rPr>
              <w:t>La compréhension des concepts de roues, d’essieux et de frottement peut également faire l’objet d’évaluation formative par le biais d’observations, de la réalisation de la planche à roulettes et du carnet de l’élève.</w:t>
            </w:r>
          </w:p>
          <w:p w14:paraId="27AE2333" w14:textId="4597EE30" w:rsidR="00247421" w:rsidRPr="00687DE0" w:rsidRDefault="00247421" w:rsidP="00247421">
            <w:pPr>
              <w:jc w:val="both"/>
              <w:rPr>
                <w:rFonts w:ascii="Times" w:hAnsi="Times"/>
              </w:rPr>
            </w:pPr>
          </w:p>
        </w:tc>
        <w:tc>
          <w:tcPr>
            <w:tcW w:w="4070" w:type="dxa"/>
            <w:gridSpan w:val="3"/>
          </w:tcPr>
          <w:p w14:paraId="557AE1FC" w14:textId="77777777" w:rsidR="00247421" w:rsidRDefault="00247421" w:rsidP="00247421">
            <w:pPr>
              <w:pStyle w:val="ListParagraph"/>
              <w:rPr>
                <w:rFonts w:ascii="Times" w:hAnsi="Times"/>
              </w:rPr>
            </w:pPr>
          </w:p>
          <w:p w14:paraId="0CB4196C" w14:textId="77777777" w:rsidR="00A35182" w:rsidRPr="00247421" w:rsidRDefault="00421D04" w:rsidP="00247421">
            <w:pPr>
              <w:pStyle w:val="ListParagraph"/>
              <w:numPr>
                <w:ilvl w:val="0"/>
                <w:numId w:val="3"/>
              </w:numPr>
              <w:rPr>
                <w:rFonts w:ascii="Times" w:hAnsi="Times"/>
              </w:rPr>
            </w:pPr>
            <w:r w:rsidRPr="00247421">
              <w:rPr>
                <w:rFonts w:ascii="Times" w:hAnsi="Times"/>
              </w:rPr>
              <w:t>Observations</w:t>
            </w:r>
          </w:p>
          <w:p w14:paraId="5E891FC9" w14:textId="46E282EF" w:rsidR="00421D04" w:rsidRPr="00687DE0" w:rsidRDefault="00421D04" w:rsidP="00421D04">
            <w:pPr>
              <w:pStyle w:val="ListParagraph"/>
              <w:numPr>
                <w:ilvl w:val="0"/>
                <w:numId w:val="3"/>
              </w:numPr>
              <w:rPr>
                <w:rFonts w:ascii="Times" w:hAnsi="Times"/>
              </w:rPr>
            </w:pPr>
            <w:r w:rsidRPr="00687DE0">
              <w:rPr>
                <w:rFonts w:ascii="Times" w:hAnsi="Times"/>
              </w:rPr>
              <w:t>Carnet de l’élève</w:t>
            </w:r>
          </w:p>
        </w:tc>
      </w:tr>
    </w:tbl>
    <w:p w14:paraId="389F682C" w14:textId="641FDA3B" w:rsidR="00A35182" w:rsidRPr="00915E79" w:rsidRDefault="00A35182"/>
    <w:tbl>
      <w:tblPr>
        <w:tblStyle w:val="TableGrid"/>
        <w:tblW w:w="0" w:type="auto"/>
        <w:tblLayout w:type="fixed"/>
        <w:tblLook w:val="04A0" w:firstRow="1" w:lastRow="0" w:firstColumn="1" w:lastColumn="0" w:noHBand="0" w:noVBand="1"/>
      </w:tblPr>
      <w:tblGrid>
        <w:gridCol w:w="1101"/>
        <w:gridCol w:w="1417"/>
        <w:gridCol w:w="6338"/>
      </w:tblGrid>
      <w:tr w:rsidR="00A35182" w14:paraId="0D1371F2" w14:textId="77777777" w:rsidTr="00E03B88">
        <w:tc>
          <w:tcPr>
            <w:tcW w:w="8856" w:type="dxa"/>
            <w:gridSpan w:val="3"/>
            <w:shd w:val="clear" w:color="auto" w:fill="FFFF00"/>
          </w:tcPr>
          <w:p w14:paraId="566C1FF9" w14:textId="77777777" w:rsidR="00A35182" w:rsidRPr="00687DE0" w:rsidRDefault="00A35182" w:rsidP="00A35182">
            <w:pPr>
              <w:jc w:val="center"/>
              <w:rPr>
                <w:rFonts w:ascii="Times" w:hAnsi="Times"/>
                <w:b/>
              </w:rPr>
            </w:pPr>
            <w:r w:rsidRPr="00687DE0">
              <w:rPr>
                <w:rFonts w:ascii="Times" w:hAnsi="Times"/>
                <w:b/>
              </w:rPr>
              <w:t>Phase 2 : Action en classe</w:t>
            </w:r>
          </w:p>
        </w:tc>
      </w:tr>
      <w:tr w:rsidR="00A35182" w14:paraId="289E46A0" w14:textId="77777777" w:rsidTr="00E03B88">
        <w:tc>
          <w:tcPr>
            <w:tcW w:w="8856" w:type="dxa"/>
            <w:gridSpan w:val="3"/>
            <w:shd w:val="clear" w:color="auto" w:fill="D9D9D9" w:themeFill="background1" w:themeFillShade="D9"/>
          </w:tcPr>
          <w:p w14:paraId="3E070643" w14:textId="77777777" w:rsidR="00A35182" w:rsidRPr="00687DE0" w:rsidRDefault="00A35182">
            <w:pPr>
              <w:rPr>
                <w:rFonts w:ascii="Times" w:hAnsi="Times"/>
              </w:rPr>
            </w:pPr>
          </w:p>
          <w:p w14:paraId="2E881EC5" w14:textId="77777777" w:rsidR="00A35182" w:rsidRPr="00687DE0" w:rsidRDefault="00A35182" w:rsidP="00A35182">
            <w:pPr>
              <w:pStyle w:val="ListParagraph"/>
              <w:numPr>
                <w:ilvl w:val="0"/>
                <w:numId w:val="1"/>
              </w:numPr>
              <w:jc w:val="center"/>
              <w:rPr>
                <w:rFonts w:ascii="Times" w:hAnsi="Times"/>
                <w:b/>
              </w:rPr>
            </w:pPr>
            <w:r w:rsidRPr="00687DE0">
              <w:rPr>
                <w:rFonts w:ascii="Times" w:hAnsi="Times"/>
                <w:b/>
              </w:rPr>
              <w:t>PRÉPARATION DES APPRENTISSAGES</w:t>
            </w:r>
          </w:p>
          <w:p w14:paraId="37112AA8" w14:textId="77777777" w:rsidR="00A35182" w:rsidRPr="00687DE0" w:rsidRDefault="00A35182">
            <w:pPr>
              <w:rPr>
                <w:rFonts w:ascii="Times" w:hAnsi="Times"/>
              </w:rPr>
            </w:pPr>
          </w:p>
        </w:tc>
      </w:tr>
      <w:tr w:rsidR="00A35182" w14:paraId="6308FE3E" w14:textId="77777777" w:rsidTr="00E03B88">
        <w:tc>
          <w:tcPr>
            <w:tcW w:w="8856" w:type="dxa"/>
            <w:gridSpan w:val="3"/>
          </w:tcPr>
          <w:p w14:paraId="5B082890" w14:textId="77777777" w:rsidR="00A35182" w:rsidRPr="00687DE0" w:rsidRDefault="00A35182" w:rsidP="00A35182">
            <w:pPr>
              <w:jc w:val="center"/>
              <w:rPr>
                <w:rFonts w:ascii="Times" w:hAnsi="Times"/>
                <w:b/>
              </w:rPr>
            </w:pPr>
            <w:r w:rsidRPr="00687DE0">
              <w:rPr>
                <w:rFonts w:ascii="Times" w:hAnsi="Times"/>
                <w:b/>
              </w:rPr>
              <w:t xml:space="preserve">Mise en contexte / Déclencheur </w:t>
            </w:r>
          </w:p>
        </w:tc>
      </w:tr>
      <w:tr w:rsidR="00A35182" w14:paraId="61ECB142" w14:textId="77777777" w:rsidTr="00E03B88">
        <w:trPr>
          <w:trHeight w:val="940"/>
        </w:trPr>
        <w:tc>
          <w:tcPr>
            <w:tcW w:w="8856" w:type="dxa"/>
            <w:gridSpan w:val="3"/>
          </w:tcPr>
          <w:p w14:paraId="6B0E79DF" w14:textId="694EF3C5" w:rsidR="00A35182" w:rsidRPr="00687DE0" w:rsidRDefault="005C456C">
            <w:pPr>
              <w:rPr>
                <w:rFonts w:ascii="Times" w:hAnsi="Times"/>
              </w:rPr>
            </w:pPr>
            <w:r w:rsidRPr="00687DE0">
              <w:rPr>
                <w:rFonts w:ascii="Times" w:hAnsi="Times"/>
              </w:rPr>
              <w:t>Débuter la SAA par la réalisation d’une carte d’exploration en lien avec les objets roulants.</w:t>
            </w:r>
          </w:p>
          <w:p w14:paraId="5FFF5855" w14:textId="77777777" w:rsidR="00A35182" w:rsidRPr="00687DE0" w:rsidRDefault="00A35182">
            <w:pPr>
              <w:rPr>
                <w:rFonts w:ascii="Times" w:hAnsi="Times"/>
              </w:rPr>
            </w:pPr>
          </w:p>
        </w:tc>
      </w:tr>
      <w:tr w:rsidR="00A35182" w14:paraId="617D96F1" w14:textId="77777777" w:rsidTr="00E03B88">
        <w:tc>
          <w:tcPr>
            <w:tcW w:w="8856" w:type="dxa"/>
            <w:gridSpan w:val="3"/>
          </w:tcPr>
          <w:p w14:paraId="619D100C" w14:textId="77777777" w:rsidR="00A35182" w:rsidRPr="00687DE0" w:rsidRDefault="00A35182" w:rsidP="00A35182">
            <w:pPr>
              <w:jc w:val="center"/>
              <w:rPr>
                <w:rFonts w:ascii="Times" w:hAnsi="Times"/>
                <w:b/>
              </w:rPr>
            </w:pPr>
            <w:r w:rsidRPr="00687DE0">
              <w:rPr>
                <w:rFonts w:ascii="Times" w:hAnsi="Times"/>
                <w:b/>
              </w:rPr>
              <w:t>Activation des connaissances antérieures</w:t>
            </w:r>
          </w:p>
        </w:tc>
      </w:tr>
      <w:tr w:rsidR="00A35182" w14:paraId="2ABFF7AA" w14:textId="77777777" w:rsidTr="00E03B88">
        <w:tc>
          <w:tcPr>
            <w:tcW w:w="8856" w:type="dxa"/>
            <w:gridSpan w:val="3"/>
          </w:tcPr>
          <w:p w14:paraId="1D8381AF" w14:textId="5DFAB703" w:rsidR="00137F0F" w:rsidRDefault="00137F0F" w:rsidP="005C456C">
            <w:pPr>
              <w:jc w:val="both"/>
              <w:rPr>
                <w:rFonts w:ascii="Times" w:eastAsia="Times New Roman" w:hAnsi="Times" w:cs="Times New Roman"/>
                <w:b/>
                <w:szCs w:val="20"/>
                <w:u w:val="single"/>
              </w:rPr>
            </w:pPr>
          </w:p>
          <w:p w14:paraId="43515ACB" w14:textId="6B06490E" w:rsidR="00137F0F" w:rsidRPr="00137F0F" w:rsidRDefault="00137F0F" w:rsidP="005C456C">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d’enseignement</w:t>
            </w:r>
          </w:p>
          <w:p w14:paraId="18F79651" w14:textId="77777777" w:rsidR="0012450A" w:rsidRDefault="0012450A" w:rsidP="005C456C">
            <w:pPr>
              <w:jc w:val="both"/>
              <w:rPr>
                <w:rFonts w:ascii="Times" w:eastAsia="Times New Roman" w:hAnsi="Times" w:cs="Times New Roman"/>
                <w:szCs w:val="20"/>
              </w:rPr>
            </w:pPr>
          </w:p>
          <w:p w14:paraId="6B2DA089" w14:textId="3A7AAD8E" w:rsidR="00137F0F" w:rsidRDefault="0012450A" w:rsidP="0012450A">
            <w:pPr>
              <w:pStyle w:val="ListParagraph"/>
              <w:numPr>
                <w:ilvl w:val="0"/>
                <w:numId w:val="18"/>
              </w:numPr>
              <w:jc w:val="both"/>
              <w:rPr>
                <w:rFonts w:ascii="Times" w:eastAsia="Times New Roman" w:hAnsi="Times" w:cs="Times New Roman"/>
                <w:szCs w:val="20"/>
              </w:rPr>
            </w:pPr>
            <w:r w:rsidRPr="0012450A">
              <w:rPr>
                <w:rFonts w:ascii="Times" w:eastAsia="Times New Roman" w:hAnsi="Times" w:cs="Times New Roman"/>
                <w:szCs w:val="20"/>
              </w:rPr>
              <w:t>Susciter des questions et faire participer les élèves à la création de la carte d’</w:t>
            </w:r>
            <w:r>
              <w:rPr>
                <w:rFonts w:ascii="Times" w:eastAsia="Times New Roman" w:hAnsi="Times" w:cs="Times New Roman"/>
                <w:szCs w:val="20"/>
              </w:rPr>
              <w:t>exploration</w:t>
            </w:r>
          </w:p>
          <w:p w14:paraId="4BB925FB" w14:textId="7B3311BD" w:rsidR="0012450A" w:rsidRPr="0012450A" w:rsidRDefault="0012450A" w:rsidP="0012450A">
            <w:pPr>
              <w:pStyle w:val="ListParagraph"/>
              <w:numPr>
                <w:ilvl w:val="0"/>
                <w:numId w:val="18"/>
              </w:numPr>
              <w:jc w:val="both"/>
              <w:rPr>
                <w:rFonts w:ascii="Times" w:eastAsia="Times New Roman" w:hAnsi="Times" w:cs="Times New Roman"/>
                <w:szCs w:val="20"/>
              </w:rPr>
            </w:pPr>
            <w:r>
              <w:rPr>
                <w:rFonts w:ascii="Times" w:eastAsia="Times New Roman" w:hAnsi="Times" w:cs="Times New Roman"/>
                <w:szCs w:val="20"/>
              </w:rPr>
              <w:t xml:space="preserve">Sélectionner et aider à l’organisation des informations recueillies </w:t>
            </w:r>
          </w:p>
          <w:p w14:paraId="21FBBFA5" w14:textId="77777777" w:rsidR="00137F0F" w:rsidRDefault="00137F0F" w:rsidP="005C456C">
            <w:pPr>
              <w:jc w:val="both"/>
              <w:rPr>
                <w:rFonts w:ascii="Times" w:eastAsia="Times New Roman" w:hAnsi="Times" w:cs="Times New Roman"/>
                <w:b/>
                <w:szCs w:val="20"/>
              </w:rPr>
            </w:pPr>
          </w:p>
          <w:p w14:paraId="51F3D2E4" w14:textId="77777777" w:rsidR="00137F0F" w:rsidRDefault="00137F0F" w:rsidP="005C456C">
            <w:pPr>
              <w:jc w:val="both"/>
              <w:rPr>
                <w:rFonts w:ascii="Times" w:eastAsia="Times New Roman" w:hAnsi="Times" w:cs="Times New Roman"/>
                <w:b/>
                <w:szCs w:val="20"/>
              </w:rPr>
            </w:pPr>
          </w:p>
          <w:p w14:paraId="11EE4647" w14:textId="720DFBD8" w:rsidR="00137F0F" w:rsidRPr="00137F0F" w:rsidRDefault="00137F0F" w:rsidP="005C456C">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d’apprentissage</w:t>
            </w:r>
          </w:p>
          <w:p w14:paraId="2314E980" w14:textId="77777777" w:rsidR="00137F0F" w:rsidRDefault="00137F0F" w:rsidP="005C456C">
            <w:pPr>
              <w:jc w:val="both"/>
              <w:rPr>
                <w:rFonts w:ascii="Times" w:eastAsia="Times New Roman" w:hAnsi="Times" w:cs="Times New Roman"/>
                <w:b/>
                <w:szCs w:val="20"/>
              </w:rPr>
            </w:pPr>
          </w:p>
          <w:p w14:paraId="744E9F79" w14:textId="764BC60D" w:rsidR="00137F0F" w:rsidRPr="0012450A" w:rsidRDefault="0012450A" w:rsidP="0012450A">
            <w:pPr>
              <w:pStyle w:val="ListParagraph"/>
              <w:numPr>
                <w:ilvl w:val="0"/>
                <w:numId w:val="19"/>
              </w:numPr>
              <w:jc w:val="both"/>
              <w:rPr>
                <w:rFonts w:ascii="Times" w:eastAsia="Times New Roman" w:hAnsi="Times" w:cs="Times New Roman"/>
                <w:szCs w:val="20"/>
              </w:rPr>
            </w:pPr>
            <w:r w:rsidRPr="0012450A">
              <w:rPr>
                <w:rFonts w:ascii="Times" w:eastAsia="Times New Roman" w:hAnsi="Times" w:cs="Times New Roman"/>
                <w:szCs w:val="20"/>
              </w:rPr>
              <w:t>Participer aux di</w:t>
            </w:r>
            <w:r>
              <w:rPr>
                <w:rFonts w:ascii="Times" w:eastAsia="Times New Roman" w:hAnsi="Times" w:cs="Times New Roman"/>
                <w:szCs w:val="20"/>
              </w:rPr>
              <w:t>s</w:t>
            </w:r>
            <w:r w:rsidRPr="0012450A">
              <w:rPr>
                <w:rFonts w:ascii="Times" w:eastAsia="Times New Roman" w:hAnsi="Times" w:cs="Times New Roman"/>
                <w:szCs w:val="20"/>
              </w:rPr>
              <w:t>cussions en proposant des idées en lien avec l’activité</w:t>
            </w:r>
          </w:p>
          <w:p w14:paraId="1702B587" w14:textId="3EF4ABAB" w:rsidR="0012450A" w:rsidRPr="0012450A" w:rsidRDefault="0012450A" w:rsidP="0012450A">
            <w:pPr>
              <w:pStyle w:val="ListParagraph"/>
              <w:numPr>
                <w:ilvl w:val="0"/>
                <w:numId w:val="19"/>
              </w:numPr>
              <w:jc w:val="both"/>
              <w:rPr>
                <w:rFonts w:ascii="Times" w:eastAsia="Times New Roman" w:hAnsi="Times" w:cs="Times New Roman"/>
                <w:szCs w:val="20"/>
              </w:rPr>
            </w:pPr>
            <w:r>
              <w:rPr>
                <w:rFonts w:ascii="Times" w:eastAsia="Times New Roman" w:hAnsi="Times" w:cs="Times New Roman"/>
                <w:szCs w:val="20"/>
              </w:rPr>
              <w:t xml:space="preserve">Réfléchir, </w:t>
            </w:r>
            <w:r w:rsidRPr="0012450A">
              <w:rPr>
                <w:rFonts w:ascii="Times" w:eastAsia="Times New Roman" w:hAnsi="Times" w:cs="Times New Roman"/>
                <w:szCs w:val="20"/>
              </w:rPr>
              <w:t>se poser des questions</w:t>
            </w:r>
            <w:r>
              <w:rPr>
                <w:rFonts w:ascii="Times" w:eastAsia="Times New Roman" w:hAnsi="Times" w:cs="Times New Roman"/>
                <w:szCs w:val="20"/>
              </w:rPr>
              <w:t xml:space="preserve"> et faire part de celles-ci au groupe-classe</w:t>
            </w:r>
          </w:p>
          <w:p w14:paraId="0748EC35" w14:textId="77777777" w:rsidR="00137F0F" w:rsidRDefault="00137F0F" w:rsidP="005C456C">
            <w:pPr>
              <w:jc w:val="both"/>
              <w:rPr>
                <w:rFonts w:ascii="Times" w:eastAsia="Times New Roman" w:hAnsi="Times" w:cs="Times New Roman"/>
                <w:b/>
                <w:szCs w:val="20"/>
              </w:rPr>
            </w:pPr>
          </w:p>
          <w:p w14:paraId="139A5B7D" w14:textId="77777777" w:rsidR="00137F0F" w:rsidRDefault="00137F0F" w:rsidP="005C456C">
            <w:pPr>
              <w:jc w:val="both"/>
              <w:rPr>
                <w:rFonts w:ascii="Times" w:eastAsia="Times New Roman" w:hAnsi="Times" w:cs="Times New Roman"/>
                <w:b/>
                <w:szCs w:val="20"/>
              </w:rPr>
            </w:pPr>
          </w:p>
          <w:p w14:paraId="510A576D" w14:textId="05083D56" w:rsidR="005C456C" w:rsidRPr="00687DE0" w:rsidRDefault="005C456C" w:rsidP="005C456C">
            <w:pPr>
              <w:jc w:val="both"/>
              <w:rPr>
                <w:rFonts w:ascii="Times" w:eastAsia="Times New Roman" w:hAnsi="Times" w:cs="Times New Roman"/>
                <w:szCs w:val="20"/>
              </w:rPr>
            </w:pPr>
            <w:r w:rsidRPr="00687DE0">
              <w:rPr>
                <w:rFonts w:ascii="Times" w:eastAsia="Times New Roman" w:hAnsi="Times" w:cs="Times New Roman"/>
                <w:b/>
                <w:szCs w:val="20"/>
              </w:rPr>
              <w:t>But :</w:t>
            </w:r>
            <w:r w:rsidRPr="00687DE0">
              <w:rPr>
                <w:rFonts w:ascii="Times" w:eastAsia="Times New Roman" w:hAnsi="Times" w:cs="Times New Roman"/>
                <w:szCs w:val="20"/>
              </w:rPr>
              <w:t xml:space="preserve"> </w:t>
            </w:r>
            <w:r w:rsidR="00C4129A" w:rsidRPr="00687DE0">
              <w:rPr>
                <w:rFonts w:ascii="Times" w:eastAsia="Times New Roman" w:hAnsi="Times" w:cs="Times New Roman"/>
                <w:szCs w:val="20"/>
              </w:rPr>
              <w:t xml:space="preserve">Amener les élèves à ressortir les éléments en lien les objets roulants et plus spécifiquement les véhicules roulants. </w:t>
            </w:r>
          </w:p>
          <w:p w14:paraId="77AEA97A" w14:textId="77777777" w:rsidR="005C456C" w:rsidRPr="00687DE0" w:rsidRDefault="005C456C" w:rsidP="005C456C">
            <w:pPr>
              <w:jc w:val="both"/>
              <w:rPr>
                <w:rFonts w:ascii="Times" w:eastAsia="Times New Roman" w:hAnsi="Times" w:cs="Times New Roman"/>
                <w:szCs w:val="20"/>
              </w:rPr>
            </w:pPr>
          </w:p>
          <w:p w14:paraId="2F7257E2" w14:textId="77777777" w:rsidR="005C456C" w:rsidRPr="00687DE0" w:rsidRDefault="00C4129A" w:rsidP="005C456C">
            <w:pPr>
              <w:jc w:val="both"/>
              <w:rPr>
                <w:rFonts w:ascii="Times" w:eastAsia="Times New Roman" w:hAnsi="Times" w:cs="Times New Roman"/>
                <w:szCs w:val="20"/>
              </w:rPr>
            </w:pPr>
            <w:r w:rsidRPr="00687DE0">
              <w:rPr>
                <w:rFonts w:ascii="Times" w:eastAsia="Times New Roman" w:hAnsi="Times" w:cs="Times New Roman"/>
                <w:b/>
                <w:szCs w:val="20"/>
              </w:rPr>
              <w:t>Déroulement :</w:t>
            </w:r>
            <w:r w:rsidRPr="00687DE0">
              <w:rPr>
                <w:rFonts w:ascii="Times" w:eastAsia="Times New Roman" w:hAnsi="Times" w:cs="Times New Roman"/>
                <w:szCs w:val="20"/>
              </w:rPr>
              <w:t xml:space="preserve"> Réaliser une carte d’exploration sur les connaissances antérieures des élèves en lien avec les objets roulants : moyens de transport, objets qui roulent, les caractéristiques des objets roulants et de la roue. </w:t>
            </w:r>
          </w:p>
          <w:p w14:paraId="7CAE2C3B" w14:textId="77777777" w:rsidR="005C456C" w:rsidRPr="00687DE0" w:rsidRDefault="005C456C" w:rsidP="005C456C">
            <w:pPr>
              <w:jc w:val="both"/>
              <w:rPr>
                <w:rFonts w:ascii="Times" w:eastAsia="Times New Roman" w:hAnsi="Times" w:cs="Times New Roman"/>
                <w:szCs w:val="20"/>
              </w:rPr>
            </w:pPr>
          </w:p>
          <w:p w14:paraId="132E22CE" w14:textId="728A2528" w:rsidR="005C456C" w:rsidRPr="00687DE0" w:rsidRDefault="00C4129A" w:rsidP="005C456C">
            <w:pPr>
              <w:jc w:val="both"/>
              <w:rPr>
                <w:rFonts w:ascii="Times" w:eastAsia="Times New Roman" w:hAnsi="Times" w:cs="Times New Roman"/>
                <w:i/>
                <w:szCs w:val="20"/>
              </w:rPr>
            </w:pPr>
            <w:r w:rsidRPr="00687DE0">
              <w:rPr>
                <w:rFonts w:ascii="Times" w:eastAsia="Times New Roman" w:hAnsi="Times" w:cs="Times New Roman"/>
                <w:i/>
                <w:szCs w:val="20"/>
              </w:rPr>
              <w:t xml:space="preserve">NOTE : Les notions scientifiques plus spécifiques à la roue seront explorées </w:t>
            </w:r>
            <w:r w:rsidR="00601A17" w:rsidRPr="00687DE0">
              <w:rPr>
                <w:rFonts w:ascii="Times" w:eastAsia="Times New Roman" w:hAnsi="Times" w:cs="Times New Roman"/>
                <w:i/>
                <w:szCs w:val="20"/>
              </w:rPr>
              <w:t>dans l’activité de l’analyse technologique</w:t>
            </w:r>
            <w:r w:rsidRPr="00687DE0">
              <w:rPr>
                <w:rFonts w:ascii="Times" w:eastAsia="Times New Roman" w:hAnsi="Times" w:cs="Times New Roman"/>
                <w:i/>
                <w:szCs w:val="20"/>
              </w:rPr>
              <w:t xml:space="preserve">. </w:t>
            </w:r>
          </w:p>
          <w:p w14:paraId="1CC32034" w14:textId="77777777" w:rsidR="005C456C" w:rsidRPr="00687DE0" w:rsidRDefault="005C456C" w:rsidP="005C456C">
            <w:pPr>
              <w:jc w:val="both"/>
              <w:rPr>
                <w:rFonts w:ascii="Times" w:eastAsia="Times New Roman" w:hAnsi="Times" w:cs="Times New Roman"/>
                <w:szCs w:val="20"/>
              </w:rPr>
            </w:pPr>
          </w:p>
          <w:p w14:paraId="492FD7C0" w14:textId="77777777"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Nommer des moyens de transport que les élèves connaissent. Projeter l’annexe A au besoin. </w:t>
            </w:r>
          </w:p>
          <w:p w14:paraId="221B1BDA" w14:textId="77777777"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Se questionner à savoir si les moyens de transport sont les mêmes partout</w:t>
            </w:r>
            <w:r w:rsidR="005C456C" w:rsidRPr="00687DE0">
              <w:rPr>
                <w:rFonts w:ascii="Times" w:eastAsia="Times New Roman" w:hAnsi="Times" w:cs="Times New Roman"/>
                <w:szCs w:val="20"/>
              </w:rPr>
              <w:t xml:space="preserve"> dans le monde (voir référence)</w:t>
            </w:r>
          </w:p>
          <w:p w14:paraId="49C8D812" w14:textId="77777777"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 Faire ressortir les ressemblances et les différences entre les véhicules et amener les élèves à en trouver le point commun : la roue </w:t>
            </w:r>
          </w:p>
          <w:p w14:paraId="485B38BA" w14:textId="77777777" w:rsidR="00083207"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 Aller plus loin en nommant d’autres objets roulants qui ne sont pas des véhicules. </w:t>
            </w:r>
          </w:p>
          <w:p w14:paraId="15081E54" w14:textId="2B3B559B" w:rsidR="005C456C" w:rsidRDefault="00C4129A" w:rsidP="00083207">
            <w:pPr>
              <w:jc w:val="both"/>
              <w:rPr>
                <w:rFonts w:ascii="Times" w:eastAsia="Times New Roman" w:hAnsi="Times" w:cs="Times New Roman"/>
                <w:szCs w:val="20"/>
              </w:rPr>
            </w:pPr>
            <w:r w:rsidRPr="00687DE0">
              <w:rPr>
                <w:rFonts w:ascii="Times" w:eastAsia="Times New Roman" w:hAnsi="Times" w:cs="Times New Roman"/>
                <w:szCs w:val="20"/>
              </w:rPr>
              <w:t>Questionnement pour alimenter la carte d’exploration</w:t>
            </w:r>
            <w:r w:rsidR="0012450A">
              <w:rPr>
                <w:rFonts w:ascii="Times" w:eastAsia="Times New Roman" w:hAnsi="Times" w:cs="Times New Roman"/>
                <w:szCs w:val="20"/>
              </w:rPr>
              <w:t> :</w:t>
            </w:r>
            <w:r w:rsidRPr="00687DE0">
              <w:rPr>
                <w:rFonts w:ascii="Times" w:eastAsia="Times New Roman" w:hAnsi="Times" w:cs="Times New Roman"/>
                <w:szCs w:val="20"/>
              </w:rPr>
              <w:t xml:space="preserve"> </w:t>
            </w:r>
          </w:p>
          <w:p w14:paraId="63C5A968" w14:textId="77777777" w:rsidR="0012450A" w:rsidRDefault="0012450A" w:rsidP="0012450A">
            <w:pPr>
              <w:pStyle w:val="ListParagraph"/>
              <w:numPr>
                <w:ilvl w:val="0"/>
                <w:numId w:val="17"/>
              </w:numPr>
              <w:jc w:val="both"/>
              <w:rPr>
                <w:rFonts w:ascii="Times" w:eastAsia="Times New Roman" w:hAnsi="Times" w:cs="Times New Roman"/>
                <w:szCs w:val="20"/>
              </w:rPr>
            </w:pPr>
            <w:r>
              <w:rPr>
                <w:rFonts w:ascii="Times" w:eastAsia="Times New Roman" w:hAnsi="Times" w:cs="Times New Roman"/>
                <w:szCs w:val="20"/>
              </w:rPr>
              <w:t>À quoi servent les roues?</w:t>
            </w:r>
          </w:p>
          <w:p w14:paraId="0F5F8D62" w14:textId="037480A2" w:rsidR="0012450A" w:rsidRPr="0012450A" w:rsidRDefault="0012450A" w:rsidP="0012450A">
            <w:pPr>
              <w:pStyle w:val="ListParagraph"/>
              <w:numPr>
                <w:ilvl w:val="0"/>
                <w:numId w:val="17"/>
              </w:numPr>
              <w:jc w:val="both"/>
              <w:rPr>
                <w:rFonts w:ascii="Times" w:eastAsia="Times New Roman" w:hAnsi="Times" w:cs="Times New Roman"/>
                <w:szCs w:val="20"/>
              </w:rPr>
            </w:pPr>
            <w:r>
              <w:rPr>
                <w:rFonts w:ascii="Times" w:eastAsia="Times New Roman" w:hAnsi="Times" w:cs="Times New Roman"/>
                <w:szCs w:val="20"/>
              </w:rPr>
              <w:t xml:space="preserve">Pourquoi crois-tu que la roue a été inventée? </w:t>
            </w:r>
          </w:p>
          <w:p w14:paraId="4810B105" w14:textId="77777777"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Connaissez-vous des moyens de transport qui sont des véhicules roulants? </w:t>
            </w:r>
          </w:p>
          <w:p w14:paraId="6D560855" w14:textId="77777777"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 Qu’est-ce qui permet à ces véhicules de rouler? </w:t>
            </w:r>
          </w:p>
          <w:p w14:paraId="6F219DE9" w14:textId="490F9216" w:rsidR="005C456C" w:rsidRPr="00687DE0"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 xml:space="preserve"> Quelle est la forme d’une roue? </w:t>
            </w:r>
          </w:p>
          <w:p w14:paraId="4FB49FDC" w14:textId="77B3D56C" w:rsidR="00C4129A" w:rsidRDefault="00C4129A" w:rsidP="005C456C">
            <w:pPr>
              <w:pStyle w:val="ListParagraph"/>
              <w:numPr>
                <w:ilvl w:val="0"/>
                <w:numId w:val="12"/>
              </w:numPr>
              <w:jc w:val="both"/>
              <w:rPr>
                <w:rFonts w:ascii="Times" w:eastAsia="Times New Roman" w:hAnsi="Times" w:cs="Times New Roman"/>
                <w:szCs w:val="20"/>
              </w:rPr>
            </w:pPr>
            <w:r w:rsidRPr="00687DE0">
              <w:rPr>
                <w:rFonts w:ascii="Times" w:eastAsia="Times New Roman" w:hAnsi="Times" w:cs="Times New Roman"/>
                <w:szCs w:val="20"/>
              </w:rPr>
              <w:t>Selon toi, comment les roues arrivent-elles à se maintenir au véhicule pour rouler?</w:t>
            </w:r>
          </w:p>
          <w:p w14:paraId="1E4FEC02" w14:textId="7B1DD440" w:rsidR="0012450A" w:rsidRPr="00687DE0" w:rsidRDefault="0012450A" w:rsidP="005C456C">
            <w:pPr>
              <w:pStyle w:val="ListParagraph"/>
              <w:numPr>
                <w:ilvl w:val="0"/>
                <w:numId w:val="12"/>
              </w:numPr>
              <w:jc w:val="both"/>
              <w:rPr>
                <w:rFonts w:ascii="Times" w:eastAsia="Times New Roman" w:hAnsi="Times" w:cs="Times New Roman"/>
                <w:szCs w:val="20"/>
              </w:rPr>
            </w:pPr>
            <w:r>
              <w:rPr>
                <w:rFonts w:ascii="Times" w:eastAsia="Times New Roman" w:hAnsi="Times" w:cs="Times New Roman"/>
                <w:szCs w:val="20"/>
              </w:rPr>
              <w:t>Est-ce que tous les moyens de transport ont des roues? Pourquoi?</w:t>
            </w:r>
          </w:p>
          <w:p w14:paraId="33464B35" w14:textId="77777777" w:rsidR="00A35182" w:rsidRPr="00687DE0" w:rsidRDefault="00A35182">
            <w:pPr>
              <w:rPr>
                <w:rFonts w:ascii="Times" w:hAnsi="Times"/>
              </w:rPr>
            </w:pPr>
          </w:p>
        </w:tc>
      </w:tr>
      <w:tr w:rsidR="00A35182" w14:paraId="7A431C2F" w14:textId="77777777" w:rsidTr="00E03B88">
        <w:tc>
          <w:tcPr>
            <w:tcW w:w="8856" w:type="dxa"/>
            <w:gridSpan w:val="3"/>
          </w:tcPr>
          <w:p w14:paraId="218CEC35" w14:textId="77777777" w:rsidR="00A35182" w:rsidRPr="00687DE0" w:rsidRDefault="00A35182" w:rsidP="00A35182">
            <w:pPr>
              <w:jc w:val="center"/>
              <w:rPr>
                <w:rFonts w:ascii="Times" w:hAnsi="Times"/>
                <w:b/>
              </w:rPr>
            </w:pPr>
            <w:r w:rsidRPr="00687DE0">
              <w:rPr>
                <w:rFonts w:ascii="Times" w:hAnsi="Times"/>
                <w:b/>
              </w:rPr>
              <w:t>Focus sur ce qui sera évalué (informer les élèves, porter attention à…</w:t>
            </w:r>
          </w:p>
          <w:p w14:paraId="364E709E" w14:textId="77777777" w:rsidR="00A35182" w:rsidRPr="00687DE0" w:rsidRDefault="00A35182" w:rsidP="00A35182">
            <w:pPr>
              <w:jc w:val="center"/>
              <w:rPr>
                <w:rFonts w:ascii="Times" w:hAnsi="Times"/>
                <w:b/>
              </w:rPr>
            </w:pPr>
            <w:r w:rsidRPr="00687DE0">
              <w:rPr>
                <w:rFonts w:ascii="Times" w:hAnsi="Times"/>
                <w:b/>
              </w:rPr>
              <w:t>En lien avec l’intention pédagogique et les critères d’évaluation</w:t>
            </w:r>
          </w:p>
        </w:tc>
      </w:tr>
      <w:tr w:rsidR="00A35182" w14:paraId="01A02D05" w14:textId="77777777" w:rsidTr="00E03B88">
        <w:tc>
          <w:tcPr>
            <w:tcW w:w="8856" w:type="dxa"/>
            <w:gridSpan w:val="3"/>
          </w:tcPr>
          <w:p w14:paraId="780AA9EE" w14:textId="77777777" w:rsidR="006A53ED" w:rsidRDefault="006A53ED" w:rsidP="006A53ED">
            <w:pPr>
              <w:jc w:val="both"/>
              <w:rPr>
                <w:rFonts w:ascii="Times" w:hAnsi="Times"/>
              </w:rPr>
            </w:pPr>
          </w:p>
          <w:p w14:paraId="624903B6" w14:textId="383D37AC" w:rsidR="000E310A" w:rsidRDefault="006A53ED" w:rsidP="006A53ED">
            <w:pPr>
              <w:jc w:val="both"/>
              <w:rPr>
                <w:rFonts w:ascii="Times" w:hAnsi="Times"/>
              </w:rPr>
            </w:pPr>
            <w:r>
              <w:rPr>
                <w:rFonts w:ascii="Times" w:hAnsi="Times"/>
              </w:rPr>
              <w:t>Comme il est mentionné ci-dessus, les sciences ne sont pas évaluées au premier cycle. Toutefois, l’enseignante s’assure de la compréhension des élèves quant aux concepts de roues, d’essieux et de frottement durant toute la SAA. Cela peut faire objet d’évaluation formative. Elle guide également les élèves dans les différentes étapes de la démarche scientifiques en se servant entre autres des affiches (voir référence CDP).</w:t>
            </w:r>
          </w:p>
          <w:p w14:paraId="26205681" w14:textId="77777777" w:rsidR="006A53ED" w:rsidRDefault="006A53ED">
            <w:pPr>
              <w:rPr>
                <w:rFonts w:ascii="Times" w:hAnsi="Times"/>
              </w:rPr>
            </w:pPr>
          </w:p>
          <w:p w14:paraId="4BFB4558" w14:textId="038D642F" w:rsidR="006A53ED" w:rsidRPr="00687DE0" w:rsidRDefault="006A53ED">
            <w:pPr>
              <w:rPr>
                <w:rFonts w:ascii="Times" w:hAnsi="Times"/>
              </w:rPr>
            </w:pPr>
          </w:p>
        </w:tc>
      </w:tr>
      <w:tr w:rsidR="00A35182" w14:paraId="549A9571" w14:textId="77777777" w:rsidTr="00E03B88">
        <w:tc>
          <w:tcPr>
            <w:tcW w:w="8856" w:type="dxa"/>
            <w:gridSpan w:val="3"/>
            <w:shd w:val="clear" w:color="auto" w:fill="D9D9D9" w:themeFill="background1" w:themeFillShade="D9"/>
          </w:tcPr>
          <w:p w14:paraId="78EBC971" w14:textId="77777777" w:rsidR="00A35182" w:rsidRPr="00687DE0" w:rsidRDefault="00A35182">
            <w:pPr>
              <w:rPr>
                <w:rFonts w:ascii="Times" w:hAnsi="Times"/>
              </w:rPr>
            </w:pPr>
          </w:p>
          <w:p w14:paraId="089BEFD6" w14:textId="77777777" w:rsidR="000E310A" w:rsidRPr="00687DE0" w:rsidRDefault="000E310A" w:rsidP="000E310A">
            <w:pPr>
              <w:pStyle w:val="ListParagraph"/>
              <w:numPr>
                <w:ilvl w:val="0"/>
                <w:numId w:val="1"/>
              </w:numPr>
              <w:jc w:val="center"/>
              <w:rPr>
                <w:rFonts w:ascii="Times" w:hAnsi="Times"/>
                <w:b/>
              </w:rPr>
            </w:pPr>
            <w:r w:rsidRPr="00687DE0">
              <w:rPr>
                <w:rFonts w:ascii="Times" w:hAnsi="Times"/>
                <w:b/>
              </w:rPr>
              <w:t>RÉALISATION DES APPRENTISSAGES</w:t>
            </w:r>
          </w:p>
          <w:p w14:paraId="614CA674" w14:textId="77777777" w:rsidR="000E310A" w:rsidRPr="00687DE0" w:rsidRDefault="000E310A">
            <w:pPr>
              <w:rPr>
                <w:rFonts w:ascii="Times" w:hAnsi="Times"/>
              </w:rPr>
            </w:pPr>
          </w:p>
        </w:tc>
      </w:tr>
      <w:tr w:rsidR="000E310A" w14:paraId="1B03A913" w14:textId="77777777" w:rsidTr="005C69DC">
        <w:trPr>
          <w:trHeight w:val="325"/>
        </w:trPr>
        <w:tc>
          <w:tcPr>
            <w:tcW w:w="1101" w:type="dxa"/>
          </w:tcPr>
          <w:p w14:paraId="49640011" w14:textId="77777777" w:rsidR="000E310A" w:rsidRPr="00687DE0" w:rsidRDefault="000E310A">
            <w:pPr>
              <w:rPr>
                <w:rFonts w:ascii="Times" w:hAnsi="Times"/>
                <w:b/>
              </w:rPr>
            </w:pPr>
            <w:r w:rsidRPr="00687DE0">
              <w:rPr>
                <w:rFonts w:ascii="Times" w:hAnsi="Times"/>
                <w:b/>
              </w:rPr>
              <w:t>Durée</w:t>
            </w:r>
          </w:p>
        </w:tc>
        <w:tc>
          <w:tcPr>
            <w:tcW w:w="1417" w:type="dxa"/>
          </w:tcPr>
          <w:p w14:paraId="1C637B39" w14:textId="77777777" w:rsidR="000E310A" w:rsidRPr="00687DE0" w:rsidRDefault="000E310A">
            <w:pPr>
              <w:rPr>
                <w:rFonts w:ascii="Times" w:hAnsi="Times"/>
                <w:b/>
              </w:rPr>
            </w:pPr>
            <w:r w:rsidRPr="00687DE0">
              <w:rPr>
                <w:rFonts w:ascii="Times" w:hAnsi="Times"/>
                <w:b/>
              </w:rPr>
              <w:t>Séquences</w:t>
            </w:r>
          </w:p>
        </w:tc>
        <w:tc>
          <w:tcPr>
            <w:tcW w:w="6338" w:type="dxa"/>
          </w:tcPr>
          <w:p w14:paraId="2F7AF487" w14:textId="77777777" w:rsidR="000E310A" w:rsidRPr="00687DE0" w:rsidRDefault="000E310A">
            <w:pPr>
              <w:rPr>
                <w:rFonts w:ascii="Times" w:hAnsi="Times"/>
                <w:b/>
              </w:rPr>
            </w:pPr>
            <w:r w:rsidRPr="00687DE0">
              <w:rPr>
                <w:rFonts w:ascii="Times" w:hAnsi="Times"/>
                <w:b/>
              </w:rPr>
              <w:t>Démarches (étapes progressives)</w:t>
            </w:r>
          </w:p>
        </w:tc>
      </w:tr>
      <w:tr w:rsidR="000E310A" w14:paraId="74756A16" w14:textId="77777777" w:rsidTr="005C69DC">
        <w:trPr>
          <w:trHeight w:val="320"/>
        </w:trPr>
        <w:tc>
          <w:tcPr>
            <w:tcW w:w="1101" w:type="dxa"/>
          </w:tcPr>
          <w:p w14:paraId="767A030F" w14:textId="41BB8005" w:rsidR="000E310A" w:rsidRPr="00687DE0" w:rsidRDefault="00E03B88">
            <w:pPr>
              <w:rPr>
                <w:rFonts w:ascii="Times" w:hAnsi="Times"/>
              </w:rPr>
            </w:pPr>
            <w:r w:rsidRPr="00687DE0">
              <w:rPr>
                <w:rFonts w:ascii="Times" w:hAnsi="Times"/>
              </w:rPr>
              <w:t>10 à 15 minutes</w:t>
            </w:r>
          </w:p>
        </w:tc>
        <w:tc>
          <w:tcPr>
            <w:tcW w:w="1417" w:type="dxa"/>
          </w:tcPr>
          <w:p w14:paraId="36F86B1F" w14:textId="77777777" w:rsidR="00C4129A" w:rsidRPr="00687DE0" w:rsidRDefault="00C4129A" w:rsidP="00C4129A">
            <w:pPr>
              <w:rPr>
                <w:rFonts w:ascii="Times" w:eastAsia="Times New Roman" w:hAnsi="Times" w:cs="Times New Roman"/>
              </w:rPr>
            </w:pPr>
            <w:r w:rsidRPr="00687DE0">
              <w:rPr>
                <w:rFonts w:ascii="Times" w:eastAsia="Times New Roman" w:hAnsi="Times" w:cs="Times New Roman"/>
                <w:b/>
              </w:rPr>
              <w:t>Présentation du défi :</w:t>
            </w:r>
            <w:r w:rsidRPr="00687DE0">
              <w:rPr>
                <w:rFonts w:ascii="Times" w:eastAsia="Times New Roman" w:hAnsi="Times" w:cs="Times New Roman"/>
              </w:rPr>
              <w:t xml:space="preserve"> Diaporama page 1</w:t>
            </w:r>
          </w:p>
          <w:p w14:paraId="41D44964" w14:textId="77777777" w:rsidR="000E310A" w:rsidRPr="00687DE0" w:rsidRDefault="000E310A">
            <w:pPr>
              <w:rPr>
                <w:rFonts w:ascii="Times" w:hAnsi="Times"/>
              </w:rPr>
            </w:pPr>
          </w:p>
        </w:tc>
        <w:tc>
          <w:tcPr>
            <w:tcW w:w="6338" w:type="dxa"/>
          </w:tcPr>
          <w:p w14:paraId="4C253207" w14:textId="77777777" w:rsidR="006A53ED" w:rsidRPr="00137F0F" w:rsidRDefault="006A53ED" w:rsidP="006A53ED">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d’enseignement</w:t>
            </w:r>
          </w:p>
          <w:p w14:paraId="49FD0F8F" w14:textId="77777777" w:rsidR="006A53ED" w:rsidRDefault="006A53ED" w:rsidP="006A53ED">
            <w:pPr>
              <w:jc w:val="both"/>
              <w:rPr>
                <w:rFonts w:ascii="Times" w:eastAsia="Times New Roman" w:hAnsi="Times" w:cs="Times New Roman"/>
                <w:szCs w:val="20"/>
              </w:rPr>
            </w:pPr>
          </w:p>
          <w:p w14:paraId="0C4AB2B3" w14:textId="3C774071" w:rsidR="006A53ED" w:rsidRDefault="006A53ED" w:rsidP="006A53ED">
            <w:pPr>
              <w:pStyle w:val="ListParagraph"/>
              <w:numPr>
                <w:ilvl w:val="0"/>
                <w:numId w:val="18"/>
              </w:numPr>
              <w:jc w:val="both"/>
              <w:rPr>
                <w:rFonts w:ascii="Times" w:eastAsia="Times New Roman" w:hAnsi="Times" w:cs="Times New Roman"/>
                <w:szCs w:val="20"/>
              </w:rPr>
            </w:pPr>
            <w:r w:rsidRPr="0012450A">
              <w:rPr>
                <w:rFonts w:ascii="Times" w:eastAsia="Times New Roman" w:hAnsi="Times" w:cs="Times New Roman"/>
                <w:szCs w:val="20"/>
              </w:rPr>
              <w:t xml:space="preserve">Susciter des questions et faire participer les élèves </w:t>
            </w:r>
            <w:r w:rsidR="009276EE">
              <w:rPr>
                <w:rFonts w:ascii="Times" w:eastAsia="Times New Roman" w:hAnsi="Times" w:cs="Times New Roman"/>
                <w:szCs w:val="20"/>
              </w:rPr>
              <w:t>dans l’observation et l’appropriation de la démarche scientifique</w:t>
            </w:r>
          </w:p>
          <w:p w14:paraId="0248AD41" w14:textId="6A45C56C" w:rsidR="009276EE" w:rsidRDefault="009276EE" w:rsidP="006A53ED">
            <w:pPr>
              <w:pStyle w:val="ListParagraph"/>
              <w:numPr>
                <w:ilvl w:val="0"/>
                <w:numId w:val="18"/>
              </w:numPr>
              <w:jc w:val="both"/>
              <w:rPr>
                <w:rFonts w:ascii="Times" w:eastAsia="Times New Roman" w:hAnsi="Times" w:cs="Times New Roman"/>
                <w:szCs w:val="20"/>
              </w:rPr>
            </w:pPr>
            <w:r>
              <w:rPr>
                <w:rFonts w:ascii="Times" w:eastAsia="Times New Roman" w:hAnsi="Times" w:cs="Times New Roman"/>
                <w:szCs w:val="20"/>
              </w:rPr>
              <w:t>Présenter la démarche pour l’analyse d’un objet en donnant des exemples concrets à chaque étape</w:t>
            </w:r>
          </w:p>
          <w:p w14:paraId="7DDCDBA5" w14:textId="77777777" w:rsidR="006A53ED" w:rsidRDefault="006A53ED" w:rsidP="006A53ED">
            <w:pPr>
              <w:jc w:val="both"/>
              <w:rPr>
                <w:rFonts w:ascii="Times" w:eastAsia="Times New Roman" w:hAnsi="Times" w:cs="Times New Roman"/>
                <w:b/>
                <w:szCs w:val="20"/>
              </w:rPr>
            </w:pPr>
          </w:p>
          <w:p w14:paraId="1CE337C3" w14:textId="77777777" w:rsidR="006A53ED" w:rsidRPr="00137F0F" w:rsidRDefault="006A53ED" w:rsidP="006A53ED">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d’apprentissage</w:t>
            </w:r>
          </w:p>
          <w:p w14:paraId="53DF0031" w14:textId="77777777" w:rsidR="006A53ED" w:rsidRDefault="006A53ED" w:rsidP="006A53ED">
            <w:pPr>
              <w:jc w:val="both"/>
              <w:rPr>
                <w:rFonts w:ascii="Times" w:eastAsia="Times New Roman" w:hAnsi="Times" w:cs="Times New Roman"/>
                <w:b/>
                <w:szCs w:val="20"/>
              </w:rPr>
            </w:pPr>
          </w:p>
          <w:p w14:paraId="2D17352A" w14:textId="1D8DF6E7" w:rsidR="006A53ED" w:rsidRPr="0012450A" w:rsidRDefault="009276EE" w:rsidP="006A53ED">
            <w:pPr>
              <w:pStyle w:val="ListParagraph"/>
              <w:numPr>
                <w:ilvl w:val="0"/>
                <w:numId w:val="19"/>
              </w:numPr>
              <w:jc w:val="both"/>
              <w:rPr>
                <w:rFonts w:ascii="Times" w:eastAsia="Times New Roman" w:hAnsi="Times" w:cs="Times New Roman"/>
                <w:szCs w:val="20"/>
              </w:rPr>
            </w:pPr>
            <w:r>
              <w:rPr>
                <w:rFonts w:ascii="Times" w:eastAsia="Times New Roman" w:hAnsi="Times" w:cs="Times New Roman"/>
                <w:szCs w:val="20"/>
              </w:rPr>
              <w:t>Observer la démarche d’analyse d’un objet et</w:t>
            </w:r>
            <w:r w:rsidRPr="0012450A">
              <w:rPr>
                <w:rFonts w:ascii="Times" w:eastAsia="Times New Roman" w:hAnsi="Times" w:cs="Times New Roman"/>
                <w:szCs w:val="20"/>
              </w:rPr>
              <w:t xml:space="preserve"> </w:t>
            </w:r>
            <w:r>
              <w:rPr>
                <w:rFonts w:ascii="Times" w:eastAsia="Times New Roman" w:hAnsi="Times" w:cs="Times New Roman"/>
                <w:szCs w:val="20"/>
              </w:rPr>
              <w:t>p</w:t>
            </w:r>
            <w:r w:rsidR="006A53ED" w:rsidRPr="0012450A">
              <w:rPr>
                <w:rFonts w:ascii="Times" w:eastAsia="Times New Roman" w:hAnsi="Times" w:cs="Times New Roman"/>
                <w:szCs w:val="20"/>
              </w:rPr>
              <w:t>articiper aux di</w:t>
            </w:r>
            <w:r w:rsidR="006A53ED">
              <w:rPr>
                <w:rFonts w:ascii="Times" w:eastAsia="Times New Roman" w:hAnsi="Times" w:cs="Times New Roman"/>
                <w:szCs w:val="20"/>
              </w:rPr>
              <w:t>s</w:t>
            </w:r>
            <w:r w:rsidR="006A53ED" w:rsidRPr="0012450A">
              <w:rPr>
                <w:rFonts w:ascii="Times" w:eastAsia="Times New Roman" w:hAnsi="Times" w:cs="Times New Roman"/>
                <w:szCs w:val="20"/>
              </w:rPr>
              <w:t>cus</w:t>
            </w:r>
            <w:r>
              <w:rPr>
                <w:rFonts w:ascii="Times" w:eastAsia="Times New Roman" w:hAnsi="Times" w:cs="Times New Roman"/>
                <w:szCs w:val="20"/>
              </w:rPr>
              <w:t xml:space="preserve">sions en proposant des idées </w:t>
            </w:r>
          </w:p>
          <w:p w14:paraId="135395F2" w14:textId="72958D23" w:rsidR="006A53ED" w:rsidRPr="006A53ED" w:rsidRDefault="006A53ED" w:rsidP="00C4129A">
            <w:pPr>
              <w:pStyle w:val="ListParagraph"/>
              <w:numPr>
                <w:ilvl w:val="0"/>
                <w:numId w:val="19"/>
              </w:numPr>
              <w:jc w:val="both"/>
              <w:rPr>
                <w:rFonts w:ascii="Times" w:eastAsia="Times New Roman" w:hAnsi="Times" w:cs="Times New Roman"/>
                <w:szCs w:val="20"/>
              </w:rPr>
            </w:pPr>
            <w:r>
              <w:rPr>
                <w:rFonts w:ascii="Times" w:eastAsia="Times New Roman" w:hAnsi="Times" w:cs="Times New Roman"/>
                <w:szCs w:val="20"/>
              </w:rPr>
              <w:t xml:space="preserve">Réfléchir, </w:t>
            </w:r>
            <w:r w:rsidRPr="0012450A">
              <w:rPr>
                <w:rFonts w:ascii="Times" w:eastAsia="Times New Roman" w:hAnsi="Times" w:cs="Times New Roman"/>
                <w:szCs w:val="20"/>
              </w:rPr>
              <w:t>se poser des questions</w:t>
            </w:r>
            <w:r>
              <w:rPr>
                <w:rFonts w:ascii="Times" w:eastAsia="Times New Roman" w:hAnsi="Times" w:cs="Times New Roman"/>
                <w:szCs w:val="20"/>
              </w:rPr>
              <w:t xml:space="preserve"> et faire part de celles-ci au groupe-classe</w:t>
            </w:r>
          </w:p>
          <w:p w14:paraId="08AC116D" w14:textId="77777777" w:rsidR="006A53ED" w:rsidRDefault="006A53ED" w:rsidP="00C4129A">
            <w:pPr>
              <w:rPr>
                <w:rFonts w:ascii="Times" w:eastAsia="Times New Roman" w:hAnsi="Times" w:cs="Times New Roman"/>
                <w:b/>
              </w:rPr>
            </w:pPr>
          </w:p>
          <w:p w14:paraId="224FC97D" w14:textId="77777777" w:rsidR="00E6508E" w:rsidRPr="00687DE0" w:rsidRDefault="00C4129A" w:rsidP="00C4129A">
            <w:pPr>
              <w:rPr>
                <w:rFonts w:ascii="Times" w:eastAsia="Times New Roman" w:hAnsi="Times" w:cs="Times New Roman"/>
              </w:rPr>
            </w:pPr>
            <w:r w:rsidRPr="00687DE0">
              <w:rPr>
                <w:rFonts w:ascii="Times" w:eastAsia="Times New Roman" w:hAnsi="Times" w:cs="Times New Roman"/>
                <w:b/>
              </w:rPr>
              <w:t>But</w:t>
            </w:r>
            <w:r w:rsidRPr="00687DE0">
              <w:rPr>
                <w:rFonts w:ascii="Times" w:eastAsia="Times New Roman" w:hAnsi="Times" w:cs="Times New Roman"/>
              </w:rPr>
              <w:t xml:space="preserve"> : </w:t>
            </w:r>
            <w:r w:rsidRPr="00687DE0">
              <w:rPr>
                <w:rFonts w:ascii="Times" w:eastAsia="Times New Roman" w:hAnsi="Times" w:cs="Times New Roman"/>
                <w:b/>
              </w:rPr>
              <w:t>Explorer une démarche pour analyser un objet</w:t>
            </w:r>
            <w:r w:rsidRPr="00687DE0">
              <w:rPr>
                <w:rFonts w:ascii="Times" w:eastAsia="Times New Roman" w:hAnsi="Times" w:cs="Times New Roman"/>
              </w:rPr>
              <w:t xml:space="preserve"> </w:t>
            </w:r>
          </w:p>
          <w:p w14:paraId="272C8BF6" w14:textId="03A08204" w:rsidR="00E6508E" w:rsidRDefault="00C4129A" w:rsidP="00E6508E">
            <w:pPr>
              <w:pStyle w:val="ListParagraph"/>
              <w:numPr>
                <w:ilvl w:val="0"/>
                <w:numId w:val="14"/>
              </w:numPr>
              <w:rPr>
                <w:rFonts w:ascii="Times" w:eastAsia="Times New Roman" w:hAnsi="Times" w:cs="Times New Roman"/>
              </w:rPr>
            </w:pPr>
            <w:r w:rsidRPr="00687DE0">
              <w:rPr>
                <w:rFonts w:ascii="Times" w:eastAsia="Times New Roman" w:hAnsi="Times" w:cs="Times New Roman"/>
              </w:rPr>
              <w:t>C’est la démarche d’analyse d’un objet présentée par le CDP qui sera explorée</w:t>
            </w:r>
            <w:r w:rsidR="008C7A1A" w:rsidRPr="00687DE0">
              <w:rPr>
                <w:rFonts w:ascii="Times" w:eastAsia="Times New Roman" w:hAnsi="Times" w:cs="Times New Roman"/>
              </w:rPr>
              <w:t xml:space="preserve"> (voir référence)</w:t>
            </w:r>
            <w:r w:rsidRPr="00687DE0">
              <w:rPr>
                <w:rFonts w:ascii="Times" w:eastAsia="Times New Roman" w:hAnsi="Times" w:cs="Times New Roman"/>
              </w:rPr>
              <w:t xml:space="preserve">. </w:t>
            </w:r>
          </w:p>
          <w:p w14:paraId="6E545BF7" w14:textId="77777777" w:rsidR="006A53ED" w:rsidRPr="00687DE0" w:rsidRDefault="006A53ED" w:rsidP="006A53ED">
            <w:pPr>
              <w:pStyle w:val="ListParagraph"/>
              <w:rPr>
                <w:rFonts w:ascii="Times" w:eastAsia="Times New Roman" w:hAnsi="Times" w:cs="Times New Roman"/>
              </w:rPr>
            </w:pPr>
          </w:p>
          <w:p w14:paraId="0EFC4309" w14:textId="77777777" w:rsidR="00E6508E" w:rsidRPr="00687DE0" w:rsidRDefault="00C4129A" w:rsidP="00E6508E">
            <w:pPr>
              <w:rPr>
                <w:rFonts w:ascii="Times" w:eastAsia="Times New Roman" w:hAnsi="Times" w:cs="Times New Roman"/>
                <w:b/>
              </w:rPr>
            </w:pPr>
            <w:r w:rsidRPr="00687DE0">
              <w:rPr>
                <w:rFonts w:ascii="Times" w:eastAsia="Times New Roman" w:hAnsi="Times" w:cs="Times New Roman"/>
                <w:b/>
              </w:rPr>
              <w:t xml:space="preserve">Diaporama page 2: Présenter quelques questions aux élèves </w:t>
            </w:r>
          </w:p>
          <w:p w14:paraId="2E833B31" w14:textId="19F2BF47" w:rsidR="00E6508E" w:rsidRPr="00687DE0" w:rsidRDefault="00C4129A" w:rsidP="00E6508E">
            <w:pPr>
              <w:rPr>
                <w:rFonts w:ascii="Times" w:eastAsia="Times New Roman" w:hAnsi="Times" w:cs="Times New Roman"/>
                <w:i/>
              </w:rPr>
            </w:pPr>
            <w:r w:rsidRPr="00687DE0">
              <w:rPr>
                <w:rFonts w:ascii="Times" w:eastAsia="Times New Roman" w:hAnsi="Times" w:cs="Times New Roman"/>
                <w:i/>
              </w:rPr>
              <w:t>Pourquoi analyser des objet</w:t>
            </w:r>
            <w:r w:rsidR="00E6508E" w:rsidRPr="00687DE0">
              <w:rPr>
                <w:rFonts w:ascii="Times" w:eastAsia="Times New Roman" w:hAnsi="Times" w:cs="Times New Roman"/>
                <w:i/>
              </w:rPr>
              <w:t>s?</w:t>
            </w:r>
          </w:p>
          <w:p w14:paraId="70DE5BF5" w14:textId="77777777" w:rsidR="00E6508E" w:rsidRPr="00687DE0" w:rsidRDefault="00E6508E" w:rsidP="00E6508E">
            <w:pPr>
              <w:rPr>
                <w:rFonts w:ascii="Times" w:eastAsia="Times New Roman" w:hAnsi="Times" w:cs="Times New Roman"/>
              </w:rPr>
            </w:pPr>
            <w:r w:rsidRPr="00687DE0">
              <w:rPr>
                <w:rFonts w:ascii="Times" w:eastAsia="Times New Roman" w:hAnsi="Times" w:cs="Times New Roman"/>
              </w:rPr>
              <w:t xml:space="preserve">-Pour développer la curiosité </w:t>
            </w:r>
          </w:p>
          <w:p w14:paraId="01C8F2B9" w14:textId="77777777" w:rsidR="00E6508E" w:rsidRPr="00687DE0" w:rsidRDefault="00E6508E" w:rsidP="00E6508E">
            <w:pPr>
              <w:rPr>
                <w:rFonts w:ascii="Times" w:eastAsia="Times New Roman" w:hAnsi="Times" w:cs="Times New Roman"/>
              </w:rPr>
            </w:pPr>
            <w:r w:rsidRPr="00687DE0">
              <w:rPr>
                <w:rFonts w:ascii="Times" w:eastAsia="Times New Roman" w:hAnsi="Times" w:cs="Times New Roman"/>
              </w:rPr>
              <w:t xml:space="preserve">-Pour mieux les comprendre </w:t>
            </w:r>
          </w:p>
          <w:p w14:paraId="770FBF60" w14:textId="77777777" w:rsidR="00E6508E" w:rsidRPr="00687DE0" w:rsidRDefault="00E6508E" w:rsidP="00E6508E">
            <w:pPr>
              <w:rPr>
                <w:rFonts w:ascii="Times" w:eastAsia="Times New Roman" w:hAnsi="Times" w:cs="Times New Roman"/>
              </w:rPr>
            </w:pPr>
            <w:r w:rsidRPr="00687DE0">
              <w:rPr>
                <w:rFonts w:ascii="Times" w:eastAsia="Times New Roman" w:hAnsi="Times" w:cs="Times New Roman"/>
              </w:rPr>
              <w:t>-</w:t>
            </w:r>
            <w:r w:rsidR="00C4129A" w:rsidRPr="00687DE0">
              <w:rPr>
                <w:rFonts w:ascii="Times" w:eastAsia="Times New Roman" w:hAnsi="Times" w:cs="Times New Roman"/>
              </w:rPr>
              <w:t xml:space="preserve">Pour </w:t>
            </w:r>
            <w:r w:rsidRPr="00687DE0">
              <w:rPr>
                <w:rFonts w:ascii="Times" w:eastAsia="Times New Roman" w:hAnsi="Times" w:cs="Times New Roman"/>
              </w:rPr>
              <w:t xml:space="preserve">les entretenir et les réparer </w:t>
            </w:r>
          </w:p>
          <w:p w14:paraId="2B53D5E7" w14:textId="77777777" w:rsidR="00E6508E" w:rsidRPr="00687DE0" w:rsidRDefault="00E6508E" w:rsidP="00E6508E">
            <w:pPr>
              <w:rPr>
                <w:rFonts w:ascii="Times" w:eastAsia="Times New Roman" w:hAnsi="Times" w:cs="Times New Roman"/>
              </w:rPr>
            </w:pPr>
            <w:r w:rsidRPr="00687DE0">
              <w:rPr>
                <w:rFonts w:ascii="Times" w:eastAsia="Times New Roman" w:hAnsi="Times" w:cs="Times New Roman"/>
              </w:rPr>
              <w:t>-</w:t>
            </w:r>
            <w:r w:rsidR="00C4129A" w:rsidRPr="00687DE0">
              <w:rPr>
                <w:rFonts w:ascii="Times" w:eastAsia="Times New Roman" w:hAnsi="Times" w:cs="Times New Roman"/>
              </w:rPr>
              <w:t>Pour appre</w:t>
            </w:r>
            <w:r w:rsidRPr="00687DE0">
              <w:rPr>
                <w:rFonts w:ascii="Times" w:eastAsia="Times New Roman" w:hAnsi="Times" w:cs="Times New Roman"/>
              </w:rPr>
              <w:t xml:space="preserve">ndre à les regarder autrement </w:t>
            </w:r>
          </w:p>
          <w:p w14:paraId="063C0785" w14:textId="77777777" w:rsidR="00E6508E" w:rsidRPr="00687DE0" w:rsidRDefault="00E6508E" w:rsidP="00E6508E">
            <w:pPr>
              <w:rPr>
                <w:rFonts w:ascii="Times" w:eastAsia="Times New Roman" w:hAnsi="Times" w:cs="Times New Roman"/>
              </w:rPr>
            </w:pPr>
            <w:r w:rsidRPr="00687DE0">
              <w:rPr>
                <w:rFonts w:ascii="Times" w:eastAsia="Times New Roman" w:hAnsi="Times" w:cs="Times New Roman"/>
              </w:rPr>
              <w:t>-</w:t>
            </w:r>
            <w:r w:rsidR="00C4129A" w:rsidRPr="00687DE0">
              <w:rPr>
                <w:rFonts w:ascii="Times" w:eastAsia="Times New Roman" w:hAnsi="Times" w:cs="Times New Roman"/>
              </w:rPr>
              <w:t xml:space="preserve">Pour inspirer de nouvelles idées </w:t>
            </w:r>
          </w:p>
          <w:p w14:paraId="3FC79BEF" w14:textId="77777777" w:rsidR="00E6508E" w:rsidRPr="00687DE0" w:rsidRDefault="00E6508E" w:rsidP="00E6508E">
            <w:pPr>
              <w:rPr>
                <w:rFonts w:ascii="Times" w:eastAsia="Times New Roman" w:hAnsi="Times" w:cs="Times New Roman"/>
              </w:rPr>
            </w:pPr>
          </w:p>
          <w:p w14:paraId="7862490C" w14:textId="49E81067" w:rsidR="00C4129A" w:rsidRPr="00687DE0" w:rsidRDefault="00C4129A" w:rsidP="00E6508E">
            <w:pPr>
              <w:rPr>
                <w:rFonts w:ascii="Times" w:eastAsia="Times New Roman" w:hAnsi="Times" w:cs="Times New Roman"/>
              </w:rPr>
            </w:pPr>
            <w:r w:rsidRPr="00687DE0">
              <w:rPr>
                <w:rFonts w:ascii="Times" w:eastAsia="Times New Roman" w:hAnsi="Times" w:cs="Times New Roman"/>
              </w:rPr>
              <w:t xml:space="preserve"> </w:t>
            </w:r>
            <w:r w:rsidRPr="00687DE0">
              <w:rPr>
                <w:rFonts w:ascii="Times" w:eastAsia="Times New Roman" w:hAnsi="Times" w:cs="Times New Roman"/>
                <w:b/>
              </w:rPr>
              <w:t xml:space="preserve">Diaporama pages 3-4-5 : Explorer la démarche d’analyse d’un objet (exemple : bâton de colle) </w:t>
            </w:r>
          </w:p>
          <w:p w14:paraId="67B5E654" w14:textId="6BAB6B9D" w:rsidR="00E6508E" w:rsidRPr="00687DE0" w:rsidRDefault="00E6508E" w:rsidP="00E6508E">
            <w:pPr>
              <w:rPr>
                <w:rFonts w:ascii="Times" w:eastAsia="Times New Roman" w:hAnsi="Times" w:cs="Times New Roman"/>
              </w:rPr>
            </w:pPr>
            <w:r w:rsidRPr="00687DE0">
              <w:rPr>
                <w:rFonts w:ascii="Times" w:eastAsia="Times New Roman" w:hAnsi="Times" w:cs="Times New Roman"/>
                <w:noProof/>
                <w:lang w:val="en-US"/>
              </w:rPr>
              <w:drawing>
                <wp:anchor distT="0" distB="0" distL="114300" distR="114300" simplePos="0" relativeHeight="251658240" behindDoc="0" locked="0" layoutInCell="1" allowOverlap="1" wp14:anchorId="1756A67F" wp14:editId="07A3F4FF">
                  <wp:simplePos x="0" y="0"/>
                  <wp:positionH relativeFrom="column">
                    <wp:posOffset>66675</wp:posOffset>
                  </wp:positionH>
                  <wp:positionV relativeFrom="paragraph">
                    <wp:posOffset>4445</wp:posOffset>
                  </wp:positionV>
                  <wp:extent cx="3495675" cy="2519680"/>
                  <wp:effectExtent l="0" t="0" r="9525" b="0"/>
                  <wp:wrapThrough wrapText="bothSides">
                    <wp:wrapPolygon edited="0">
                      <wp:start x="0" y="0"/>
                      <wp:lineTo x="0" y="21339"/>
                      <wp:lineTo x="21502" y="21339"/>
                      <wp:lineTo x="2150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démarche annalyse.png"/>
                          <pic:cNvPicPr/>
                        </pic:nvPicPr>
                        <pic:blipFill>
                          <a:blip r:embed="rId12">
                            <a:extLst>
                              <a:ext uri="{28A0092B-C50C-407E-A947-70E740481C1C}">
                                <a14:useLocalDpi xmlns:a14="http://schemas.microsoft.com/office/drawing/2010/main" val="0"/>
                              </a:ext>
                            </a:extLst>
                          </a:blip>
                          <a:stretch>
                            <a:fillRect/>
                          </a:stretch>
                        </pic:blipFill>
                        <pic:spPr>
                          <a:xfrm>
                            <a:off x="0" y="0"/>
                            <a:ext cx="3495675" cy="2519680"/>
                          </a:xfrm>
                          <a:prstGeom prst="rect">
                            <a:avLst/>
                          </a:prstGeom>
                        </pic:spPr>
                      </pic:pic>
                    </a:graphicData>
                  </a:graphic>
                  <wp14:sizeRelH relativeFrom="page">
                    <wp14:pctWidth>0</wp14:pctWidth>
                  </wp14:sizeRelH>
                  <wp14:sizeRelV relativeFrom="page">
                    <wp14:pctHeight>0</wp14:pctHeight>
                  </wp14:sizeRelV>
                </wp:anchor>
              </w:drawing>
            </w:r>
          </w:p>
          <w:p w14:paraId="08104D62" w14:textId="77777777" w:rsidR="000E310A" w:rsidRPr="00687DE0" w:rsidRDefault="000E310A">
            <w:pPr>
              <w:rPr>
                <w:rFonts w:ascii="Times" w:hAnsi="Times"/>
              </w:rPr>
            </w:pPr>
          </w:p>
        </w:tc>
      </w:tr>
      <w:tr w:rsidR="000E310A" w14:paraId="1E7442EC" w14:textId="77777777" w:rsidTr="005C69DC">
        <w:trPr>
          <w:trHeight w:val="320"/>
        </w:trPr>
        <w:tc>
          <w:tcPr>
            <w:tcW w:w="1101" w:type="dxa"/>
          </w:tcPr>
          <w:p w14:paraId="5773C4C1" w14:textId="44FBC1E3" w:rsidR="000E310A" w:rsidRPr="00687DE0" w:rsidRDefault="009B336C">
            <w:pPr>
              <w:rPr>
                <w:rFonts w:ascii="Times" w:hAnsi="Times"/>
              </w:rPr>
            </w:pPr>
            <w:r w:rsidRPr="00687DE0">
              <w:rPr>
                <w:rFonts w:ascii="Times" w:hAnsi="Times"/>
              </w:rPr>
              <w:t>50 à 75 minutes</w:t>
            </w:r>
          </w:p>
        </w:tc>
        <w:tc>
          <w:tcPr>
            <w:tcW w:w="1417" w:type="dxa"/>
          </w:tcPr>
          <w:p w14:paraId="655F3703" w14:textId="5972D00A" w:rsidR="00C4129A" w:rsidRPr="00B404CD" w:rsidRDefault="00C4129A" w:rsidP="00C4129A">
            <w:pPr>
              <w:rPr>
                <w:rFonts w:ascii="Times" w:eastAsia="Times New Roman" w:hAnsi="Times" w:cs="Times New Roman"/>
                <w:b/>
              </w:rPr>
            </w:pPr>
            <w:r w:rsidRPr="00B404CD">
              <w:rPr>
                <w:rFonts w:ascii="Times" w:eastAsia="Times New Roman" w:hAnsi="Times" w:cs="Times New Roman"/>
                <w:b/>
              </w:rPr>
              <w:t>Réaliser un croquis simple</w:t>
            </w:r>
          </w:p>
          <w:p w14:paraId="0F4FF636" w14:textId="77777777" w:rsidR="000E310A" w:rsidRPr="00B404CD" w:rsidRDefault="000E310A">
            <w:pPr>
              <w:rPr>
                <w:rFonts w:ascii="Times" w:hAnsi="Times"/>
              </w:rPr>
            </w:pPr>
          </w:p>
        </w:tc>
        <w:tc>
          <w:tcPr>
            <w:tcW w:w="6338" w:type="dxa"/>
          </w:tcPr>
          <w:p w14:paraId="7073AC2F" w14:textId="77777777" w:rsidR="00B33341" w:rsidRPr="00B404CD" w:rsidRDefault="00B33341" w:rsidP="00C4129A">
            <w:pPr>
              <w:rPr>
                <w:rFonts w:ascii="Times" w:eastAsia="Times New Roman" w:hAnsi="Times" w:cs="Times New Roman"/>
                <w:b/>
              </w:rPr>
            </w:pPr>
          </w:p>
          <w:p w14:paraId="5FC9631D" w14:textId="77777777" w:rsidR="00B33341" w:rsidRDefault="00B33341" w:rsidP="00B33341">
            <w:pPr>
              <w:jc w:val="both"/>
              <w:rPr>
                <w:rFonts w:ascii="Times" w:eastAsia="Times New Roman" w:hAnsi="Times" w:cs="Times New Roman"/>
                <w:b/>
                <w:szCs w:val="20"/>
                <w:u w:val="single"/>
              </w:rPr>
            </w:pPr>
            <w:r w:rsidRPr="00B404CD">
              <w:rPr>
                <w:rFonts w:ascii="Times" w:eastAsia="Times New Roman" w:hAnsi="Times" w:cs="Times New Roman"/>
                <w:b/>
                <w:szCs w:val="20"/>
                <w:u w:val="single"/>
              </w:rPr>
              <w:t>Stratégies d’enseignement</w:t>
            </w:r>
          </w:p>
          <w:p w14:paraId="3B907B67" w14:textId="77777777" w:rsidR="00B404CD" w:rsidRPr="00B404CD" w:rsidRDefault="00B404CD" w:rsidP="00B33341">
            <w:pPr>
              <w:jc w:val="both"/>
              <w:rPr>
                <w:rFonts w:ascii="Times" w:eastAsia="Times New Roman" w:hAnsi="Times" w:cs="Times New Roman"/>
                <w:b/>
                <w:szCs w:val="20"/>
                <w:u w:val="single"/>
              </w:rPr>
            </w:pPr>
          </w:p>
          <w:p w14:paraId="4BEC37AF" w14:textId="289C1AEA" w:rsidR="00B33341" w:rsidRPr="00B404CD" w:rsidRDefault="00B404CD" w:rsidP="00B404CD">
            <w:pPr>
              <w:pStyle w:val="ListParagraph"/>
              <w:numPr>
                <w:ilvl w:val="0"/>
                <w:numId w:val="20"/>
              </w:numPr>
              <w:jc w:val="both"/>
              <w:rPr>
                <w:rFonts w:ascii="Times" w:eastAsia="Times New Roman" w:hAnsi="Times" w:cs="Times New Roman"/>
                <w:szCs w:val="20"/>
              </w:rPr>
            </w:pPr>
            <w:r w:rsidRPr="00B404CD">
              <w:rPr>
                <w:rFonts w:ascii="Times" w:eastAsia="Times New Roman" w:hAnsi="Times" w:cs="Times New Roman"/>
                <w:szCs w:val="20"/>
              </w:rPr>
              <w:t>Expliquer, superviser et suggérer l’exécution de la technique du dessin d’un croquis</w:t>
            </w:r>
          </w:p>
          <w:p w14:paraId="622CE134" w14:textId="77777777" w:rsidR="00B33341" w:rsidRPr="00B404CD" w:rsidRDefault="00B33341" w:rsidP="00B33341">
            <w:pPr>
              <w:jc w:val="both"/>
              <w:rPr>
                <w:rFonts w:ascii="Times" w:eastAsia="Times New Roman" w:hAnsi="Times" w:cs="Times New Roman"/>
                <w:b/>
                <w:szCs w:val="20"/>
              </w:rPr>
            </w:pPr>
          </w:p>
          <w:p w14:paraId="6EC8658C" w14:textId="77777777" w:rsidR="00B33341" w:rsidRDefault="00B33341" w:rsidP="00B33341">
            <w:pPr>
              <w:jc w:val="both"/>
              <w:rPr>
                <w:rFonts w:ascii="Times" w:eastAsia="Times New Roman" w:hAnsi="Times" w:cs="Times New Roman"/>
                <w:b/>
                <w:szCs w:val="20"/>
                <w:u w:val="single"/>
              </w:rPr>
            </w:pPr>
            <w:r w:rsidRPr="00B404CD">
              <w:rPr>
                <w:rFonts w:ascii="Times" w:eastAsia="Times New Roman" w:hAnsi="Times" w:cs="Times New Roman"/>
                <w:b/>
                <w:szCs w:val="20"/>
                <w:u w:val="single"/>
              </w:rPr>
              <w:t>Stratégies d’apprentissage</w:t>
            </w:r>
          </w:p>
          <w:p w14:paraId="30DAF15D" w14:textId="77777777" w:rsidR="00B404CD" w:rsidRPr="00B404CD" w:rsidRDefault="00B404CD" w:rsidP="00B33341">
            <w:pPr>
              <w:jc w:val="both"/>
              <w:rPr>
                <w:rFonts w:ascii="Times" w:eastAsia="Times New Roman" w:hAnsi="Times" w:cs="Times New Roman"/>
                <w:b/>
                <w:szCs w:val="20"/>
                <w:u w:val="single"/>
              </w:rPr>
            </w:pPr>
          </w:p>
          <w:p w14:paraId="18ECAE03" w14:textId="77777777" w:rsidR="00B33341" w:rsidRPr="00B404CD" w:rsidRDefault="00B404CD" w:rsidP="00B404CD">
            <w:pPr>
              <w:pStyle w:val="ListParagraph"/>
              <w:numPr>
                <w:ilvl w:val="0"/>
                <w:numId w:val="20"/>
              </w:numPr>
              <w:jc w:val="both"/>
              <w:rPr>
                <w:rFonts w:ascii="Times" w:eastAsia="Times New Roman" w:hAnsi="Times" w:cs="Times New Roman"/>
                <w:szCs w:val="20"/>
              </w:rPr>
            </w:pPr>
            <w:r w:rsidRPr="00B404CD">
              <w:rPr>
                <w:rFonts w:ascii="Times" w:eastAsia="Times New Roman" w:hAnsi="Times" w:cs="Times New Roman"/>
                <w:szCs w:val="20"/>
              </w:rPr>
              <w:t>Observer la technique</w:t>
            </w:r>
          </w:p>
          <w:p w14:paraId="55CE72AC" w14:textId="277EDCA0" w:rsidR="00B404CD" w:rsidRPr="00B404CD" w:rsidRDefault="00B404CD" w:rsidP="00B404CD">
            <w:pPr>
              <w:pStyle w:val="ListParagraph"/>
              <w:numPr>
                <w:ilvl w:val="0"/>
                <w:numId w:val="20"/>
              </w:numPr>
              <w:jc w:val="both"/>
              <w:rPr>
                <w:rFonts w:ascii="Times" w:eastAsia="Times New Roman" w:hAnsi="Times" w:cs="Times New Roman"/>
                <w:szCs w:val="20"/>
              </w:rPr>
            </w:pPr>
            <w:r>
              <w:rPr>
                <w:rFonts w:ascii="Times" w:eastAsia="Times New Roman" w:hAnsi="Times" w:cs="Times New Roman"/>
                <w:szCs w:val="20"/>
              </w:rPr>
              <w:t>E</w:t>
            </w:r>
            <w:r w:rsidRPr="00B404CD">
              <w:rPr>
                <w:rFonts w:ascii="Times" w:eastAsia="Times New Roman" w:hAnsi="Times" w:cs="Times New Roman"/>
                <w:szCs w:val="20"/>
              </w:rPr>
              <w:t xml:space="preserve">xécuter </w:t>
            </w:r>
            <w:r>
              <w:rPr>
                <w:rFonts w:ascii="Times" w:eastAsia="Times New Roman" w:hAnsi="Times" w:cs="Times New Roman"/>
                <w:szCs w:val="20"/>
              </w:rPr>
              <w:t xml:space="preserve">et reproduire </w:t>
            </w:r>
            <w:r w:rsidRPr="00B404CD">
              <w:rPr>
                <w:rFonts w:ascii="Times" w:eastAsia="Times New Roman" w:hAnsi="Times" w:cs="Times New Roman"/>
                <w:szCs w:val="20"/>
              </w:rPr>
              <w:t>la technique du croquis</w:t>
            </w:r>
            <w:r>
              <w:rPr>
                <w:rFonts w:ascii="Times" w:eastAsia="Times New Roman" w:hAnsi="Times" w:cs="Times New Roman"/>
                <w:szCs w:val="20"/>
              </w:rPr>
              <w:t xml:space="preserve"> présentée</w:t>
            </w:r>
          </w:p>
          <w:p w14:paraId="0A7F0B33" w14:textId="021A88EC" w:rsidR="00B404CD" w:rsidRPr="00B404CD" w:rsidRDefault="00B404CD" w:rsidP="00B404CD">
            <w:pPr>
              <w:pStyle w:val="ListParagraph"/>
              <w:numPr>
                <w:ilvl w:val="0"/>
                <w:numId w:val="20"/>
              </w:numPr>
              <w:jc w:val="both"/>
              <w:rPr>
                <w:rFonts w:ascii="Times" w:eastAsia="Times New Roman" w:hAnsi="Times" w:cs="Times New Roman"/>
                <w:szCs w:val="20"/>
              </w:rPr>
            </w:pPr>
            <w:r w:rsidRPr="00B404CD">
              <w:rPr>
                <w:rFonts w:ascii="Times" w:eastAsia="Times New Roman" w:hAnsi="Times" w:cs="Times New Roman"/>
                <w:szCs w:val="20"/>
              </w:rPr>
              <w:t>Ajuster sa technique au besoin</w:t>
            </w:r>
          </w:p>
          <w:p w14:paraId="20A179A4" w14:textId="77777777" w:rsidR="00B33341" w:rsidRPr="00B404CD" w:rsidRDefault="00B33341" w:rsidP="00C4129A">
            <w:pPr>
              <w:rPr>
                <w:rFonts w:ascii="Times" w:eastAsia="Times New Roman" w:hAnsi="Times" w:cs="Times New Roman"/>
                <w:b/>
              </w:rPr>
            </w:pPr>
          </w:p>
          <w:p w14:paraId="2073C664" w14:textId="77777777" w:rsidR="00B33341" w:rsidRPr="00B404CD" w:rsidRDefault="00B33341" w:rsidP="00C4129A">
            <w:pPr>
              <w:rPr>
                <w:rFonts w:ascii="Times" w:eastAsia="Times New Roman" w:hAnsi="Times" w:cs="Times New Roman"/>
                <w:b/>
              </w:rPr>
            </w:pPr>
          </w:p>
          <w:p w14:paraId="512B2664" w14:textId="4E353E6D" w:rsidR="00E03B88" w:rsidRPr="00B404CD" w:rsidRDefault="00E03B88" w:rsidP="00C4129A">
            <w:pPr>
              <w:rPr>
                <w:rFonts w:ascii="Times" w:eastAsia="Times New Roman" w:hAnsi="Times" w:cs="Times New Roman"/>
                <w:b/>
              </w:rPr>
            </w:pPr>
            <w:r w:rsidRPr="00B404CD">
              <w:rPr>
                <w:rFonts w:ascii="Times" w:eastAsia="Times New Roman" w:hAnsi="Times" w:cs="Times New Roman"/>
                <w:b/>
              </w:rPr>
              <w:t>But : Réaliser un croquis simple</w:t>
            </w:r>
          </w:p>
          <w:p w14:paraId="6BA8BD74" w14:textId="3FB30892" w:rsidR="00E03B88" w:rsidRPr="00B404CD" w:rsidRDefault="00C4129A" w:rsidP="00E03B88">
            <w:pPr>
              <w:jc w:val="both"/>
              <w:rPr>
                <w:rFonts w:ascii="Times" w:eastAsia="Times New Roman" w:hAnsi="Times" w:cs="Times New Roman"/>
              </w:rPr>
            </w:pPr>
            <w:r w:rsidRPr="00B404CD">
              <w:rPr>
                <w:rFonts w:ascii="Times" w:eastAsia="Times New Roman" w:hAnsi="Times" w:cs="Times New Roman"/>
                <w:i/>
              </w:rPr>
              <w:t>Note : Le croquis est un dessin rapide, fait à main levée, pas nécessairement à l’</w:t>
            </w:r>
            <w:r w:rsidR="008C7A1A" w:rsidRPr="00B404CD">
              <w:rPr>
                <w:rFonts w:ascii="Times" w:eastAsia="Times New Roman" w:hAnsi="Times" w:cs="Times New Roman"/>
                <w:i/>
              </w:rPr>
              <w:t>échelle,</w:t>
            </w:r>
            <w:r w:rsidRPr="00B404CD">
              <w:rPr>
                <w:rFonts w:ascii="Times" w:eastAsia="Times New Roman" w:hAnsi="Times" w:cs="Times New Roman"/>
                <w:i/>
              </w:rPr>
              <w:t xml:space="preserve"> mais respectant les proportions de l’objet que l’on veut représenter. Il peut contenir toutes les informations jugées pertinentes. </w:t>
            </w:r>
            <w:r w:rsidRPr="00B404CD">
              <w:rPr>
                <w:rFonts w:ascii="Times" w:eastAsia="Times New Roman" w:hAnsi="Times" w:cs="Times New Roman"/>
                <w:b/>
                <w:i/>
              </w:rPr>
              <w:t>Au 1er cycle, c’est cette technique qui sera explorée.</w:t>
            </w:r>
            <w:r w:rsidRPr="00B404CD">
              <w:rPr>
                <w:rFonts w:ascii="Times" w:eastAsia="Times New Roman" w:hAnsi="Times" w:cs="Times New Roman"/>
                <w:i/>
              </w:rPr>
              <w:t xml:space="preserve"> </w:t>
            </w:r>
          </w:p>
          <w:p w14:paraId="57DA3760" w14:textId="213AC73C" w:rsidR="00975BA9" w:rsidRPr="00B404CD" w:rsidRDefault="00975BA9" w:rsidP="00E03B88">
            <w:pPr>
              <w:jc w:val="both"/>
              <w:rPr>
                <w:rFonts w:ascii="Times" w:eastAsia="Times New Roman" w:hAnsi="Times" w:cs="Times New Roman"/>
                <w:b/>
              </w:rPr>
            </w:pPr>
          </w:p>
          <w:p w14:paraId="75F474E2" w14:textId="77777777" w:rsidR="00E03B88" w:rsidRPr="00B404CD" w:rsidRDefault="00C4129A" w:rsidP="00E03B88">
            <w:pPr>
              <w:jc w:val="both"/>
              <w:rPr>
                <w:rFonts w:ascii="Times" w:eastAsia="Times New Roman" w:hAnsi="Times" w:cs="Times New Roman"/>
                <w:b/>
              </w:rPr>
            </w:pPr>
            <w:r w:rsidRPr="00B404CD">
              <w:rPr>
                <w:rFonts w:ascii="Times" w:eastAsia="Times New Roman" w:hAnsi="Times" w:cs="Times New Roman"/>
                <w:b/>
              </w:rPr>
              <w:t xml:space="preserve">Déroulement : Analyse d’un bâton de colle </w:t>
            </w:r>
          </w:p>
          <w:p w14:paraId="26A3E00A" w14:textId="77777777" w:rsidR="00E03B88" w:rsidRPr="00B404CD" w:rsidRDefault="00C4129A" w:rsidP="00E03B88">
            <w:pPr>
              <w:jc w:val="both"/>
              <w:rPr>
                <w:rFonts w:ascii="Times" w:eastAsia="Times New Roman" w:hAnsi="Times" w:cs="Times New Roman"/>
              </w:rPr>
            </w:pPr>
            <w:r w:rsidRPr="00B404CD">
              <w:rPr>
                <w:rFonts w:ascii="Times" w:eastAsia="Times New Roman" w:hAnsi="Times" w:cs="Times New Roman"/>
                <w:b/>
              </w:rPr>
              <w:t>Diaporama page 6: Amener les élèves à bien observer les caractéristiques et les différentes parties d’un bâton de colle.</w:t>
            </w:r>
            <w:r w:rsidRPr="00B404CD">
              <w:rPr>
                <w:rFonts w:ascii="Times" w:eastAsia="Times New Roman" w:hAnsi="Times" w:cs="Times New Roman"/>
              </w:rPr>
              <w:t xml:space="preserve"> Observer et réaliser le croquis du bâton de colle dans le carnet de l’élève. </w:t>
            </w:r>
          </w:p>
          <w:p w14:paraId="6024472B" w14:textId="77D69A73" w:rsidR="00C4129A" w:rsidRPr="00B404CD" w:rsidRDefault="00C4129A" w:rsidP="00E03B88">
            <w:pPr>
              <w:jc w:val="both"/>
              <w:rPr>
                <w:rFonts w:ascii="Times" w:eastAsia="Times New Roman" w:hAnsi="Times" w:cs="Times New Roman"/>
              </w:rPr>
            </w:pPr>
            <w:r w:rsidRPr="00B404CD">
              <w:rPr>
                <w:rFonts w:ascii="Times" w:eastAsia="Times New Roman" w:hAnsi="Times" w:cs="Times New Roman"/>
              </w:rPr>
              <w:t>Éléments représentés : Le tracé de l’objet (ligne de contour visible) et couleur différente pour chaque pièce.</w:t>
            </w:r>
          </w:p>
          <w:p w14:paraId="576FD5A4" w14:textId="77777777" w:rsidR="000E310A" w:rsidRPr="00B404CD" w:rsidRDefault="00C4129A">
            <w:pPr>
              <w:rPr>
                <w:rFonts w:ascii="Times" w:hAnsi="Times"/>
              </w:rPr>
            </w:pPr>
            <w:r w:rsidRPr="00B404CD">
              <w:rPr>
                <w:rFonts w:ascii="Times" w:hAnsi="Times"/>
                <w:noProof/>
                <w:lang w:val="en-US"/>
              </w:rPr>
              <w:drawing>
                <wp:inline distT="0" distB="0" distL="0" distR="0" wp14:anchorId="2247D212" wp14:editId="5C983D2D">
                  <wp:extent cx="3251200" cy="19431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colle en baton.png"/>
                          <pic:cNvPicPr/>
                        </pic:nvPicPr>
                        <pic:blipFill>
                          <a:blip r:embed="rId13">
                            <a:extLst>
                              <a:ext uri="{28A0092B-C50C-407E-A947-70E740481C1C}">
                                <a14:useLocalDpi xmlns:a14="http://schemas.microsoft.com/office/drawing/2010/main" val="0"/>
                              </a:ext>
                            </a:extLst>
                          </a:blip>
                          <a:stretch>
                            <a:fillRect/>
                          </a:stretch>
                        </pic:blipFill>
                        <pic:spPr>
                          <a:xfrm>
                            <a:off x="0" y="0"/>
                            <a:ext cx="3251200" cy="1943100"/>
                          </a:xfrm>
                          <a:prstGeom prst="rect">
                            <a:avLst/>
                          </a:prstGeom>
                        </pic:spPr>
                      </pic:pic>
                    </a:graphicData>
                  </a:graphic>
                </wp:inline>
              </w:drawing>
            </w:r>
          </w:p>
          <w:p w14:paraId="645F3FD8" w14:textId="77777777" w:rsidR="00C4129A" w:rsidRPr="00B404CD" w:rsidRDefault="00C4129A" w:rsidP="00C4129A">
            <w:pPr>
              <w:rPr>
                <w:rFonts w:ascii="Times" w:hAnsi="Times"/>
                <w:b/>
              </w:rPr>
            </w:pPr>
            <w:r w:rsidRPr="00B404CD">
              <w:rPr>
                <w:rFonts w:ascii="Times" w:hAnsi="Times"/>
                <w:b/>
              </w:rPr>
              <w:t>APRÈS LA RÉALISATION DES CROQUIS - Diaporama page 7:</w:t>
            </w:r>
          </w:p>
          <w:p w14:paraId="35211C48" w14:textId="77777777" w:rsidR="00C4129A" w:rsidRPr="00B404CD" w:rsidRDefault="00C4129A" w:rsidP="00C4129A">
            <w:pPr>
              <w:rPr>
                <w:rFonts w:ascii="Times" w:hAnsi="Times"/>
                <w:b/>
              </w:rPr>
            </w:pPr>
            <w:r w:rsidRPr="00B404CD">
              <w:rPr>
                <w:rFonts w:ascii="Times" w:hAnsi="Times"/>
                <w:b/>
              </w:rPr>
              <w:t>observer le dessin présenté et comparer les éléments</w:t>
            </w:r>
          </w:p>
          <w:p w14:paraId="5246D5B0" w14:textId="77777777" w:rsidR="00C4129A" w:rsidRPr="00B404CD" w:rsidRDefault="00C4129A" w:rsidP="00C4129A">
            <w:pPr>
              <w:rPr>
                <w:rFonts w:ascii="Times" w:hAnsi="Times"/>
              </w:rPr>
            </w:pPr>
            <w:r w:rsidRPr="00B404CD">
              <w:rPr>
                <w:rFonts w:ascii="Times" w:hAnsi="Times"/>
                <w:b/>
              </w:rPr>
              <w:t>dessinés.</w:t>
            </w:r>
            <w:r w:rsidRPr="00B404CD">
              <w:rPr>
                <w:rFonts w:ascii="Times" w:hAnsi="Times"/>
              </w:rPr>
              <w:t xml:space="preserve"> S’ajuster au besoin.</w:t>
            </w:r>
          </w:p>
          <w:p w14:paraId="7EF01E2B" w14:textId="77777777" w:rsidR="00E03B88" w:rsidRPr="00B404CD" w:rsidRDefault="00E03B88" w:rsidP="00C4129A">
            <w:pPr>
              <w:rPr>
                <w:rFonts w:ascii="Times" w:hAnsi="Times"/>
              </w:rPr>
            </w:pPr>
          </w:p>
          <w:p w14:paraId="0280B17C" w14:textId="77777777" w:rsidR="00C4129A" w:rsidRPr="00B404CD" w:rsidRDefault="00C4129A" w:rsidP="00C4129A">
            <w:pPr>
              <w:rPr>
                <w:rFonts w:ascii="Times" w:hAnsi="Times"/>
                <w:b/>
              </w:rPr>
            </w:pPr>
            <w:r w:rsidRPr="00B404CD">
              <w:rPr>
                <w:rFonts w:ascii="Times" w:hAnsi="Times"/>
                <w:b/>
              </w:rPr>
              <w:t>Analyse de véhicules jouets</w:t>
            </w:r>
          </w:p>
          <w:p w14:paraId="29CA1D44" w14:textId="3290EC89" w:rsidR="00C4129A" w:rsidRPr="00B404CD" w:rsidRDefault="00C4129A" w:rsidP="00E03B88">
            <w:pPr>
              <w:jc w:val="both"/>
              <w:rPr>
                <w:rFonts w:ascii="Times" w:hAnsi="Times"/>
              </w:rPr>
            </w:pPr>
            <w:r w:rsidRPr="00B404CD">
              <w:rPr>
                <w:rFonts w:ascii="Times" w:hAnsi="Times"/>
              </w:rPr>
              <w:t>Pour les besoins du projet, l’objet observé sera une petite voiture,</w:t>
            </w:r>
            <w:r w:rsidR="00E03B88" w:rsidRPr="00B404CD">
              <w:rPr>
                <w:rFonts w:ascii="Times" w:hAnsi="Times"/>
              </w:rPr>
              <w:t xml:space="preserve"> </w:t>
            </w:r>
            <w:r w:rsidRPr="00B404CD">
              <w:rPr>
                <w:rFonts w:ascii="Times" w:hAnsi="Times"/>
              </w:rPr>
              <w:t>un camion (ou autre moyen de transport) jouet qu’il sera possible</w:t>
            </w:r>
            <w:r w:rsidR="00E03B88" w:rsidRPr="00B404CD">
              <w:rPr>
                <w:rFonts w:ascii="Times" w:hAnsi="Times"/>
              </w:rPr>
              <w:t xml:space="preserve"> </w:t>
            </w:r>
            <w:r w:rsidRPr="00B404CD">
              <w:rPr>
                <w:rFonts w:ascii="Times" w:hAnsi="Times"/>
              </w:rPr>
              <w:t>de démonter afin de pourvoir observer les pièces et le</w:t>
            </w:r>
            <w:r w:rsidR="00E03B88" w:rsidRPr="00B404CD">
              <w:rPr>
                <w:rFonts w:ascii="Times" w:hAnsi="Times"/>
              </w:rPr>
              <w:t xml:space="preserve"> </w:t>
            </w:r>
            <w:r w:rsidRPr="00B404CD">
              <w:rPr>
                <w:rFonts w:ascii="Times" w:hAnsi="Times"/>
              </w:rPr>
              <w:t>fonctionnement des roues.</w:t>
            </w:r>
          </w:p>
          <w:p w14:paraId="7CCF2420" w14:textId="77777777" w:rsidR="00E03B88" w:rsidRPr="00B404CD" w:rsidRDefault="00E03B88" w:rsidP="00C4129A">
            <w:pPr>
              <w:rPr>
                <w:rFonts w:ascii="Times" w:hAnsi="Times"/>
              </w:rPr>
            </w:pPr>
          </w:p>
          <w:p w14:paraId="14493C99" w14:textId="49D01E4A" w:rsidR="00C4129A" w:rsidRPr="00B404CD" w:rsidRDefault="00C4129A" w:rsidP="00B404CD">
            <w:pPr>
              <w:jc w:val="both"/>
              <w:rPr>
                <w:rFonts w:ascii="Times" w:hAnsi="Times"/>
              </w:rPr>
            </w:pPr>
            <w:r w:rsidRPr="00B404CD">
              <w:rPr>
                <w:rFonts w:ascii="Times" w:hAnsi="Times"/>
              </w:rPr>
              <w:t>Il est proposé de présenter en début d’activité la photo d’un</w:t>
            </w:r>
            <w:r w:rsidR="00B404CD" w:rsidRPr="00B404CD">
              <w:rPr>
                <w:rFonts w:ascii="Times" w:hAnsi="Times"/>
              </w:rPr>
              <w:t xml:space="preserve"> </w:t>
            </w:r>
            <w:r w:rsidRPr="00B404CD">
              <w:rPr>
                <w:rFonts w:ascii="Times" w:hAnsi="Times"/>
              </w:rPr>
              <w:t>véhicule et de se questionner su</w:t>
            </w:r>
            <w:r w:rsidR="00E03B88" w:rsidRPr="00B404CD">
              <w:rPr>
                <w:rFonts w:ascii="Times" w:hAnsi="Times"/>
              </w:rPr>
              <w:t xml:space="preserve">r son utilité, son </w:t>
            </w:r>
            <w:r w:rsidRPr="00B404CD">
              <w:rPr>
                <w:rFonts w:ascii="Times" w:hAnsi="Times"/>
              </w:rPr>
              <w:t>fonctionnement</w:t>
            </w:r>
            <w:r w:rsidR="00E03B88" w:rsidRPr="00B404CD">
              <w:rPr>
                <w:rFonts w:ascii="Times" w:hAnsi="Times"/>
              </w:rPr>
              <w:t xml:space="preserve"> </w:t>
            </w:r>
            <w:r w:rsidRPr="00B404CD">
              <w:rPr>
                <w:rFonts w:ascii="Times" w:hAnsi="Times"/>
              </w:rPr>
              <w:t>et d’observer les pièces et les matériaux utilisés pour sa</w:t>
            </w:r>
            <w:r w:rsidR="00E03B88" w:rsidRPr="00B404CD">
              <w:rPr>
                <w:rFonts w:ascii="Times" w:hAnsi="Times"/>
              </w:rPr>
              <w:t xml:space="preserve"> </w:t>
            </w:r>
            <w:r w:rsidRPr="00B404CD">
              <w:rPr>
                <w:rFonts w:ascii="Times" w:hAnsi="Times"/>
              </w:rPr>
              <w:t>construction.</w:t>
            </w:r>
          </w:p>
          <w:p w14:paraId="04113050" w14:textId="77777777" w:rsidR="00E03B88" w:rsidRPr="00B404CD" w:rsidRDefault="00E03B88" w:rsidP="00E03B88">
            <w:pPr>
              <w:jc w:val="both"/>
              <w:rPr>
                <w:rFonts w:ascii="Times" w:hAnsi="Times"/>
              </w:rPr>
            </w:pPr>
          </w:p>
          <w:p w14:paraId="58A6834F" w14:textId="77777777" w:rsidR="00C4129A" w:rsidRPr="00B404CD" w:rsidRDefault="00C4129A" w:rsidP="00C4129A">
            <w:pPr>
              <w:rPr>
                <w:rFonts w:ascii="Times" w:hAnsi="Times"/>
              </w:rPr>
            </w:pPr>
            <w:r w:rsidRPr="00B404CD">
              <w:rPr>
                <w:rFonts w:ascii="Times" w:hAnsi="Times"/>
              </w:rPr>
              <w:t>Pour notre expérimentation avec les élèves, nous avons utilisé</w:t>
            </w:r>
          </w:p>
          <w:p w14:paraId="01CCE63D" w14:textId="77777777" w:rsidR="00C4129A" w:rsidRPr="00B404CD" w:rsidRDefault="00C4129A" w:rsidP="00C4129A">
            <w:pPr>
              <w:rPr>
                <w:rFonts w:ascii="Times" w:hAnsi="Times"/>
              </w:rPr>
            </w:pPr>
            <w:r w:rsidRPr="00B404CD">
              <w:rPr>
                <w:rFonts w:ascii="Times" w:hAnsi="Times"/>
              </w:rPr>
              <w:t xml:space="preserve">les bolides suivants : </w:t>
            </w:r>
            <w:r w:rsidRPr="00B404CD">
              <w:rPr>
                <w:rFonts w:ascii="Times" w:hAnsi="Times"/>
                <w:noProof/>
                <w:lang w:val="en-US"/>
              </w:rPr>
              <w:drawing>
                <wp:inline distT="0" distB="0" distL="0" distR="0" wp14:anchorId="155B8F1C" wp14:editId="00A62B04">
                  <wp:extent cx="3009900" cy="1104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 auto .png"/>
                          <pic:cNvPicPr/>
                        </pic:nvPicPr>
                        <pic:blipFill>
                          <a:blip r:embed="rId14">
                            <a:extLst>
                              <a:ext uri="{28A0092B-C50C-407E-A947-70E740481C1C}">
                                <a14:useLocalDpi xmlns:a14="http://schemas.microsoft.com/office/drawing/2010/main" val="0"/>
                              </a:ext>
                            </a:extLst>
                          </a:blip>
                          <a:stretch>
                            <a:fillRect/>
                          </a:stretch>
                        </pic:blipFill>
                        <pic:spPr>
                          <a:xfrm>
                            <a:off x="0" y="0"/>
                            <a:ext cx="3009900" cy="1104900"/>
                          </a:xfrm>
                          <a:prstGeom prst="rect">
                            <a:avLst/>
                          </a:prstGeom>
                        </pic:spPr>
                      </pic:pic>
                    </a:graphicData>
                  </a:graphic>
                </wp:inline>
              </w:drawing>
            </w:r>
          </w:p>
          <w:p w14:paraId="7287EC0F" w14:textId="73AFC714" w:rsidR="00E03B88" w:rsidRPr="00B404CD" w:rsidRDefault="00E03B88" w:rsidP="00E03B88">
            <w:pPr>
              <w:jc w:val="both"/>
              <w:rPr>
                <w:rFonts w:ascii="Times" w:eastAsia="Times New Roman" w:hAnsi="Times" w:cs="Times New Roman"/>
              </w:rPr>
            </w:pPr>
            <w:r w:rsidRPr="00B404CD">
              <w:rPr>
                <w:rFonts w:ascii="Times" w:eastAsia="Times New Roman" w:hAnsi="Times" w:cs="Times New Roman"/>
              </w:rPr>
              <w:t>NOTE : Ces modèles</w:t>
            </w:r>
            <w:r w:rsidR="00975BA9" w:rsidRPr="00B404CD">
              <w:rPr>
                <w:rFonts w:ascii="Times" w:eastAsia="Times New Roman" w:hAnsi="Times" w:cs="Times New Roman"/>
              </w:rPr>
              <w:t xml:space="preserve"> (</w:t>
            </w:r>
            <w:r w:rsidR="008C7A1A" w:rsidRPr="00B404CD">
              <w:rPr>
                <w:rFonts w:ascii="Times" w:hAnsi="Times"/>
              </w:rPr>
              <w:t>au moment</w:t>
            </w:r>
            <w:r w:rsidR="00975BA9" w:rsidRPr="00B404CD">
              <w:rPr>
                <w:rFonts w:ascii="Times" w:hAnsi="Times"/>
              </w:rPr>
              <w:t xml:space="preserve"> du projet, ces modèles étaient disponibles chez DOLLARAMA-référence 08-3041457)  </w:t>
            </w:r>
            <w:r w:rsidR="008C7A1A" w:rsidRPr="00B404CD">
              <w:rPr>
                <w:rFonts w:ascii="Times" w:eastAsia="Times New Roman" w:hAnsi="Times" w:cs="Times New Roman"/>
              </w:rPr>
              <w:t xml:space="preserve">ont été choisis </w:t>
            </w:r>
            <w:r w:rsidR="00C4129A" w:rsidRPr="00B404CD">
              <w:rPr>
                <w:rFonts w:ascii="Times" w:eastAsia="Times New Roman" w:hAnsi="Times" w:cs="Times New Roman"/>
              </w:rPr>
              <w:t>parce qu’il est possible de les démonter complètement grâce à des outils (tournevis et clé) fournis avec les bolides. Par contr</w:t>
            </w:r>
            <w:r w:rsidR="00975BA9" w:rsidRPr="00B404CD">
              <w:rPr>
                <w:rFonts w:ascii="Times" w:eastAsia="Times New Roman" w:hAnsi="Times" w:cs="Times New Roman"/>
              </w:rPr>
              <w:t xml:space="preserve">e, les essieux étant </w:t>
            </w:r>
            <w:r w:rsidR="008C7A1A" w:rsidRPr="00B404CD">
              <w:rPr>
                <w:rFonts w:ascii="Times" w:eastAsia="Times New Roman" w:hAnsi="Times" w:cs="Times New Roman"/>
              </w:rPr>
              <w:t>fixés</w:t>
            </w:r>
            <w:r w:rsidR="00975BA9" w:rsidRPr="00B404CD">
              <w:rPr>
                <w:rFonts w:ascii="Times" w:eastAsia="Times New Roman" w:hAnsi="Times" w:cs="Times New Roman"/>
              </w:rPr>
              <w:t xml:space="preserve"> à la colle</w:t>
            </w:r>
            <w:r w:rsidR="00C4129A" w:rsidRPr="00B404CD">
              <w:rPr>
                <w:rFonts w:ascii="Times" w:eastAsia="Times New Roman" w:hAnsi="Times" w:cs="Times New Roman"/>
              </w:rPr>
              <w:t xml:space="preserve">, nous avons dû utiliser un autre modèle pour l’observation de la construction et du fonctionnement des roues sur les essieux. Tout autre bolide jouet pourrait être utilisé à condition de pouvoir minimalement pouvoir enlever les roues. S’assurer que le modèle choisi a un essieu complet. </w:t>
            </w:r>
          </w:p>
          <w:p w14:paraId="08917A5F" w14:textId="77777777" w:rsidR="00E03B88" w:rsidRPr="00B404CD" w:rsidRDefault="00E03B88" w:rsidP="00C4129A">
            <w:pPr>
              <w:rPr>
                <w:rFonts w:ascii="Times" w:eastAsia="Times New Roman" w:hAnsi="Times" w:cs="Times New Roman"/>
              </w:rPr>
            </w:pPr>
          </w:p>
          <w:p w14:paraId="501054F2" w14:textId="66FA105A" w:rsidR="00E03B88" w:rsidRPr="00B404CD" w:rsidRDefault="00975BA9" w:rsidP="00C4129A">
            <w:pPr>
              <w:rPr>
                <w:rFonts w:ascii="Times" w:eastAsia="Times New Roman" w:hAnsi="Times" w:cs="Times New Roman"/>
                <w:b/>
              </w:rPr>
            </w:pPr>
            <w:r w:rsidRPr="00B404CD">
              <w:rPr>
                <w:rFonts w:ascii="Times" w:eastAsia="Times New Roman" w:hAnsi="Times" w:cs="Times New Roman"/>
                <w:b/>
              </w:rPr>
              <w:t>Suite</w:t>
            </w:r>
          </w:p>
          <w:p w14:paraId="093D895F" w14:textId="77777777" w:rsidR="00975BA9" w:rsidRPr="00B404CD" w:rsidRDefault="00C4129A" w:rsidP="00C4129A">
            <w:pPr>
              <w:rPr>
                <w:rFonts w:ascii="Times" w:eastAsia="Times New Roman" w:hAnsi="Times" w:cs="Times New Roman"/>
                <w:b/>
              </w:rPr>
            </w:pPr>
            <w:r w:rsidRPr="00B404CD">
              <w:rPr>
                <w:rFonts w:ascii="Times" w:eastAsia="Times New Roman" w:hAnsi="Times" w:cs="Times New Roman"/>
                <w:b/>
              </w:rPr>
              <w:t xml:space="preserve">Déroulement : </w:t>
            </w:r>
          </w:p>
          <w:p w14:paraId="22523872" w14:textId="77777777" w:rsidR="00975BA9" w:rsidRPr="00B404CD" w:rsidRDefault="00C4129A" w:rsidP="00975BA9">
            <w:pPr>
              <w:jc w:val="both"/>
              <w:rPr>
                <w:rFonts w:ascii="Times" w:eastAsia="Times New Roman" w:hAnsi="Times" w:cs="Times New Roman"/>
              </w:rPr>
            </w:pPr>
            <w:r w:rsidRPr="00B404CD">
              <w:rPr>
                <w:rFonts w:ascii="Times" w:eastAsia="Times New Roman" w:hAnsi="Times" w:cs="Times New Roman"/>
                <w:b/>
              </w:rPr>
              <w:t>Diaporama pages 8-9 : Présenter les photos et si possible, des modèles réels de véhicules jouets.</w:t>
            </w:r>
            <w:r w:rsidRPr="00B404CD">
              <w:rPr>
                <w:rFonts w:ascii="Times" w:eastAsia="Times New Roman" w:hAnsi="Times" w:cs="Times New Roman"/>
              </w:rPr>
              <w:t xml:space="preserve"> Faire réaliser le croquis d’un des modèles dans le carnet de l’élève. Les modèles peuvent différer du diaporama. </w:t>
            </w:r>
          </w:p>
          <w:p w14:paraId="50AFF4BC" w14:textId="77777777" w:rsidR="00975BA9" w:rsidRPr="00B404CD" w:rsidRDefault="00975BA9" w:rsidP="00C4129A">
            <w:pPr>
              <w:rPr>
                <w:rFonts w:ascii="Times" w:eastAsia="Times New Roman" w:hAnsi="Times" w:cs="Times New Roman"/>
              </w:rPr>
            </w:pPr>
          </w:p>
          <w:p w14:paraId="094CB4A1" w14:textId="77777777" w:rsidR="00975BA9" w:rsidRPr="00B404CD" w:rsidRDefault="00C4129A" w:rsidP="008C7A1A">
            <w:pPr>
              <w:jc w:val="both"/>
              <w:rPr>
                <w:rFonts w:ascii="Times" w:eastAsia="Times New Roman" w:hAnsi="Times" w:cs="Times New Roman"/>
              </w:rPr>
            </w:pPr>
            <w:r w:rsidRPr="00B404CD">
              <w:rPr>
                <w:rFonts w:ascii="Times" w:eastAsia="Times New Roman" w:hAnsi="Times" w:cs="Times New Roman"/>
                <w:b/>
              </w:rPr>
              <w:t>APRÈS LA RÉALISATION DES CROQUIS - Diaporama page 10 :</w:t>
            </w:r>
            <w:r w:rsidRPr="00B404CD">
              <w:rPr>
                <w:rFonts w:ascii="Times" w:eastAsia="Times New Roman" w:hAnsi="Times" w:cs="Times New Roman"/>
              </w:rPr>
              <w:t xml:space="preserve"> Retour sur les croquis et les éléments dessinés. S’ajuster au besoin. Suggestion : Numériser un ou plusieurs croquis d’élèves et les projeter au TNI afin de réaliser un retour collectif. </w:t>
            </w:r>
          </w:p>
          <w:p w14:paraId="4E3511EE" w14:textId="77777777" w:rsidR="00975BA9" w:rsidRPr="00B404CD" w:rsidRDefault="00975BA9" w:rsidP="00C4129A">
            <w:pPr>
              <w:rPr>
                <w:rFonts w:ascii="Times" w:eastAsia="Times New Roman" w:hAnsi="Times" w:cs="Times New Roman"/>
              </w:rPr>
            </w:pPr>
          </w:p>
          <w:p w14:paraId="444DB3AD" w14:textId="162CC2AD" w:rsidR="00C4129A" w:rsidRPr="00B404CD" w:rsidRDefault="00C4129A" w:rsidP="00C4129A">
            <w:pPr>
              <w:rPr>
                <w:rFonts w:ascii="Times" w:eastAsia="Times New Roman" w:hAnsi="Times" w:cs="Times New Roman"/>
              </w:rPr>
            </w:pPr>
            <w:r w:rsidRPr="00B404CD">
              <w:rPr>
                <w:rFonts w:ascii="Times" w:eastAsia="Times New Roman" w:hAnsi="Times" w:cs="Times New Roman"/>
                <w:b/>
              </w:rPr>
              <w:t>Pour aller plus loin</w:t>
            </w:r>
            <w:r w:rsidRPr="00B404CD">
              <w:rPr>
                <w:rFonts w:ascii="Times" w:eastAsia="Times New Roman" w:hAnsi="Times" w:cs="Times New Roman"/>
              </w:rPr>
              <w:t xml:space="preserve"> : Présenter les pages 11 à 14 et observer les différentes parties d’un véhicule jouet, dont les éléments de liaisons.</w:t>
            </w:r>
          </w:p>
          <w:p w14:paraId="39754DC4" w14:textId="77777777" w:rsidR="008C7A1A" w:rsidRPr="00B404CD" w:rsidRDefault="008C7A1A" w:rsidP="00C4129A">
            <w:pPr>
              <w:rPr>
                <w:rFonts w:ascii="Times" w:eastAsia="Times New Roman" w:hAnsi="Times" w:cs="Times New Roman"/>
              </w:rPr>
            </w:pPr>
          </w:p>
          <w:p w14:paraId="64FDC24F" w14:textId="6C73D8EC" w:rsidR="00975BA9" w:rsidRPr="00B404CD" w:rsidRDefault="00975BA9" w:rsidP="00C4129A">
            <w:pPr>
              <w:rPr>
                <w:rFonts w:ascii="Times" w:eastAsia="Times New Roman" w:hAnsi="Times" w:cs="Times New Roman"/>
              </w:rPr>
            </w:pPr>
            <w:r w:rsidRPr="00B404CD">
              <w:rPr>
                <w:rFonts w:ascii="Times" w:eastAsia="Times New Roman" w:hAnsi="Times" w:cs="Times New Roman"/>
              </w:rPr>
              <w:t>Exemples d’élèves de première année :</w:t>
            </w:r>
          </w:p>
          <w:p w14:paraId="3347E7DC" w14:textId="77777777" w:rsidR="00C4129A" w:rsidRPr="00B404CD" w:rsidRDefault="00975BA9" w:rsidP="00C4129A">
            <w:pPr>
              <w:rPr>
                <w:rFonts w:ascii="Times" w:hAnsi="Times"/>
              </w:rPr>
            </w:pPr>
            <w:r w:rsidRPr="00B404CD">
              <w:rPr>
                <w:rFonts w:ascii="Times" w:hAnsi="Times"/>
                <w:noProof/>
                <w:lang w:val="en-US"/>
              </w:rPr>
              <w:drawing>
                <wp:inline distT="0" distB="0" distL="0" distR="0" wp14:anchorId="5EE59BFD" wp14:editId="26A910C7">
                  <wp:extent cx="2628900" cy="2615145"/>
                  <wp:effectExtent l="0" t="0" r="0" b="12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0106" cy="2616345"/>
                          </a:xfrm>
                          <a:prstGeom prst="rect">
                            <a:avLst/>
                          </a:prstGeom>
                          <a:noFill/>
                          <a:ln>
                            <a:noFill/>
                          </a:ln>
                        </pic:spPr>
                      </pic:pic>
                    </a:graphicData>
                  </a:graphic>
                </wp:inline>
              </w:drawing>
            </w:r>
          </w:p>
          <w:p w14:paraId="5524281A" w14:textId="77777777" w:rsidR="009B336C" w:rsidRPr="00B404CD" w:rsidRDefault="009B336C" w:rsidP="00C4129A">
            <w:pPr>
              <w:rPr>
                <w:rFonts w:ascii="Times" w:hAnsi="Times"/>
              </w:rPr>
            </w:pPr>
          </w:p>
          <w:p w14:paraId="6896BBC9" w14:textId="7D738B68" w:rsidR="00975BA9" w:rsidRPr="00B404CD" w:rsidRDefault="00975BA9" w:rsidP="00C4129A">
            <w:pPr>
              <w:rPr>
                <w:rFonts w:ascii="Times" w:hAnsi="Times"/>
              </w:rPr>
            </w:pPr>
            <w:r w:rsidRPr="00B404CD">
              <w:rPr>
                <w:rFonts w:ascii="Times" w:hAnsi="Times"/>
                <w:noProof/>
                <w:lang w:val="en-US"/>
              </w:rPr>
              <w:drawing>
                <wp:inline distT="0" distB="0" distL="0" distR="0" wp14:anchorId="57AF378E" wp14:editId="0E2C50CB">
                  <wp:extent cx="2714164" cy="3087384"/>
                  <wp:effectExtent l="0" t="0" r="3810" b="1143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862" cy="3088178"/>
                          </a:xfrm>
                          <a:prstGeom prst="rect">
                            <a:avLst/>
                          </a:prstGeom>
                          <a:noFill/>
                          <a:ln>
                            <a:noFill/>
                          </a:ln>
                        </pic:spPr>
                      </pic:pic>
                    </a:graphicData>
                  </a:graphic>
                </wp:inline>
              </w:drawing>
            </w:r>
          </w:p>
          <w:p w14:paraId="79AEF831" w14:textId="77777777" w:rsidR="00975BA9" w:rsidRPr="00B404CD" w:rsidRDefault="00975BA9" w:rsidP="00C4129A">
            <w:pPr>
              <w:rPr>
                <w:rFonts w:ascii="Times" w:hAnsi="Times"/>
              </w:rPr>
            </w:pPr>
          </w:p>
          <w:p w14:paraId="48745867" w14:textId="3462E803" w:rsidR="00975BA9" w:rsidRPr="00B404CD" w:rsidRDefault="009B336C" w:rsidP="00C4129A">
            <w:pPr>
              <w:rPr>
                <w:rFonts w:ascii="Times" w:hAnsi="Times"/>
              </w:rPr>
            </w:pPr>
            <w:r w:rsidRPr="00B404CD">
              <w:rPr>
                <w:rFonts w:ascii="Times" w:hAnsi="Times"/>
                <w:noProof/>
                <w:lang w:val="en-US"/>
              </w:rPr>
              <w:drawing>
                <wp:inline distT="0" distB="0" distL="0" distR="0" wp14:anchorId="17CEDF2E" wp14:editId="4769E826">
                  <wp:extent cx="2286000" cy="2431025"/>
                  <wp:effectExtent l="0" t="0" r="0" b="762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523" cy="2431582"/>
                          </a:xfrm>
                          <a:prstGeom prst="rect">
                            <a:avLst/>
                          </a:prstGeom>
                          <a:noFill/>
                          <a:ln>
                            <a:noFill/>
                          </a:ln>
                        </pic:spPr>
                      </pic:pic>
                    </a:graphicData>
                  </a:graphic>
                </wp:inline>
              </w:drawing>
            </w:r>
          </w:p>
          <w:p w14:paraId="09A51DC8" w14:textId="7850B17D" w:rsidR="00975BA9" w:rsidRPr="00B404CD" w:rsidRDefault="00975BA9" w:rsidP="00C4129A">
            <w:pPr>
              <w:rPr>
                <w:rFonts w:ascii="Times" w:hAnsi="Times"/>
              </w:rPr>
            </w:pPr>
          </w:p>
        </w:tc>
      </w:tr>
      <w:tr w:rsidR="000E310A" w14:paraId="67720938" w14:textId="77777777" w:rsidTr="005C69DC">
        <w:trPr>
          <w:trHeight w:val="320"/>
        </w:trPr>
        <w:tc>
          <w:tcPr>
            <w:tcW w:w="1101" w:type="dxa"/>
          </w:tcPr>
          <w:p w14:paraId="6D38133A" w14:textId="46DD5B59" w:rsidR="000E310A" w:rsidRPr="00687DE0" w:rsidRDefault="005C69DC">
            <w:pPr>
              <w:rPr>
                <w:rFonts w:ascii="Times" w:hAnsi="Times"/>
              </w:rPr>
            </w:pPr>
            <w:r w:rsidRPr="00687DE0">
              <w:rPr>
                <w:rFonts w:ascii="Times" w:hAnsi="Times"/>
              </w:rPr>
              <w:t>15 minutes</w:t>
            </w:r>
          </w:p>
        </w:tc>
        <w:tc>
          <w:tcPr>
            <w:tcW w:w="1417" w:type="dxa"/>
          </w:tcPr>
          <w:p w14:paraId="1B467A74" w14:textId="0949F144" w:rsidR="000E310A" w:rsidRPr="00687DE0" w:rsidRDefault="009B336C">
            <w:pPr>
              <w:rPr>
                <w:rFonts w:ascii="Times" w:hAnsi="Times"/>
                <w:b/>
              </w:rPr>
            </w:pPr>
            <w:r w:rsidRPr="00687DE0">
              <w:rPr>
                <w:rFonts w:ascii="Times" w:hAnsi="Times"/>
                <w:b/>
              </w:rPr>
              <w:t>La roue</w:t>
            </w:r>
          </w:p>
        </w:tc>
        <w:tc>
          <w:tcPr>
            <w:tcW w:w="6338" w:type="dxa"/>
          </w:tcPr>
          <w:p w14:paraId="0D62A6D8" w14:textId="77777777" w:rsidR="00B404CD" w:rsidRPr="00137F0F" w:rsidRDefault="00B404CD" w:rsidP="00B404CD">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d’enseignement</w:t>
            </w:r>
          </w:p>
          <w:p w14:paraId="1CA75382" w14:textId="77777777" w:rsidR="00B404CD" w:rsidRDefault="00B404CD" w:rsidP="00B404CD">
            <w:pPr>
              <w:jc w:val="both"/>
              <w:rPr>
                <w:rFonts w:ascii="Times" w:eastAsia="Times New Roman" w:hAnsi="Times" w:cs="Times New Roman"/>
                <w:szCs w:val="20"/>
              </w:rPr>
            </w:pPr>
          </w:p>
          <w:p w14:paraId="5A3B6E0D" w14:textId="0C739963" w:rsidR="00B404CD" w:rsidRDefault="00B404CD" w:rsidP="00B404CD">
            <w:pPr>
              <w:pStyle w:val="ListParagraph"/>
              <w:numPr>
                <w:ilvl w:val="0"/>
                <w:numId w:val="18"/>
              </w:numPr>
              <w:jc w:val="both"/>
              <w:rPr>
                <w:rFonts w:ascii="Times" w:eastAsia="Times New Roman" w:hAnsi="Times" w:cs="Times New Roman"/>
                <w:szCs w:val="20"/>
              </w:rPr>
            </w:pPr>
            <w:r w:rsidRPr="0012450A">
              <w:rPr>
                <w:rFonts w:ascii="Times" w:eastAsia="Times New Roman" w:hAnsi="Times" w:cs="Times New Roman"/>
                <w:szCs w:val="20"/>
              </w:rPr>
              <w:t xml:space="preserve">Susciter des questions et faire participer les élèves </w:t>
            </w:r>
            <w:r>
              <w:rPr>
                <w:rFonts w:ascii="Times" w:eastAsia="Times New Roman" w:hAnsi="Times" w:cs="Times New Roman"/>
                <w:szCs w:val="20"/>
              </w:rPr>
              <w:t>dans l’observation et l’appropriation de la démarche scientifique de conception</w:t>
            </w:r>
          </w:p>
          <w:p w14:paraId="34F9E208" w14:textId="7F780CD0" w:rsidR="00B404CD" w:rsidRDefault="00B404CD" w:rsidP="00B404CD">
            <w:pPr>
              <w:pStyle w:val="ListParagraph"/>
              <w:numPr>
                <w:ilvl w:val="0"/>
                <w:numId w:val="18"/>
              </w:numPr>
              <w:jc w:val="both"/>
              <w:rPr>
                <w:rFonts w:ascii="Times" w:eastAsia="Times New Roman" w:hAnsi="Times" w:cs="Times New Roman"/>
                <w:szCs w:val="20"/>
              </w:rPr>
            </w:pPr>
            <w:r>
              <w:rPr>
                <w:rFonts w:ascii="Times" w:eastAsia="Times New Roman" w:hAnsi="Times" w:cs="Times New Roman"/>
                <w:szCs w:val="20"/>
              </w:rPr>
              <w:t>Présenter la démarche pour la conception d’un objet en donnant des exemples concrets à chaque étape</w:t>
            </w:r>
          </w:p>
          <w:p w14:paraId="716129AA" w14:textId="77777777" w:rsidR="00B404CD" w:rsidRDefault="00B404CD" w:rsidP="00B404CD">
            <w:pPr>
              <w:jc w:val="both"/>
              <w:rPr>
                <w:rFonts w:ascii="Times" w:eastAsia="Times New Roman" w:hAnsi="Times" w:cs="Times New Roman"/>
                <w:b/>
                <w:szCs w:val="20"/>
              </w:rPr>
            </w:pPr>
          </w:p>
          <w:p w14:paraId="37885A04" w14:textId="77777777" w:rsidR="00B404CD" w:rsidRPr="00137F0F" w:rsidRDefault="00B404CD" w:rsidP="00B404CD">
            <w:pPr>
              <w:jc w:val="both"/>
              <w:rPr>
                <w:rFonts w:ascii="Times" w:eastAsia="Times New Roman" w:hAnsi="Times" w:cs="Times New Roman"/>
                <w:b/>
                <w:szCs w:val="20"/>
                <w:u w:val="single"/>
              </w:rPr>
            </w:pPr>
            <w:r w:rsidRPr="00137F0F">
              <w:rPr>
                <w:rFonts w:ascii="Times" w:eastAsia="Times New Roman" w:hAnsi="Times" w:cs="Times New Roman"/>
                <w:b/>
                <w:szCs w:val="20"/>
                <w:u w:val="single"/>
              </w:rPr>
              <w:t>Stratégies d’apprentissage</w:t>
            </w:r>
          </w:p>
          <w:p w14:paraId="04F21DA7" w14:textId="77777777" w:rsidR="00B404CD" w:rsidRDefault="00B404CD" w:rsidP="00B404CD">
            <w:pPr>
              <w:jc w:val="both"/>
              <w:rPr>
                <w:rFonts w:ascii="Times" w:eastAsia="Times New Roman" w:hAnsi="Times" w:cs="Times New Roman"/>
                <w:b/>
                <w:szCs w:val="20"/>
              </w:rPr>
            </w:pPr>
          </w:p>
          <w:p w14:paraId="57684D1C" w14:textId="3CFA24C1" w:rsidR="00B404CD" w:rsidRPr="0012450A" w:rsidRDefault="00B404CD" w:rsidP="00B404CD">
            <w:pPr>
              <w:pStyle w:val="ListParagraph"/>
              <w:numPr>
                <w:ilvl w:val="0"/>
                <w:numId w:val="19"/>
              </w:numPr>
              <w:jc w:val="both"/>
              <w:rPr>
                <w:rFonts w:ascii="Times" w:eastAsia="Times New Roman" w:hAnsi="Times" w:cs="Times New Roman"/>
                <w:szCs w:val="20"/>
              </w:rPr>
            </w:pPr>
            <w:r>
              <w:rPr>
                <w:rFonts w:ascii="Times" w:eastAsia="Times New Roman" w:hAnsi="Times" w:cs="Times New Roman"/>
                <w:szCs w:val="20"/>
              </w:rPr>
              <w:t>Observer la démarche de conception d’un objet et</w:t>
            </w:r>
            <w:r w:rsidRPr="0012450A">
              <w:rPr>
                <w:rFonts w:ascii="Times" w:eastAsia="Times New Roman" w:hAnsi="Times" w:cs="Times New Roman"/>
                <w:szCs w:val="20"/>
              </w:rPr>
              <w:t xml:space="preserve"> </w:t>
            </w:r>
            <w:r>
              <w:rPr>
                <w:rFonts w:ascii="Times" w:eastAsia="Times New Roman" w:hAnsi="Times" w:cs="Times New Roman"/>
                <w:szCs w:val="20"/>
              </w:rPr>
              <w:t>p</w:t>
            </w:r>
            <w:r w:rsidRPr="0012450A">
              <w:rPr>
                <w:rFonts w:ascii="Times" w:eastAsia="Times New Roman" w:hAnsi="Times" w:cs="Times New Roman"/>
                <w:szCs w:val="20"/>
              </w:rPr>
              <w:t>articiper aux di</w:t>
            </w:r>
            <w:r>
              <w:rPr>
                <w:rFonts w:ascii="Times" w:eastAsia="Times New Roman" w:hAnsi="Times" w:cs="Times New Roman"/>
                <w:szCs w:val="20"/>
              </w:rPr>
              <w:t>s</w:t>
            </w:r>
            <w:r w:rsidRPr="0012450A">
              <w:rPr>
                <w:rFonts w:ascii="Times" w:eastAsia="Times New Roman" w:hAnsi="Times" w:cs="Times New Roman"/>
                <w:szCs w:val="20"/>
              </w:rPr>
              <w:t>cus</w:t>
            </w:r>
            <w:r>
              <w:rPr>
                <w:rFonts w:ascii="Times" w:eastAsia="Times New Roman" w:hAnsi="Times" w:cs="Times New Roman"/>
                <w:szCs w:val="20"/>
              </w:rPr>
              <w:t xml:space="preserve">sions en proposant des idées </w:t>
            </w:r>
          </w:p>
          <w:p w14:paraId="576302E9" w14:textId="77777777" w:rsidR="00B404CD" w:rsidRPr="006A53ED" w:rsidRDefault="00B404CD" w:rsidP="00B404CD">
            <w:pPr>
              <w:pStyle w:val="ListParagraph"/>
              <w:numPr>
                <w:ilvl w:val="0"/>
                <w:numId w:val="19"/>
              </w:numPr>
              <w:jc w:val="both"/>
              <w:rPr>
                <w:rFonts w:ascii="Times" w:eastAsia="Times New Roman" w:hAnsi="Times" w:cs="Times New Roman"/>
                <w:szCs w:val="20"/>
              </w:rPr>
            </w:pPr>
            <w:r>
              <w:rPr>
                <w:rFonts w:ascii="Times" w:eastAsia="Times New Roman" w:hAnsi="Times" w:cs="Times New Roman"/>
                <w:szCs w:val="20"/>
              </w:rPr>
              <w:t xml:space="preserve">Réfléchir, </w:t>
            </w:r>
            <w:r w:rsidRPr="0012450A">
              <w:rPr>
                <w:rFonts w:ascii="Times" w:eastAsia="Times New Roman" w:hAnsi="Times" w:cs="Times New Roman"/>
                <w:szCs w:val="20"/>
              </w:rPr>
              <w:t>se poser des questions</w:t>
            </w:r>
            <w:r>
              <w:rPr>
                <w:rFonts w:ascii="Times" w:eastAsia="Times New Roman" w:hAnsi="Times" w:cs="Times New Roman"/>
                <w:szCs w:val="20"/>
              </w:rPr>
              <w:t xml:space="preserve"> et faire part de celles-ci au groupe-classe</w:t>
            </w:r>
          </w:p>
          <w:p w14:paraId="40EE3FD3" w14:textId="77777777" w:rsidR="00B33341" w:rsidRDefault="00B33341" w:rsidP="009B336C">
            <w:pPr>
              <w:widowControl w:val="0"/>
              <w:autoSpaceDE w:val="0"/>
              <w:autoSpaceDN w:val="0"/>
              <w:adjustRightInd w:val="0"/>
              <w:rPr>
                <w:rFonts w:ascii="Times" w:hAnsi="Times" w:cs="Calibri"/>
                <w:b/>
                <w:bCs/>
                <w:color w:val="000000"/>
              </w:rPr>
            </w:pPr>
          </w:p>
          <w:p w14:paraId="70CC4D8E" w14:textId="77777777"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b/>
                <w:bCs/>
                <w:color w:val="000000"/>
              </w:rPr>
              <w:t xml:space="preserve">Buts : Introduire la démarche de conception </w:t>
            </w:r>
          </w:p>
          <w:p w14:paraId="68C825F7" w14:textId="77777777"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color w:val="000000"/>
              </w:rPr>
              <w:t xml:space="preserve">Comprendre le fonctionnement de la roue et de l’essieu </w:t>
            </w:r>
          </w:p>
          <w:p w14:paraId="5F0C988E" w14:textId="77777777" w:rsidR="009B336C" w:rsidRPr="00687DE0" w:rsidRDefault="009B336C" w:rsidP="009B336C">
            <w:pPr>
              <w:widowControl w:val="0"/>
              <w:autoSpaceDE w:val="0"/>
              <w:autoSpaceDN w:val="0"/>
              <w:adjustRightInd w:val="0"/>
              <w:rPr>
                <w:rFonts w:ascii="Times" w:hAnsi="Times" w:cs="Calibri"/>
                <w:b/>
                <w:bCs/>
                <w:color w:val="000000"/>
              </w:rPr>
            </w:pPr>
          </w:p>
          <w:p w14:paraId="61655310" w14:textId="77777777"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b/>
                <w:bCs/>
                <w:color w:val="000000"/>
              </w:rPr>
              <w:t xml:space="preserve">Déroulement : </w:t>
            </w:r>
          </w:p>
          <w:p w14:paraId="073080F5" w14:textId="2C13FE31"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b/>
                <w:bCs/>
                <w:color w:val="000000"/>
              </w:rPr>
              <w:t xml:space="preserve">Diaporama page 15 </w:t>
            </w:r>
            <w:r w:rsidRPr="00687DE0">
              <w:rPr>
                <w:rFonts w:ascii="Times" w:hAnsi="Times" w:cs="Calibri"/>
                <w:color w:val="000000"/>
              </w:rPr>
              <w:t>:</w:t>
            </w:r>
            <w:r w:rsidRPr="00687DE0">
              <w:rPr>
                <w:rFonts w:ascii="Times" w:hAnsi="Times" w:cs="Calibri"/>
                <w:b/>
                <w:color w:val="000000"/>
              </w:rPr>
              <w:t xml:space="preserve"> Retour sur le défi proposé afin d’introduire la démarche de conception. </w:t>
            </w:r>
          </w:p>
          <w:p w14:paraId="6ACFD8F2" w14:textId="77777777" w:rsidR="009B336C" w:rsidRPr="00687DE0" w:rsidRDefault="009B336C" w:rsidP="009B336C">
            <w:pPr>
              <w:widowControl w:val="0"/>
              <w:autoSpaceDE w:val="0"/>
              <w:autoSpaceDN w:val="0"/>
              <w:adjustRightInd w:val="0"/>
              <w:rPr>
                <w:rFonts w:ascii="Times" w:hAnsi="Times" w:cs="Calibri"/>
                <w:color w:val="000000"/>
              </w:rPr>
            </w:pPr>
          </w:p>
          <w:p w14:paraId="42C2A09E" w14:textId="160B7279"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color w:val="000000"/>
              </w:rPr>
              <w:t xml:space="preserve">Présentation des étapes de la démarche de conception : </w:t>
            </w:r>
          </w:p>
          <w:p w14:paraId="53DF6A2C" w14:textId="77777777" w:rsidR="009B336C" w:rsidRPr="00687DE0" w:rsidRDefault="009B336C" w:rsidP="009B336C">
            <w:pPr>
              <w:widowControl w:val="0"/>
              <w:autoSpaceDE w:val="0"/>
              <w:autoSpaceDN w:val="0"/>
              <w:adjustRightInd w:val="0"/>
              <w:rPr>
                <w:rFonts w:ascii="Times" w:hAnsi="Times" w:cs="Calibri"/>
                <w:color w:val="000000"/>
              </w:rPr>
            </w:pPr>
          </w:p>
          <w:p w14:paraId="38D952DB" w14:textId="02802FE8" w:rsidR="009B336C" w:rsidRPr="00687DE0" w:rsidRDefault="009B336C" w:rsidP="009B336C">
            <w:pPr>
              <w:widowControl w:val="0"/>
              <w:autoSpaceDE w:val="0"/>
              <w:autoSpaceDN w:val="0"/>
              <w:adjustRightInd w:val="0"/>
              <w:rPr>
                <w:rFonts w:ascii="Times" w:hAnsi="Times" w:cs="Calibri"/>
                <w:color w:val="000000"/>
              </w:rPr>
            </w:pPr>
            <w:r w:rsidRPr="00687DE0">
              <w:rPr>
                <w:rFonts w:ascii="Times" w:hAnsi="Times" w:cs="Calibri"/>
                <w:noProof/>
                <w:color w:val="000000"/>
                <w:lang w:val="en-US"/>
              </w:rPr>
              <w:drawing>
                <wp:inline distT="0" distB="0" distL="0" distR="0" wp14:anchorId="0ABA8105" wp14:editId="4BB90A67">
                  <wp:extent cx="3887470" cy="2902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arche de conception.png"/>
                          <pic:cNvPicPr/>
                        </pic:nvPicPr>
                        <pic:blipFill>
                          <a:blip r:embed="rId18">
                            <a:extLst>
                              <a:ext uri="{28A0092B-C50C-407E-A947-70E740481C1C}">
                                <a14:useLocalDpi xmlns:a14="http://schemas.microsoft.com/office/drawing/2010/main" val="0"/>
                              </a:ext>
                            </a:extLst>
                          </a:blip>
                          <a:stretch>
                            <a:fillRect/>
                          </a:stretch>
                        </pic:blipFill>
                        <pic:spPr>
                          <a:xfrm>
                            <a:off x="0" y="0"/>
                            <a:ext cx="3887470" cy="2902585"/>
                          </a:xfrm>
                          <a:prstGeom prst="rect">
                            <a:avLst/>
                          </a:prstGeom>
                        </pic:spPr>
                      </pic:pic>
                    </a:graphicData>
                  </a:graphic>
                </wp:inline>
              </w:drawing>
            </w:r>
          </w:p>
          <w:p w14:paraId="4D032917" w14:textId="77777777" w:rsidR="005C69DC" w:rsidRPr="00687DE0" w:rsidRDefault="005C69DC" w:rsidP="005C69DC">
            <w:pPr>
              <w:widowControl w:val="0"/>
              <w:autoSpaceDE w:val="0"/>
              <w:autoSpaceDN w:val="0"/>
              <w:adjustRightInd w:val="0"/>
              <w:rPr>
                <w:rFonts w:ascii="Times" w:hAnsi="Times" w:cs="Times New Roman"/>
              </w:rPr>
            </w:pPr>
          </w:p>
          <w:p w14:paraId="227913D1" w14:textId="77777777" w:rsidR="005C69DC" w:rsidRPr="00687DE0" w:rsidRDefault="005C69DC" w:rsidP="005C69DC">
            <w:pPr>
              <w:widowControl w:val="0"/>
              <w:autoSpaceDE w:val="0"/>
              <w:autoSpaceDN w:val="0"/>
              <w:adjustRightInd w:val="0"/>
              <w:jc w:val="both"/>
              <w:rPr>
                <w:rFonts w:ascii="Times" w:hAnsi="Times" w:cs="Calibri"/>
                <w:b/>
                <w:color w:val="000000"/>
              </w:rPr>
            </w:pPr>
            <w:r w:rsidRPr="00687DE0">
              <w:rPr>
                <w:rFonts w:ascii="Times" w:hAnsi="Times" w:cs="Calibri"/>
                <w:b/>
                <w:bCs/>
                <w:color w:val="000000"/>
              </w:rPr>
              <w:t xml:space="preserve">Diaporama pages 16-17: </w:t>
            </w:r>
            <w:r w:rsidRPr="00687DE0">
              <w:rPr>
                <w:rFonts w:ascii="Times" w:hAnsi="Times" w:cs="Calibri"/>
                <w:b/>
                <w:color w:val="000000"/>
              </w:rPr>
              <w:t xml:space="preserve">Présenter les illustrations de planches à roulettes pour amener le questionnement </w:t>
            </w:r>
          </w:p>
          <w:p w14:paraId="0D4C382B" w14:textId="19F9EB21" w:rsidR="005C69DC" w:rsidRPr="00687DE0" w:rsidRDefault="005C69DC" w:rsidP="005C69DC">
            <w:pPr>
              <w:widowControl w:val="0"/>
              <w:autoSpaceDE w:val="0"/>
              <w:autoSpaceDN w:val="0"/>
              <w:adjustRightInd w:val="0"/>
              <w:jc w:val="both"/>
              <w:rPr>
                <w:rFonts w:ascii="Times" w:hAnsi="Times" w:cs="Calibri"/>
                <w:color w:val="000000"/>
              </w:rPr>
            </w:pPr>
            <w:r w:rsidRPr="00687DE0">
              <w:rPr>
                <w:rFonts w:ascii="Times" w:hAnsi="Times" w:cs="Calibri"/>
                <w:b/>
                <w:color w:val="000000"/>
              </w:rPr>
              <w:t>suivant :</w:t>
            </w:r>
            <w:r w:rsidRPr="00687DE0">
              <w:rPr>
                <w:rFonts w:ascii="Times" w:hAnsi="Times" w:cs="Calibri"/>
                <w:color w:val="000000"/>
              </w:rPr>
              <w:t xml:space="preserve"> </w:t>
            </w:r>
          </w:p>
          <w:p w14:paraId="23BE1F4A" w14:textId="77777777" w:rsidR="005C69DC" w:rsidRPr="00687DE0" w:rsidRDefault="005C69DC" w:rsidP="005C69DC">
            <w:pPr>
              <w:widowControl w:val="0"/>
              <w:autoSpaceDE w:val="0"/>
              <w:autoSpaceDN w:val="0"/>
              <w:adjustRightInd w:val="0"/>
              <w:jc w:val="both"/>
              <w:rPr>
                <w:rFonts w:ascii="Times" w:hAnsi="Times" w:cs="Calibri"/>
                <w:color w:val="000000"/>
              </w:rPr>
            </w:pPr>
            <w:r w:rsidRPr="00687DE0">
              <w:rPr>
                <w:rFonts w:ascii="Times" w:hAnsi="Times" w:cs="Calibri"/>
                <w:color w:val="000000"/>
              </w:rPr>
              <w:t>- À quoi sert une planche à roulettes?</w:t>
            </w:r>
          </w:p>
          <w:p w14:paraId="44DB8EF7" w14:textId="7E710BAD" w:rsidR="005C69DC" w:rsidRPr="00687DE0" w:rsidRDefault="005C69DC" w:rsidP="005C69DC">
            <w:pPr>
              <w:widowControl w:val="0"/>
              <w:autoSpaceDE w:val="0"/>
              <w:autoSpaceDN w:val="0"/>
              <w:adjustRightInd w:val="0"/>
              <w:jc w:val="both"/>
              <w:rPr>
                <w:rFonts w:ascii="Times" w:hAnsi="Times" w:cs="Calibri"/>
                <w:color w:val="000000"/>
              </w:rPr>
            </w:pPr>
            <w:r w:rsidRPr="00687DE0">
              <w:rPr>
                <w:rFonts w:ascii="Times" w:hAnsi="Times" w:cs="Calibri"/>
                <w:color w:val="000000"/>
              </w:rPr>
              <w:t xml:space="preserve">- Comment fonctionne-t-elle? </w:t>
            </w:r>
          </w:p>
          <w:p w14:paraId="3608646F" w14:textId="2E5316B7" w:rsidR="005C69DC" w:rsidRPr="00687DE0" w:rsidRDefault="005C69DC" w:rsidP="005C69DC">
            <w:pPr>
              <w:widowControl w:val="0"/>
              <w:autoSpaceDE w:val="0"/>
              <w:autoSpaceDN w:val="0"/>
              <w:adjustRightInd w:val="0"/>
              <w:rPr>
                <w:rFonts w:ascii="Times" w:hAnsi="Times" w:cs="Calibri"/>
                <w:color w:val="000000"/>
              </w:rPr>
            </w:pPr>
            <w:r w:rsidRPr="00687DE0">
              <w:rPr>
                <w:rFonts w:ascii="Times" w:hAnsi="Times" w:cs="Courier New"/>
                <w:color w:val="000000"/>
              </w:rPr>
              <w:t xml:space="preserve">- </w:t>
            </w:r>
            <w:r w:rsidRPr="00687DE0">
              <w:rPr>
                <w:rFonts w:ascii="Times" w:hAnsi="Times" w:cs="Calibri"/>
                <w:color w:val="000000"/>
              </w:rPr>
              <w:t xml:space="preserve">Comment est-elle construite? </w:t>
            </w:r>
          </w:p>
          <w:p w14:paraId="449B36C2" w14:textId="643529A6" w:rsidR="005C69DC" w:rsidRPr="00687DE0" w:rsidRDefault="008C7A1A" w:rsidP="005C69DC">
            <w:pPr>
              <w:widowControl w:val="0"/>
              <w:autoSpaceDE w:val="0"/>
              <w:autoSpaceDN w:val="0"/>
              <w:adjustRightInd w:val="0"/>
              <w:rPr>
                <w:rFonts w:ascii="Times" w:hAnsi="Times" w:cs="Calibri"/>
                <w:color w:val="000000"/>
              </w:rPr>
            </w:pPr>
            <w:r w:rsidRPr="00687DE0">
              <w:rPr>
                <w:rFonts w:ascii="Times" w:hAnsi="Times" w:cs="Calibri"/>
                <w:color w:val="000000"/>
              </w:rPr>
              <w:t xml:space="preserve">- </w:t>
            </w:r>
            <w:r w:rsidR="005C69DC" w:rsidRPr="00687DE0">
              <w:rPr>
                <w:rFonts w:ascii="Times" w:hAnsi="Times" w:cs="Calibri"/>
                <w:color w:val="000000"/>
              </w:rPr>
              <w:t>Comment sont fixées les roues?</w:t>
            </w:r>
          </w:p>
          <w:p w14:paraId="78B7FEB8" w14:textId="77777777" w:rsidR="005C69DC" w:rsidRPr="00687DE0" w:rsidRDefault="005C69DC" w:rsidP="005C69DC">
            <w:pPr>
              <w:widowControl w:val="0"/>
              <w:autoSpaceDE w:val="0"/>
              <w:autoSpaceDN w:val="0"/>
              <w:adjustRightInd w:val="0"/>
              <w:rPr>
                <w:rFonts w:ascii="Times" w:hAnsi="Times" w:cs="Courier New"/>
                <w:color w:val="000000"/>
              </w:rPr>
            </w:pPr>
          </w:p>
          <w:p w14:paraId="10CD29D5" w14:textId="77777777" w:rsidR="009B336C" w:rsidRPr="00687DE0" w:rsidRDefault="005C69DC" w:rsidP="005C69DC">
            <w:pPr>
              <w:widowControl w:val="0"/>
              <w:autoSpaceDE w:val="0"/>
              <w:autoSpaceDN w:val="0"/>
              <w:adjustRightInd w:val="0"/>
              <w:rPr>
                <w:rFonts w:ascii="Times" w:hAnsi="Times" w:cs="Calibri"/>
                <w:color w:val="000000"/>
              </w:rPr>
            </w:pPr>
            <w:r w:rsidRPr="00687DE0">
              <w:rPr>
                <w:rFonts w:ascii="Times" w:hAnsi="Times" w:cs="Calibri"/>
                <w:b/>
                <w:bCs/>
                <w:color w:val="000000"/>
              </w:rPr>
              <w:t xml:space="preserve">FACULTATIF : Réaliser l’activité ROULER OU GLISSER? Diaporama page 18 </w:t>
            </w:r>
          </w:p>
          <w:p w14:paraId="79D47AA5" w14:textId="20F92355" w:rsidR="005C69DC" w:rsidRPr="00687DE0" w:rsidRDefault="005C69DC" w:rsidP="005C69DC">
            <w:pPr>
              <w:widowControl w:val="0"/>
              <w:autoSpaceDE w:val="0"/>
              <w:autoSpaceDN w:val="0"/>
              <w:adjustRightInd w:val="0"/>
              <w:rPr>
                <w:rFonts w:ascii="Times" w:hAnsi="Times" w:cs="Calibri"/>
                <w:color w:val="000000"/>
              </w:rPr>
            </w:pPr>
          </w:p>
        </w:tc>
      </w:tr>
      <w:tr w:rsidR="000E310A" w14:paraId="03F24C85" w14:textId="77777777" w:rsidTr="005C69DC">
        <w:trPr>
          <w:trHeight w:val="320"/>
        </w:trPr>
        <w:tc>
          <w:tcPr>
            <w:tcW w:w="1101" w:type="dxa"/>
          </w:tcPr>
          <w:p w14:paraId="1CD89E29" w14:textId="76FD1BC2" w:rsidR="000E310A" w:rsidRPr="00687DE0" w:rsidRDefault="007E1B40">
            <w:pPr>
              <w:rPr>
                <w:rFonts w:ascii="Times" w:hAnsi="Times"/>
              </w:rPr>
            </w:pPr>
            <w:r w:rsidRPr="00687DE0">
              <w:rPr>
                <w:rFonts w:ascii="Times" w:hAnsi="Times"/>
              </w:rPr>
              <w:t>2 périodes de 50 minutes</w:t>
            </w:r>
          </w:p>
        </w:tc>
        <w:tc>
          <w:tcPr>
            <w:tcW w:w="1417" w:type="dxa"/>
          </w:tcPr>
          <w:p w14:paraId="57EF48B7" w14:textId="01359093" w:rsidR="005C69DC" w:rsidRPr="00687DE0" w:rsidRDefault="005C69DC" w:rsidP="005C69DC">
            <w:pPr>
              <w:widowControl w:val="0"/>
              <w:autoSpaceDE w:val="0"/>
              <w:autoSpaceDN w:val="0"/>
              <w:adjustRightInd w:val="0"/>
              <w:rPr>
                <w:rFonts w:ascii="Times" w:hAnsi="Times" w:cs="Comic Sans MS"/>
                <w:b/>
                <w:color w:val="000000"/>
              </w:rPr>
            </w:pPr>
            <w:r w:rsidRPr="00687DE0">
              <w:rPr>
                <w:rFonts w:ascii="Times" w:hAnsi="Times" w:cs="Comic Sans MS"/>
                <w:b/>
                <w:color w:val="000000"/>
              </w:rPr>
              <w:t>Concevoir et construire une planche à roulettes qui doit rouler et se rendre le plus loin possible à partir d’un plan incliné</w:t>
            </w:r>
          </w:p>
          <w:p w14:paraId="653F7DC0" w14:textId="62DA7A9C" w:rsidR="005C69DC" w:rsidRPr="00687DE0" w:rsidRDefault="005C69DC" w:rsidP="005C69DC">
            <w:pPr>
              <w:widowControl w:val="0"/>
              <w:autoSpaceDE w:val="0"/>
              <w:autoSpaceDN w:val="0"/>
              <w:adjustRightInd w:val="0"/>
              <w:rPr>
                <w:rFonts w:ascii="Times" w:hAnsi="Times"/>
              </w:rPr>
            </w:pPr>
          </w:p>
          <w:p w14:paraId="3D384530" w14:textId="0B19DEAF" w:rsidR="000E310A" w:rsidRPr="00687DE0" w:rsidRDefault="000E310A" w:rsidP="005C69DC">
            <w:pPr>
              <w:rPr>
                <w:rFonts w:ascii="Times" w:hAnsi="Times"/>
              </w:rPr>
            </w:pPr>
          </w:p>
        </w:tc>
        <w:tc>
          <w:tcPr>
            <w:tcW w:w="6338" w:type="dxa"/>
          </w:tcPr>
          <w:p w14:paraId="4F0B9749" w14:textId="77777777" w:rsidR="00B33341" w:rsidRPr="0060146D" w:rsidRDefault="00B33341" w:rsidP="00B33341">
            <w:pPr>
              <w:jc w:val="both"/>
              <w:rPr>
                <w:rFonts w:ascii="Times" w:eastAsia="Times New Roman" w:hAnsi="Times" w:cs="Times New Roman"/>
                <w:b/>
                <w:szCs w:val="20"/>
                <w:u w:val="single"/>
              </w:rPr>
            </w:pPr>
            <w:r w:rsidRPr="0060146D">
              <w:rPr>
                <w:rFonts w:ascii="Times" w:eastAsia="Times New Roman" w:hAnsi="Times" w:cs="Times New Roman"/>
                <w:b/>
                <w:szCs w:val="20"/>
                <w:u w:val="single"/>
              </w:rPr>
              <w:t>Stratégies d’enseignement</w:t>
            </w:r>
          </w:p>
          <w:p w14:paraId="0AB7B5FF" w14:textId="77777777" w:rsidR="00B33341" w:rsidRDefault="00B33341" w:rsidP="00B33341">
            <w:pPr>
              <w:jc w:val="both"/>
              <w:rPr>
                <w:rFonts w:ascii="Times" w:eastAsia="Times New Roman" w:hAnsi="Times" w:cs="Times New Roman"/>
                <w:szCs w:val="20"/>
              </w:rPr>
            </w:pPr>
          </w:p>
          <w:p w14:paraId="23160DA9" w14:textId="6DAD34B5" w:rsidR="0060146D" w:rsidRDefault="0060146D" w:rsidP="0060146D">
            <w:pPr>
              <w:pStyle w:val="ListParagraph"/>
              <w:numPr>
                <w:ilvl w:val="0"/>
                <w:numId w:val="22"/>
              </w:numPr>
              <w:jc w:val="both"/>
              <w:rPr>
                <w:rFonts w:ascii="Times" w:eastAsia="Times New Roman" w:hAnsi="Times" w:cs="Times New Roman"/>
                <w:szCs w:val="20"/>
              </w:rPr>
            </w:pPr>
            <w:r>
              <w:rPr>
                <w:rFonts w:ascii="Times" w:eastAsia="Times New Roman" w:hAnsi="Times" w:cs="Times New Roman"/>
                <w:szCs w:val="20"/>
              </w:rPr>
              <w:t>Présenter et discuter du défi avec les élèves</w:t>
            </w:r>
          </w:p>
          <w:p w14:paraId="6FB6D093" w14:textId="536C93EF" w:rsidR="0060146D" w:rsidRPr="0060146D" w:rsidRDefault="0060146D" w:rsidP="0060146D">
            <w:pPr>
              <w:pStyle w:val="ListParagraph"/>
              <w:numPr>
                <w:ilvl w:val="0"/>
                <w:numId w:val="22"/>
              </w:numPr>
              <w:jc w:val="both"/>
              <w:rPr>
                <w:rFonts w:ascii="Times" w:eastAsia="Times New Roman" w:hAnsi="Times" w:cs="Times New Roman"/>
                <w:szCs w:val="20"/>
              </w:rPr>
            </w:pPr>
            <w:r>
              <w:rPr>
                <w:rFonts w:ascii="Times" w:eastAsia="Times New Roman" w:hAnsi="Times" w:cs="Times New Roman"/>
                <w:szCs w:val="20"/>
              </w:rPr>
              <w:t>Guider les élèves à chaque étape de la démarche scientifique</w:t>
            </w:r>
          </w:p>
          <w:p w14:paraId="66F6BDB3" w14:textId="104E59BB" w:rsidR="0060146D" w:rsidRDefault="0060146D" w:rsidP="0060146D">
            <w:pPr>
              <w:pStyle w:val="ListParagraph"/>
              <w:numPr>
                <w:ilvl w:val="0"/>
                <w:numId w:val="22"/>
              </w:numPr>
              <w:jc w:val="both"/>
              <w:rPr>
                <w:rFonts w:ascii="Times" w:eastAsia="Times New Roman" w:hAnsi="Times" w:cs="Times New Roman"/>
                <w:szCs w:val="20"/>
              </w:rPr>
            </w:pPr>
            <w:r>
              <w:rPr>
                <w:rFonts w:ascii="Times" w:eastAsia="Times New Roman" w:hAnsi="Times" w:cs="Times New Roman"/>
                <w:szCs w:val="20"/>
              </w:rPr>
              <w:t>Fournir des explications concrètes quant à l’expérimentation, aider les élèves en difficulté en fournissant des explications supplémentaires</w:t>
            </w:r>
          </w:p>
          <w:p w14:paraId="28CBED2E" w14:textId="461FAA59" w:rsidR="0060146D" w:rsidRDefault="0060146D" w:rsidP="0060146D">
            <w:pPr>
              <w:pStyle w:val="ListParagraph"/>
              <w:numPr>
                <w:ilvl w:val="0"/>
                <w:numId w:val="22"/>
              </w:numPr>
              <w:jc w:val="both"/>
              <w:rPr>
                <w:rFonts w:ascii="Times" w:eastAsia="Times New Roman" w:hAnsi="Times" w:cs="Times New Roman"/>
                <w:szCs w:val="20"/>
              </w:rPr>
            </w:pPr>
            <w:r>
              <w:rPr>
                <w:rFonts w:ascii="Times" w:eastAsia="Times New Roman" w:hAnsi="Times" w:cs="Times New Roman"/>
                <w:szCs w:val="20"/>
              </w:rPr>
              <w:t>Circuler et superviser la réalisation des tâches faites par les élèves</w:t>
            </w:r>
          </w:p>
          <w:p w14:paraId="47D6E3A3" w14:textId="416FC379" w:rsidR="0060146D" w:rsidRPr="0060146D" w:rsidRDefault="0060146D" w:rsidP="0060146D">
            <w:pPr>
              <w:pStyle w:val="ListParagraph"/>
              <w:numPr>
                <w:ilvl w:val="0"/>
                <w:numId w:val="22"/>
              </w:numPr>
              <w:jc w:val="both"/>
              <w:rPr>
                <w:rFonts w:ascii="Times" w:eastAsia="Times New Roman" w:hAnsi="Times" w:cs="Times New Roman"/>
                <w:szCs w:val="20"/>
              </w:rPr>
            </w:pPr>
            <w:r>
              <w:rPr>
                <w:rFonts w:ascii="Times" w:eastAsia="Times New Roman" w:hAnsi="Times" w:cs="Times New Roman"/>
                <w:szCs w:val="20"/>
              </w:rPr>
              <w:t>Observer et questionner les élèves afin de pousser plus loin leurs réflexions et de les amener en recherche de solutions</w:t>
            </w:r>
          </w:p>
          <w:p w14:paraId="44CDAF62" w14:textId="77777777" w:rsidR="00B33341" w:rsidRPr="0060146D" w:rsidRDefault="00B33341" w:rsidP="00B33341">
            <w:pPr>
              <w:jc w:val="both"/>
              <w:rPr>
                <w:rFonts w:ascii="Times" w:eastAsia="Times New Roman" w:hAnsi="Times" w:cs="Times New Roman"/>
                <w:b/>
                <w:szCs w:val="20"/>
              </w:rPr>
            </w:pPr>
          </w:p>
          <w:p w14:paraId="21CE21D6" w14:textId="77777777" w:rsidR="00B33341" w:rsidRDefault="00B33341" w:rsidP="00B33341">
            <w:pPr>
              <w:jc w:val="both"/>
              <w:rPr>
                <w:rFonts w:ascii="Times" w:eastAsia="Times New Roman" w:hAnsi="Times" w:cs="Times New Roman"/>
                <w:b/>
                <w:szCs w:val="20"/>
                <w:u w:val="single"/>
              </w:rPr>
            </w:pPr>
            <w:r w:rsidRPr="0060146D">
              <w:rPr>
                <w:rFonts w:ascii="Times" w:eastAsia="Times New Roman" w:hAnsi="Times" w:cs="Times New Roman"/>
                <w:b/>
                <w:szCs w:val="20"/>
                <w:u w:val="single"/>
              </w:rPr>
              <w:t>Stratégies d’apprentissage</w:t>
            </w:r>
          </w:p>
          <w:p w14:paraId="02D9574C" w14:textId="77777777" w:rsidR="0060146D" w:rsidRPr="00137F0F" w:rsidRDefault="0060146D" w:rsidP="00B33341">
            <w:pPr>
              <w:jc w:val="both"/>
              <w:rPr>
                <w:rFonts w:ascii="Times" w:eastAsia="Times New Roman" w:hAnsi="Times" w:cs="Times New Roman"/>
                <w:b/>
                <w:szCs w:val="20"/>
                <w:u w:val="single"/>
              </w:rPr>
            </w:pPr>
          </w:p>
          <w:p w14:paraId="7BF4E368" w14:textId="77AAD890" w:rsidR="00B33341" w:rsidRPr="0060146D" w:rsidRDefault="0060146D" w:rsidP="0060146D">
            <w:pPr>
              <w:pStyle w:val="ListParagraph"/>
              <w:numPr>
                <w:ilvl w:val="0"/>
                <w:numId w:val="21"/>
              </w:numPr>
              <w:jc w:val="both"/>
              <w:rPr>
                <w:rFonts w:ascii="Times" w:eastAsia="Times New Roman" w:hAnsi="Times" w:cs="Times New Roman"/>
                <w:szCs w:val="20"/>
              </w:rPr>
            </w:pPr>
            <w:r w:rsidRPr="0060146D">
              <w:rPr>
                <w:rFonts w:ascii="Times" w:eastAsia="Times New Roman" w:hAnsi="Times" w:cs="Times New Roman"/>
                <w:szCs w:val="20"/>
              </w:rPr>
              <w:t>Se questionner su</w:t>
            </w:r>
            <w:r>
              <w:rPr>
                <w:rFonts w:ascii="Times" w:eastAsia="Times New Roman" w:hAnsi="Times" w:cs="Times New Roman"/>
                <w:szCs w:val="20"/>
              </w:rPr>
              <w:t>r</w:t>
            </w:r>
            <w:r w:rsidRPr="0060146D">
              <w:rPr>
                <w:rFonts w:ascii="Times" w:eastAsia="Times New Roman" w:hAnsi="Times" w:cs="Times New Roman"/>
                <w:szCs w:val="20"/>
              </w:rPr>
              <w:t xml:space="preserve"> le défi à réaliser</w:t>
            </w:r>
          </w:p>
          <w:p w14:paraId="72CC66AC" w14:textId="069D6360" w:rsidR="0060146D" w:rsidRDefault="0060146D" w:rsidP="0060146D">
            <w:pPr>
              <w:pStyle w:val="ListParagraph"/>
              <w:numPr>
                <w:ilvl w:val="0"/>
                <w:numId w:val="21"/>
              </w:numPr>
              <w:jc w:val="both"/>
              <w:rPr>
                <w:rFonts w:ascii="Times" w:eastAsia="Times New Roman" w:hAnsi="Times" w:cs="Times New Roman"/>
                <w:szCs w:val="20"/>
              </w:rPr>
            </w:pPr>
            <w:r w:rsidRPr="0060146D">
              <w:rPr>
                <w:rFonts w:ascii="Times" w:eastAsia="Times New Roman" w:hAnsi="Times" w:cs="Times New Roman"/>
                <w:szCs w:val="20"/>
              </w:rPr>
              <w:t>Exécuter dans l’ordre toutes les étapes de la démarche scientifique</w:t>
            </w:r>
          </w:p>
          <w:p w14:paraId="09283ED9" w14:textId="77777777" w:rsidR="0060146D" w:rsidRDefault="0060146D" w:rsidP="0060146D">
            <w:pPr>
              <w:pStyle w:val="ListParagraph"/>
              <w:numPr>
                <w:ilvl w:val="0"/>
                <w:numId w:val="21"/>
              </w:numPr>
              <w:jc w:val="both"/>
              <w:rPr>
                <w:rFonts w:ascii="Times" w:eastAsia="Times New Roman" w:hAnsi="Times" w:cs="Times New Roman"/>
                <w:szCs w:val="20"/>
              </w:rPr>
            </w:pPr>
            <w:r>
              <w:rPr>
                <w:rFonts w:ascii="Times" w:eastAsia="Times New Roman" w:hAnsi="Times" w:cs="Times New Roman"/>
                <w:szCs w:val="20"/>
              </w:rPr>
              <w:t>Émettre une hypothèse</w:t>
            </w:r>
          </w:p>
          <w:p w14:paraId="202C186C" w14:textId="6EF30FF3" w:rsidR="0060146D" w:rsidRPr="0060146D" w:rsidRDefault="0060146D" w:rsidP="0060146D">
            <w:pPr>
              <w:pStyle w:val="ListParagraph"/>
              <w:numPr>
                <w:ilvl w:val="0"/>
                <w:numId w:val="21"/>
              </w:numPr>
              <w:jc w:val="both"/>
              <w:rPr>
                <w:rFonts w:ascii="Times" w:eastAsia="Times New Roman" w:hAnsi="Times" w:cs="Times New Roman"/>
                <w:szCs w:val="20"/>
              </w:rPr>
            </w:pPr>
            <w:r>
              <w:rPr>
                <w:rFonts w:ascii="Times" w:eastAsia="Times New Roman" w:hAnsi="Times" w:cs="Times New Roman"/>
                <w:szCs w:val="20"/>
              </w:rPr>
              <w:t xml:space="preserve"> Travailler en équipe de deux</w:t>
            </w:r>
          </w:p>
          <w:p w14:paraId="5EFA1584" w14:textId="6B185970" w:rsidR="0060146D" w:rsidRDefault="0060146D" w:rsidP="0060146D">
            <w:pPr>
              <w:pStyle w:val="ListParagraph"/>
              <w:numPr>
                <w:ilvl w:val="0"/>
                <w:numId w:val="21"/>
              </w:numPr>
              <w:jc w:val="both"/>
              <w:rPr>
                <w:rFonts w:ascii="Times" w:eastAsia="Times New Roman" w:hAnsi="Times" w:cs="Times New Roman"/>
                <w:szCs w:val="20"/>
              </w:rPr>
            </w:pPr>
            <w:r w:rsidRPr="0060146D">
              <w:rPr>
                <w:rFonts w:ascii="Times" w:eastAsia="Times New Roman" w:hAnsi="Times" w:cs="Times New Roman"/>
                <w:szCs w:val="20"/>
              </w:rPr>
              <w:t>Planifier et réaliser la construction d’une planche à roulettes pouvant rouler et se rendre le plus loin possible à partir d’un plan incliné</w:t>
            </w:r>
          </w:p>
          <w:p w14:paraId="3FA2F102" w14:textId="55F684B3" w:rsidR="0060146D" w:rsidRDefault="0060146D" w:rsidP="0060146D">
            <w:pPr>
              <w:pStyle w:val="ListParagraph"/>
              <w:numPr>
                <w:ilvl w:val="0"/>
                <w:numId w:val="21"/>
              </w:numPr>
              <w:jc w:val="both"/>
              <w:rPr>
                <w:rFonts w:ascii="Times" w:eastAsia="Times New Roman" w:hAnsi="Times" w:cs="Times New Roman"/>
                <w:szCs w:val="20"/>
              </w:rPr>
            </w:pPr>
            <w:r>
              <w:rPr>
                <w:rFonts w:ascii="Times" w:eastAsia="Times New Roman" w:hAnsi="Times" w:cs="Times New Roman"/>
                <w:szCs w:val="20"/>
              </w:rPr>
              <w:t>Manipuler le matériel nécessaire à la construction de sa planche à roulettes</w:t>
            </w:r>
          </w:p>
          <w:p w14:paraId="7996E69C" w14:textId="293A8B86" w:rsidR="0060146D" w:rsidRDefault="0060146D" w:rsidP="0060146D">
            <w:pPr>
              <w:pStyle w:val="ListParagraph"/>
              <w:numPr>
                <w:ilvl w:val="0"/>
                <w:numId w:val="21"/>
              </w:numPr>
              <w:jc w:val="both"/>
              <w:rPr>
                <w:rFonts w:ascii="Times" w:eastAsia="Times New Roman" w:hAnsi="Times" w:cs="Times New Roman"/>
                <w:szCs w:val="20"/>
              </w:rPr>
            </w:pPr>
            <w:r>
              <w:rPr>
                <w:rFonts w:ascii="Times" w:eastAsia="Times New Roman" w:hAnsi="Times" w:cs="Times New Roman"/>
                <w:szCs w:val="20"/>
              </w:rPr>
              <w:t>Réfléchir, se questionner et s’ajuster tout au long de la démarche scientifique</w:t>
            </w:r>
          </w:p>
          <w:p w14:paraId="77994C28" w14:textId="77777777" w:rsidR="00B33341" w:rsidRDefault="00B33341" w:rsidP="005C69DC">
            <w:pPr>
              <w:widowControl w:val="0"/>
              <w:autoSpaceDE w:val="0"/>
              <w:autoSpaceDN w:val="0"/>
              <w:adjustRightInd w:val="0"/>
              <w:rPr>
                <w:rFonts w:ascii="Times" w:hAnsi="Times" w:cs="Calibri"/>
                <w:b/>
                <w:bCs/>
                <w:color w:val="000000"/>
              </w:rPr>
            </w:pPr>
          </w:p>
          <w:p w14:paraId="7E3CB098" w14:textId="77777777" w:rsidR="005C69DC" w:rsidRPr="00687DE0" w:rsidRDefault="005C69DC" w:rsidP="005C69DC">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Conceptions fréquentes des élèves : </w:t>
            </w:r>
          </w:p>
          <w:p w14:paraId="7587FE4C" w14:textId="7C3CEFD8"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
                <w:bCs/>
                <w:color w:val="000000"/>
              </w:rPr>
              <w:t xml:space="preserve">- </w:t>
            </w:r>
            <w:r w:rsidRPr="00687DE0">
              <w:rPr>
                <w:rFonts w:ascii="Times" w:hAnsi="Times" w:cs="Calibri"/>
                <w:bCs/>
                <w:color w:val="000000"/>
              </w:rPr>
              <w:t>Plus les roues sont grandes, plus le véhicule se déplace rapidement.</w:t>
            </w:r>
          </w:p>
          <w:p w14:paraId="0B8C6EFD" w14:textId="48CA1D4A"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Plus le nombre de roues est grand, plus le véhicule se déplace rapidement et en ligne droite.</w:t>
            </w:r>
          </w:p>
          <w:p w14:paraId="336F9F94" w14:textId="201261C1"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Plus mon véhicule a de roues, plus il est en équilibre.</w:t>
            </w:r>
          </w:p>
          <w:p w14:paraId="0CD28869" w14:textId="70A3BAEF"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Plus la distance est courte, moins le risque de dérapage est grand.</w:t>
            </w:r>
          </w:p>
          <w:p w14:paraId="54475996" w14:textId="105A9459" w:rsidR="009D4AA2" w:rsidRPr="00687DE0" w:rsidRDefault="009D4AA2" w:rsidP="005C69DC">
            <w:pPr>
              <w:widowControl w:val="0"/>
              <w:autoSpaceDE w:val="0"/>
              <w:autoSpaceDN w:val="0"/>
              <w:adjustRightInd w:val="0"/>
              <w:rPr>
                <w:rFonts w:ascii="Times" w:hAnsi="Times" w:cs="Calibri"/>
                <w:color w:val="000000"/>
              </w:rPr>
            </w:pPr>
            <w:r w:rsidRPr="00687DE0">
              <w:rPr>
                <w:rFonts w:ascii="Times" w:hAnsi="Times" w:cs="Calibri"/>
                <w:bCs/>
                <w:color w:val="000000"/>
              </w:rPr>
              <w:t xml:space="preserve">- Plus le véhicule est lourd, plus la distance parcourue et la vitesse </w:t>
            </w:r>
            <w:proofErr w:type="gramStart"/>
            <w:r w:rsidRPr="00687DE0">
              <w:rPr>
                <w:rFonts w:ascii="Times" w:hAnsi="Times" w:cs="Calibri"/>
                <w:bCs/>
                <w:color w:val="000000"/>
              </w:rPr>
              <w:t>sont</w:t>
            </w:r>
            <w:proofErr w:type="gramEnd"/>
            <w:r w:rsidRPr="00687DE0">
              <w:rPr>
                <w:rFonts w:ascii="Times" w:hAnsi="Times" w:cs="Calibri"/>
                <w:bCs/>
                <w:color w:val="000000"/>
              </w:rPr>
              <w:t xml:space="preserve"> grandes.</w:t>
            </w:r>
          </w:p>
          <w:p w14:paraId="7DF9C231" w14:textId="77777777" w:rsidR="009D4AA2" w:rsidRPr="00687DE0" w:rsidRDefault="009D4AA2" w:rsidP="005C69DC">
            <w:pPr>
              <w:widowControl w:val="0"/>
              <w:autoSpaceDE w:val="0"/>
              <w:autoSpaceDN w:val="0"/>
              <w:adjustRightInd w:val="0"/>
              <w:rPr>
                <w:rFonts w:ascii="Times" w:hAnsi="Times" w:cs="Calibri"/>
                <w:color w:val="000000"/>
              </w:rPr>
            </w:pPr>
          </w:p>
          <w:p w14:paraId="2FDDB13A" w14:textId="77777777" w:rsidR="005C69DC" w:rsidRPr="00687DE0" w:rsidRDefault="005C69DC" w:rsidP="005C69DC">
            <w:pPr>
              <w:widowControl w:val="0"/>
              <w:autoSpaceDE w:val="0"/>
              <w:autoSpaceDN w:val="0"/>
              <w:adjustRightInd w:val="0"/>
              <w:rPr>
                <w:rFonts w:ascii="Times" w:hAnsi="Times" w:cs="Calibri"/>
                <w:b/>
                <w:bCs/>
                <w:color w:val="000000"/>
              </w:rPr>
            </w:pPr>
            <w:r w:rsidRPr="00687DE0">
              <w:rPr>
                <w:rFonts w:ascii="Times" w:hAnsi="Times" w:cs="Calibri"/>
                <w:b/>
                <w:bCs/>
                <w:color w:val="000000"/>
              </w:rPr>
              <w:t xml:space="preserve">Approches et solutions possibles </w:t>
            </w:r>
          </w:p>
          <w:p w14:paraId="719BC3EA" w14:textId="1A7E9F58"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Utiliser la planche à roulettes dans différentes orientations.</w:t>
            </w:r>
          </w:p>
          <w:p w14:paraId="7FB7DA6B" w14:textId="1AC4A758"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Ajouter du poids au véhicule.</w:t>
            </w:r>
          </w:p>
          <w:p w14:paraId="7E20991B" w14:textId="722F4706"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xml:space="preserve">- Utiliser deux, trois ou plusieurs essieux. </w:t>
            </w:r>
          </w:p>
          <w:p w14:paraId="06B3B13D" w14:textId="77777777" w:rsidR="009D4AA2" w:rsidRPr="00687DE0" w:rsidRDefault="009D4AA2" w:rsidP="005C69DC">
            <w:pPr>
              <w:widowControl w:val="0"/>
              <w:autoSpaceDE w:val="0"/>
              <w:autoSpaceDN w:val="0"/>
              <w:adjustRightInd w:val="0"/>
              <w:rPr>
                <w:rFonts w:ascii="Times" w:hAnsi="Times" w:cs="Calibri"/>
                <w:bCs/>
                <w:color w:val="000000"/>
              </w:rPr>
            </w:pPr>
            <w:r w:rsidRPr="00687DE0">
              <w:rPr>
                <w:rFonts w:ascii="Times" w:hAnsi="Times" w:cs="Calibri"/>
                <w:bCs/>
                <w:color w:val="000000"/>
              </w:rPr>
              <w:t>- Faire varier le nombre de roues.</w:t>
            </w:r>
          </w:p>
          <w:p w14:paraId="3602F8E2" w14:textId="77777777" w:rsidR="009D4AA2" w:rsidRPr="00687DE0" w:rsidRDefault="009D4AA2" w:rsidP="009D4AA2">
            <w:pPr>
              <w:widowControl w:val="0"/>
              <w:autoSpaceDE w:val="0"/>
              <w:autoSpaceDN w:val="0"/>
              <w:adjustRightInd w:val="0"/>
              <w:rPr>
                <w:rFonts w:ascii="Times" w:hAnsi="Times" w:cs="Calibri"/>
                <w:color w:val="000000"/>
              </w:rPr>
            </w:pPr>
            <w:r w:rsidRPr="00687DE0">
              <w:rPr>
                <w:rFonts w:ascii="Times" w:hAnsi="Times" w:cs="Calibri"/>
                <w:bCs/>
                <w:color w:val="000000"/>
              </w:rPr>
              <w:t>- Explorer et proposer différentes façons de créer des essieux efficaces.</w:t>
            </w:r>
          </w:p>
          <w:p w14:paraId="0A9AEF6B" w14:textId="77777777" w:rsidR="009D4AA2" w:rsidRPr="00687DE0" w:rsidRDefault="009D4AA2" w:rsidP="009D4AA2">
            <w:pPr>
              <w:widowControl w:val="0"/>
              <w:autoSpaceDE w:val="0"/>
              <w:autoSpaceDN w:val="0"/>
              <w:adjustRightInd w:val="0"/>
              <w:rPr>
                <w:rFonts w:ascii="Times" w:hAnsi="Times" w:cs="Calibri"/>
                <w:color w:val="000000"/>
              </w:rPr>
            </w:pPr>
          </w:p>
          <w:p w14:paraId="7FAB6452" w14:textId="365F8ADC" w:rsidR="009D4AA2" w:rsidRPr="00687DE0" w:rsidRDefault="009D4AA2" w:rsidP="009D4AA2">
            <w:pPr>
              <w:widowControl w:val="0"/>
              <w:autoSpaceDE w:val="0"/>
              <w:autoSpaceDN w:val="0"/>
              <w:adjustRightInd w:val="0"/>
              <w:rPr>
                <w:rFonts w:ascii="Times" w:hAnsi="Times" w:cs="Calibri"/>
                <w:b/>
                <w:color w:val="000000"/>
              </w:rPr>
            </w:pPr>
            <w:r w:rsidRPr="00687DE0">
              <w:rPr>
                <w:rFonts w:ascii="Times" w:hAnsi="Times" w:cs="Calibri"/>
                <w:b/>
                <w:color w:val="000000"/>
              </w:rPr>
              <w:t>Faire un retour sur le défi à réaliser et les notions acquises jusqu’à cette étape du projet.</w:t>
            </w:r>
          </w:p>
          <w:p w14:paraId="0A5EDAAA" w14:textId="77777777" w:rsidR="009D4AA2" w:rsidRPr="00687DE0" w:rsidRDefault="009D4AA2" w:rsidP="009D4AA2">
            <w:pPr>
              <w:widowControl w:val="0"/>
              <w:autoSpaceDE w:val="0"/>
              <w:autoSpaceDN w:val="0"/>
              <w:adjustRightInd w:val="0"/>
              <w:rPr>
                <w:rFonts w:ascii="Times" w:hAnsi="Times" w:cs="Calibri"/>
                <w:b/>
                <w:bCs/>
                <w:color w:val="000000"/>
                <w:sz w:val="23"/>
                <w:szCs w:val="23"/>
                <w:lang w:val="en-US"/>
              </w:rPr>
            </w:pPr>
          </w:p>
          <w:p w14:paraId="7EEEAAC4" w14:textId="0257B40B" w:rsidR="009D4AA2" w:rsidRPr="00687DE0" w:rsidRDefault="006A16CA" w:rsidP="009D4AA2">
            <w:pPr>
              <w:widowControl w:val="0"/>
              <w:autoSpaceDE w:val="0"/>
              <w:autoSpaceDN w:val="0"/>
              <w:adjustRightInd w:val="0"/>
              <w:rPr>
                <w:rFonts w:ascii="Times" w:hAnsi="Times" w:cs="Times New Roman"/>
                <w:b/>
                <w:i/>
                <w:lang w:val="en-US"/>
              </w:rPr>
            </w:pPr>
            <w:r w:rsidRPr="00687DE0">
              <w:rPr>
                <w:rFonts w:ascii="Times" w:hAnsi="Times" w:cs="Times New Roman"/>
                <w:b/>
                <w:i/>
                <w:lang w:val="en-US"/>
              </w:rPr>
              <w:t>IDÉES INITIALES ET HYPOTHÈSES</w:t>
            </w:r>
          </w:p>
          <w:p w14:paraId="79A2AA83" w14:textId="77777777" w:rsidR="006A16CA" w:rsidRPr="00687DE0" w:rsidRDefault="006A16CA" w:rsidP="009D4AA2">
            <w:pPr>
              <w:widowControl w:val="0"/>
              <w:autoSpaceDE w:val="0"/>
              <w:autoSpaceDN w:val="0"/>
              <w:adjustRightInd w:val="0"/>
              <w:rPr>
                <w:rFonts w:ascii="Times" w:hAnsi="Times" w:cs="Times New Roman"/>
                <w:b/>
                <w:i/>
                <w:lang w:val="en-US"/>
              </w:rPr>
            </w:pPr>
          </w:p>
          <w:p w14:paraId="251A1472" w14:textId="77777777" w:rsidR="009D4AA2" w:rsidRPr="00687DE0" w:rsidRDefault="009D4AA2" w:rsidP="009D4AA2">
            <w:pPr>
              <w:widowControl w:val="0"/>
              <w:autoSpaceDE w:val="0"/>
              <w:autoSpaceDN w:val="0"/>
              <w:adjustRightInd w:val="0"/>
              <w:rPr>
                <w:rFonts w:ascii="Times" w:hAnsi="Times" w:cs="Calibri"/>
                <w:b/>
                <w:color w:val="000000"/>
              </w:rPr>
            </w:pPr>
            <w:r w:rsidRPr="00687DE0">
              <w:rPr>
                <w:rFonts w:ascii="Times" w:hAnsi="Times" w:cs="Calibri"/>
                <w:b/>
                <w:color w:val="000000"/>
              </w:rPr>
              <w:t xml:space="preserve">Disposer le matériel disponible à la vue des élèves. </w:t>
            </w:r>
          </w:p>
          <w:p w14:paraId="668BB027" w14:textId="77777777" w:rsidR="008C7A1A" w:rsidRPr="00687DE0" w:rsidRDefault="008C7A1A" w:rsidP="009D4AA2">
            <w:pPr>
              <w:widowControl w:val="0"/>
              <w:autoSpaceDE w:val="0"/>
              <w:autoSpaceDN w:val="0"/>
              <w:adjustRightInd w:val="0"/>
              <w:rPr>
                <w:rFonts w:ascii="Times" w:hAnsi="Times" w:cs="Calibri"/>
                <w:b/>
                <w:color w:val="000000"/>
              </w:rPr>
            </w:pPr>
          </w:p>
          <w:p w14:paraId="2BEC16E7" w14:textId="34F626F8" w:rsidR="009D4AA2" w:rsidRPr="00687DE0" w:rsidRDefault="009D4AA2" w:rsidP="009D4AA2">
            <w:pPr>
              <w:widowControl w:val="0"/>
              <w:autoSpaceDE w:val="0"/>
              <w:autoSpaceDN w:val="0"/>
              <w:adjustRightInd w:val="0"/>
              <w:jc w:val="center"/>
              <w:rPr>
                <w:rFonts w:ascii="Times" w:hAnsi="Times" w:cs="Calibri"/>
                <w:b/>
                <w:bCs/>
                <w:color w:val="000000"/>
              </w:rPr>
            </w:pPr>
            <w:r w:rsidRPr="00687DE0">
              <w:rPr>
                <w:rFonts w:ascii="Times" w:hAnsi="Times" w:cs="Calibri"/>
                <w:b/>
                <w:bCs/>
                <w:color w:val="000000"/>
              </w:rPr>
              <w:t>HYPOTHÈSES</w:t>
            </w:r>
          </w:p>
          <w:p w14:paraId="6241BE43" w14:textId="4C9D4030" w:rsidR="009D4AA2" w:rsidRPr="00687DE0" w:rsidRDefault="009D4AA2" w:rsidP="009D4AA2">
            <w:pPr>
              <w:widowControl w:val="0"/>
              <w:autoSpaceDE w:val="0"/>
              <w:autoSpaceDN w:val="0"/>
              <w:adjustRightInd w:val="0"/>
              <w:rPr>
                <w:rFonts w:ascii="Times" w:hAnsi="Times" w:cs="Calibri"/>
                <w:b/>
                <w:bCs/>
                <w:color w:val="000000"/>
              </w:rPr>
            </w:pPr>
            <w:r w:rsidRPr="00687DE0">
              <w:rPr>
                <w:rFonts w:ascii="Times" w:hAnsi="Times" w:cs="Calibri"/>
                <w:b/>
                <w:bCs/>
                <w:color w:val="000000"/>
              </w:rPr>
              <w:t>Questionnement : Nomme les matériaux que tu utiliseras pour fabriquer ta planche à roulettes.</w:t>
            </w:r>
          </w:p>
          <w:p w14:paraId="19AF0EF1" w14:textId="3F665D5A" w:rsidR="009D4AA2" w:rsidRPr="00687DE0" w:rsidRDefault="00B36DD6" w:rsidP="006A16CA">
            <w:pPr>
              <w:widowControl w:val="0"/>
              <w:autoSpaceDE w:val="0"/>
              <w:autoSpaceDN w:val="0"/>
              <w:adjustRightInd w:val="0"/>
              <w:jc w:val="both"/>
              <w:rPr>
                <w:rFonts w:ascii="Times" w:hAnsi="Times" w:cs="Calibri"/>
                <w:b/>
                <w:bCs/>
                <w:color w:val="000000"/>
                <w:sz w:val="23"/>
                <w:szCs w:val="23"/>
                <w:lang w:val="en-US"/>
              </w:rPr>
            </w:pPr>
            <w:r w:rsidRPr="00687DE0">
              <w:rPr>
                <w:rFonts w:ascii="Times" w:hAnsi="Times" w:cs="Calibri"/>
                <w:bCs/>
                <w:color w:val="000000"/>
              </w:rPr>
              <w:t xml:space="preserve">Avant de formuler une hypothèse dans le carnet de l’élève, réaliser un échange d’idées en grand groupe sur chacun des éléments proposés : </w:t>
            </w:r>
            <w:proofErr w:type="spellStart"/>
            <w:r w:rsidR="008C7A1A" w:rsidRPr="00687DE0">
              <w:rPr>
                <w:rFonts w:ascii="Times" w:hAnsi="Times" w:cs="Calibri"/>
                <w:bCs/>
                <w:color w:val="000000"/>
              </w:rPr>
              <w:t>boî</w:t>
            </w:r>
            <w:r w:rsidR="006A16CA" w:rsidRPr="00687DE0">
              <w:rPr>
                <w:rFonts w:ascii="Times" w:hAnsi="Times" w:cs="Calibri"/>
                <w:bCs/>
                <w:color w:val="000000"/>
              </w:rPr>
              <w:t>tier</w:t>
            </w:r>
            <w:proofErr w:type="spellEnd"/>
            <w:r w:rsidR="006A16CA" w:rsidRPr="00687DE0">
              <w:rPr>
                <w:rFonts w:ascii="Times" w:hAnsi="Times" w:cs="Calibri"/>
                <w:bCs/>
                <w:color w:val="000000"/>
              </w:rPr>
              <w:t xml:space="preserve">, roues, essieux et liaisons. Pour faciliter l’écriture des hypothèses, laisser un temps pour écrire les idées choisies entre chacun des éléments </w:t>
            </w:r>
            <w:r w:rsidR="006A16CA" w:rsidRPr="00687DE0">
              <w:rPr>
                <w:rFonts w:ascii="Times" w:hAnsi="Times" w:cs="Calibri"/>
                <w:b/>
                <w:bCs/>
                <w:color w:val="000000"/>
              </w:rPr>
              <w:t>da</w:t>
            </w:r>
            <w:r w:rsidR="009D4AA2" w:rsidRPr="00687DE0">
              <w:rPr>
                <w:rFonts w:ascii="Times" w:hAnsi="Times" w:cs="Calibri"/>
                <w:b/>
                <w:bCs/>
                <w:color w:val="000000"/>
              </w:rPr>
              <w:t>ns le carnet de l’élève page 3 :</w:t>
            </w:r>
            <w:r w:rsidR="009D4AA2" w:rsidRPr="00687DE0">
              <w:rPr>
                <w:rFonts w:ascii="Times" w:hAnsi="Times" w:cs="Calibri"/>
                <w:b/>
                <w:bCs/>
                <w:color w:val="000000"/>
                <w:sz w:val="23"/>
                <w:szCs w:val="23"/>
                <w:lang w:val="en-US"/>
              </w:rPr>
              <w:t xml:space="preserve"> </w:t>
            </w:r>
          </w:p>
          <w:p w14:paraId="0DB977FF"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1F3D2B8F"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08BCD017" w14:textId="0EBD3A1A" w:rsidR="006A16CA" w:rsidRPr="00687DE0" w:rsidRDefault="006A16CA" w:rsidP="006A16CA">
            <w:pPr>
              <w:widowControl w:val="0"/>
              <w:autoSpaceDE w:val="0"/>
              <w:autoSpaceDN w:val="0"/>
              <w:adjustRightInd w:val="0"/>
              <w:jc w:val="both"/>
              <w:rPr>
                <w:rFonts w:ascii="Times" w:hAnsi="Times" w:cs="Calibri"/>
                <w:bCs/>
                <w:color w:val="000000"/>
              </w:rPr>
            </w:pPr>
            <w:r w:rsidRPr="00687DE0">
              <w:rPr>
                <w:rFonts w:ascii="Times" w:hAnsi="Times" w:cs="Calibri"/>
                <w:bCs/>
                <w:noProof/>
                <w:color w:val="000000"/>
                <w:lang w:val="en-US"/>
              </w:rPr>
              <w:drawing>
                <wp:anchor distT="0" distB="0" distL="114300" distR="114300" simplePos="0" relativeHeight="251659264" behindDoc="0" locked="0" layoutInCell="1" allowOverlap="1" wp14:anchorId="4E87AC3D" wp14:editId="0C6ABD48">
                  <wp:simplePos x="0" y="0"/>
                  <wp:positionH relativeFrom="column">
                    <wp:posOffset>1270</wp:posOffset>
                  </wp:positionH>
                  <wp:positionV relativeFrom="paragraph">
                    <wp:posOffset>107950</wp:posOffset>
                  </wp:positionV>
                  <wp:extent cx="3883660" cy="2106295"/>
                  <wp:effectExtent l="0" t="0" r="2540" b="1905"/>
                  <wp:wrapThrough wrapText="bothSides">
                    <wp:wrapPolygon edited="0">
                      <wp:start x="0" y="0"/>
                      <wp:lineTo x="0" y="21359"/>
                      <wp:lineTo x="21473" y="21359"/>
                      <wp:lineTo x="21473" y="0"/>
                      <wp:lineTo x="0" y="0"/>
                    </wp:wrapPolygon>
                  </wp:wrapThrough>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3660"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1A0FC" w14:textId="4C493F4B" w:rsidR="006A16CA" w:rsidRPr="00687DE0" w:rsidRDefault="006A16CA" w:rsidP="006A16CA">
            <w:pPr>
              <w:widowControl w:val="0"/>
              <w:autoSpaceDE w:val="0"/>
              <w:autoSpaceDN w:val="0"/>
              <w:adjustRightInd w:val="0"/>
              <w:jc w:val="both"/>
              <w:rPr>
                <w:rFonts w:ascii="Times" w:hAnsi="Times" w:cs="Calibri"/>
                <w:b/>
                <w:bCs/>
                <w:color w:val="000000"/>
              </w:rPr>
            </w:pPr>
            <w:r w:rsidRPr="00687DE0">
              <w:rPr>
                <w:rFonts w:ascii="Times" w:hAnsi="Times" w:cs="Calibri"/>
                <w:b/>
                <w:bCs/>
                <w:color w:val="000000"/>
              </w:rPr>
              <w:t>Présenter diaporama pages 19 à 24</w:t>
            </w:r>
          </w:p>
          <w:p w14:paraId="57499E97"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707468D8" w14:textId="3CE724B9" w:rsidR="006A16CA" w:rsidRPr="00687DE0" w:rsidRDefault="006A16CA" w:rsidP="006A16CA">
            <w:pPr>
              <w:widowControl w:val="0"/>
              <w:autoSpaceDE w:val="0"/>
              <w:autoSpaceDN w:val="0"/>
              <w:adjustRightInd w:val="0"/>
              <w:jc w:val="both"/>
              <w:rPr>
                <w:rFonts w:ascii="Times" w:hAnsi="Times" w:cs="Calibri"/>
                <w:b/>
                <w:bCs/>
                <w:i/>
                <w:color w:val="000000"/>
              </w:rPr>
            </w:pPr>
            <w:r w:rsidRPr="00687DE0">
              <w:rPr>
                <w:rFonts w:ascii="Times" w:hAnsi="Times" w:cs="Calibri"/>
                <w:b/>
                <w:bCs/>
                <w:i/>
                <w:color w:val="000000"/>
              </w:rPr>
              <w:t>PLANIFICATION DE LA DÉMARCHE</w:t>
            </w:r>
          </w:p>
          <w:p w14:paraId="491DC9D9"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16D560AD" w14:textId="310E05DA" w:rsidR="006A16CA" w:rsidRPr="00687DE0" w:rsidRDefault="006A16CA" w:rsidP="006A16CA">
            <w:pPr>
              <w:widowControl w:val="0"/>
              <w:autoSpaceDE w:val="0"/>
              <w:autoSpaceDN w:val="0"/>
              <w:adjustRightInd w:val="0"/>
              <w:jc w:val="both"/>
              <w:rPr>
                <w:rFonts w:ascii="Times" w:hAnsi="Times" w:cs="Calibri"/>
                <w:b/>
                <w:bCs/>
                <w:color w:val="000000"/>
              </w:rPr>
            </w:pPr>
            <w:r w:rsidRPr="00687DE0">
              <w:rPr>
                <w:rFonts w:ascii="Times" w:hAnsi="Times" w:cs="Calibri"/>
                <w:b/>
                <w:bCs/>
                <w:color w:val="000000"/>
              </w:rPr>
              <w:t>Diaporama pages 25 et 26</w:t>
            </w:r>
          </w:p>
          <w:p w14:paraId="3E63B663" w14:textId="77777777" w:rsidR="006A16CA" w:rsidRPr="00687DE0" w:rsidRDefault="006A16CA" w:rsidP="006A16CA">
            <w:pPr>
              <w:widowControl w:val="0"/>
              <w:autoSpaceDE w:val="0"/>
              <w:autoSpaceDN w:val="0"/>
              <w:adjustRightInd w:val="0"/>
              <w:jc w:val="both"/>
              <w:rPr>
                <w:rFonts w:ascii="Times" w:hAnsi="Times" w:cs="Calibri"/>
                <w:b/>
                <w:bCs/>
                <w:color w:val="000000"/>
              </w:rPr>
            </w:pPr>
            <w:r w:rsidRPr="00687DE0">
              <w:rPr>
                <w:rFonts w:ascii="Times" w:hAnsi="Times" w:cs="Calibri"/>
                <w:b/>
                <w:bCs/>
                <w:color w:val="000000"/>
              </w:rPr>
              <w:t xml:space="preserve">PLANIFICATION - Carnet de l’élève : </w:t>
            </w:r>
          </w:p>
          <w:p w14:paraId="47342756" w14:textId="22FD1C4F" w:rsidR="006A16CA" w:rsidRPr="00687DE0" w:rsidRDefault="006A16CA" w:rsidP="006A16CA">
            <w:pPr>
              <w:widowControl w:val="0"/>
              <w:autoSpaceDE w:val="0"/>
              <w:autoSpaceDN w:val="0"/>
              <w:adjustRightInd w:val="0"/>
              <w:jc w:val="both"/>
              <w:rPr>
                <w:rFonts w:ascii="Times" w:hAnsi="Times" w:cs="Wingdings"/>
                <w:color w:val="000000"/>
              </w:rPr>
            </w:pPr>
            <w:r w:rsidRPr="00687DE0">
              <w:rPr>
                <w:rFonts w:ascii="Times" w:hAnsi="Times" w:cs="Calibri"/>
                <w:bCs/>
                <w:color w:val="000000"/>
              </w:rPr>
              <w:t xml:space="preserve">Demander aux élèves de </w:t>
            </w:r>
            <w:r w:rsidR="00C32E7F" w:rsidRPr="00687DE0">
              <w:rPr>
                <w:rFonts w:ascii="Times" w:hAnsi="Times" w:cs="Calibri"/>
                <w:bCs/>
                <w:color w:val="000000"/>
              </w:rPr>
              <w:t>ré</w:t>
            </w:r>
            <w:r w:rsidRPr="00687DE0">
              <w:rPr>
                <w:rFonts w:ascii="Times" w:hAnsi="Times" w:cs="Calibri"/>
                <w:bCs/>
                <w:color w:val="000000"/>
              </w:rPr>
              <w:t>aliser le croquis de</w:t>
            </w:r>
            <w:r w:rsidR="00C32E7F" w:rsidRPr="00687DE0">
              <w:rPr>
                <w:rFonts w:ascii="Times" w:hAnsi="Times" w:cs="Calibri"/>
                <w:bCs/>
                <w:color w:val="000000"/>
              </w:rPr>
              <w:t xml:space="preserve"> la planche qu’ils souhaitent réalis</w:t>
            </w:r>
            <w:r w:rsidRPr="00687DE0">
              <w:rPr>
                <w:rFonts w:ascii="Times" w:hAnsi="Times" w:cs="Calibri"/>
                <w:bCs/>
                <w:color w:val="000000"/>
              </w:rPr>
              <w:t xml:space="preserve">er. </w:t>
            </w:r>
            <w:r w:rsidR="00C32E7F" w:rsidRPr="00687DE0">
              <w:rPr>
                <w:rFonts w:ascii="Times" w:hAnsi="Times" w:cs="Calibri"/>
                <w:bCs/>
                <w:color w:val="000000"/>
              </w:rPr>
              <w:t>Chaque élève dessine son croquis même s’ils sont en équipe de deux.</w:t>
            </w:r>
            <w:r w:rsidR="00C32E7F" w:rsidRPr="00687DE0">
              <w:rPr>
                <w:rFonts w:ascii="Times" w:hAnsi="Times" w:cs="Calibri"/>
                <w:color w:val="000000"/>
              </w:rPr>
              <w:t xml:space="preserve"> </w:t>
            </w:r>
          </w:p>
          <w:p w14:paraId="3E55E5CA"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6333CD67" w14:textId="6C68F264" w:rsidR="00C32E7F" w:rsidRPr="00687DE0" w:rsidRDefault="00C32E7F" w:rsidP="006A16CA">
            <w:pPr>
              <w:widowControl w:val="0"/>
              <w:autoSpaceDE w:val="0"/>
              <w:autoSpaceDN w:val="0"/>
              <w:adjustRightInd w:val="0"/>
              <w:jc w:val="both"/>
              <w:rPr>
                <w:rFonts w:ascii="Times" w:hAnsi="Times" w:cs="Calibri"/>
                <w:bCs/>
                <w:color w:val="000000"/>
              </w:rPr>
            </w:pPr>
            <w:r w:rsidRPr="00687DE0">
              <w:rPr>
                <w:rFonts w:ascii="Times" w:hAnsi="Times" w:cs="Calibri"/>
                <w:bCs/>
                <w:color w:val="000000"/>
              </w:rPr>
              <w:t>Exemples d’élèves de première année :</w:t>
            </w:r>
          </w:p>
          <w:p w14:paraId="005D558C" w14:textId="77777777" w:rsidR="006A16CA" w:rsidRPr="00687DE0" w:rsidRDefault="006A16CA" w:rsidP="006A16CA">
            <w:pPr>
              <w:widowControl w:val="0"/>
              <w:autoSpaceDE w:val="0"/>
              <w:autoSpaceDN w:val="0"/>
              <w:adjustRightInd w:val="0"/>
              <w:jc w:val="both"/>
              <w:rPr>
                <w:rFonts w:ascii="Times" w:hAnsi="Times" w:cs="Calibri"/>
                <w:bCs/>
                <w:color w:val="000000"/>
              </w:rPr>
            </w:pPr>
          </w:p>
          <w:p w14:paraId="42F75447" w14:textId="77777777" w:rsidR="006A16CA" w:rsidRPr="00687DE0" w:rsidRDefault="00C32E7F" w:rsidP="006A16CA">
            <w:pPr>
              <w:widowControl w:val="0"/>
              <w:autoSpaceDE w:val="0"/>
              <w:autoSpaceDN w:val="0"/>
              <w:adjustRightInd w:val="0"/>
              <w:jc w:val="both"/>
              <w:rPr>
                <w:rFonts w:ascii="Times" w:hAnsi="Times" w:cs="Calibri"/>
                <w:bCs/>
                <w:color w:val="000000"/>
              </w:rPr>
            </w:pPr>
            <w:r w:rsidRPr="00687DE0">
              <w:rPr>
                <w:rFonts w:ascii="Times" w:hAnsi="Times" w:cs="Calibri"/>
                <w:bCs/>
                <w:noProof/>
                <w:color w:val="000000"/>
                <w:lang w:val="en-US"/>
              </w:rPr>
              <w:drawing>
                <wp:inline distT="0" distB="0" distL="0" distR="0" wp14:anchorId="40055344" wp14:editId="57785983">
                  <wp:extent cx="3883660" cy="289750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3660" cy="2897505"/>
                          </a:xfrm>
                          <a:prstGeom prst="rect">
                            <a:avLst/>
                          </a:prstGeom>
                          <a:noFill/>
                          <a:ln>
                            <a:noFill/>
                          </a:ln>
                        </pic:spPr>
                      </pic:pic>
                    </a:graphicData>
                  </a:graphic>
                </wp:inline>
              </w:drawing>
            </w:r>
          </w:p>
          <w:p w14:paraId="2568EE61" w14:textId="77777777" w:rsidR="00C32E7F" w:rsidRPr="00687DE0" w:rsidRDefault="00C32E7F" w:rsidP="006A16CA">
            <w:pPr>
              <w:widowControl w:val="0"/>
              <w:autoSpaceDE w:val="0"/>
              <w:autoSpaceDN w:val="0"/>
              <w:adjustRightInd w:val="0"/>
              <w:jc w:val="both"/>
              <w:rPr>
                <w:rFonts w:ascii="Times" w:hAnsi="Times" w:cs="Calibri"/>
                <w:bCs/>
                <w:color w:val="000000"/>
              </w:rPr>
            </w:pPr>
          </w:p>
          <w:p w14:paraId="7C6412BF" w14:textId="77777777" w:rsidR="00C32E7F" w:rsidRPr="00687DE0" w:rsidRDefault="00C32E7F" w:rsidP="006A16CA">
            <w:pPr>
              <w:widowControl w:val="0"/>
              <w:autoSpaceDE w:val="0"/>
              <w:autoSpaceDN w:val="0"/>
              <w:adjustRightInd w:val="0"/>
              <w:jc w:val="both"/>
              <w:rPr>
                <w:rFonts w:ascii="Times" w:hAnsi="Times" w:cs="Calibri"/>
                <w:bCs/>
                <w:color w:val="000000"/>
              </w:rPr>
            </w:pPr>
            <w:r w:rsidRPr="00687DE0">
              <w:rPr>
                <w:rFonts w:ascii="Times" w:hAnsi="Times" w:cs="Calibri"/>
                <w:bCs/>
                <w:noProof/>
                <w:color w:val="000000"/>
                <w:lang w:val="en-US"/>
              </w:rPr>
              <w:drawing>
                <wp:inline distT="0" distB="0" distL="0" distR="0" wp14:anchorId="787E9C1F" wp14:editId="5F485622">
                  <wp:extent cx="3883660" cy="2527300"/>
                  <wp:effectExtent l="0" t="0" r="254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3660" cy="2527300"/>
                          </a:xfrm>
                          <a:prstGeom prst="rect">
                            <a:avLst/>
                          </a:prstGeom>
                          <a:noFill/>
                          <a:ln>
                            <a:noFill/>
                          </a:ln>
                        </pic:spPr>
                      </pic:pic>
                    </a:graphicData>
                  </a:graphic>
                </wp:inline>
              </w:drawing>
            </w:r>
          </w:p>
          <w:p w14:paraId="263012D0" w14:textId="77777777" w:rsidR="00C32E7F" w:rsidRPr="00687DE0" w:rsidRDefault="00C32E7F" w:rsidP="006A16CA">
            <w:pPr>
              <w:widowControl w:val="0"/>
              <w:autoSpaceDE w:val="0"/>
              <w:autoSpaceDN w:val="0"/>
              <w:adjustRightInd w:val="0"/>
              <w:jc w:val="both"/>
              <w:rPr>
                <w:rFonts w:ascii="Times" w:hAnsi="Times" w:cs="Calibri"/>
                <w:bCs/>
                <w:color w:val="000000"/>
              </w:rPr>
            </w:pPr>
          </w:p>
          <w:p w14:paraId="1D4E7EEB" w14:textId="6767D08A" w:rsidR="00C32E7F" w:rsidRPr="00687DE0" w:rsidRDefault="00C32E7F" w:rsidP="006A16CA">
            <w:pPr>
              <w:widowControl w:val="0"/>
              <w:autoSpaceDE w:val="0"/>
              <w:autoSpaceDN w:val="0"/>
              <w:adjustRightInd w:val="0"/>
              <w:jc w:val="both"/>
              <w:rPr>
                <w:rFonts w:ascii="Times" w:hAnsi="Times" w:cs="Calibri"/>
                <w:b/>
                <w:bCs/>
                <w:i/>
                <w:color w:val="000000"/>
              </w:rPr>
            </w:pPr>
            <w:r w:rsidRPr="00687DE0">
              <w:rPr>
                <w:rFonts w:ascii="Times" w:hAnsi="Times" w:cs="Calibri"/>
                <w:b/>
                <w:bCs/>
                <w:i/>
                <w:color w:val="000000"/>
              </w:rPr>
              <w:t>RÉALISATION DE LA DÉMARCHE</w:t>
            </w:r>
          </w:p>
          <w:p w14:paraId="0F39A97E" w14:textId="77777777" w:rsidR="00C32E7F" w:rsidRPr="00687DE0" w:rsidRDefault="00C32E7F" w:rsidP="00C32E7F">
            <w:pPr>
              <w:widowControl w:val="0"/>
              <w:autoSpaceDE w:val="0"/>
              <w:autoSpaceDN w:val="0"/>
              <w:adjustRightInd w:val="0"/>
              <w:jc w:val="both"/>
              <w:rPr>
                <w:rFonts w:ascii="Times" w:hAnsi="Times" w:cs="Times New Roman"/>
                <w:lang w:val="en-US"/>
              </w:rPr>
            </w:pPr>
          </w:p>
          <w:p w14:paraId="3227FE99" w14:textId="28D5032C" w:rsidR="00C32E7F" w:rsidRPr="00687DE0" w:rsidRDefault="00C32E7F" w:rsidP="00C32E7F">
            <w:pPr>
              <w:widowControl w:val="0"/>
              <w:autoSpaceDE w:val="0"/>
              <w:autoSpaceDN w:val="0"/>
              <w:adjustRightInd w:val="0"/>
              <w:jc w:val="both"/>
              <w:rPr>
                <w:rFonts w:ascii="Times" w:hAnsi="Times" w:cs="Calibri"/>
                <w:b/>
                <w:bCs/>
                <w:color w:val="000000"/>
              </w:rPr>
            </w:pPr>
            <w:r w:rsidRPr="00687DE0">
              <w:rPr>
                <w:rFonts w:ascii="Times" w:hAnsi="Times" w:cs="Calibri"/>
                <w:color w:val="000000"/>
              </w:rPr>
              <w:t xml:space="preserve">En équipe </w:t>
            </w:r>
            <w:r w:rsidR="0060146D">
              <w:rPr>
                <w:rFonts w:ascii="Times" w:hAnsi="Times" w:cs="Calibri"/>
                <w:color w:val="000000"/>
              </w:rPr>
              <w:t xml:space="preserve">de deux </w:t>
            </w:r>
            <w:r w:rsidRPr="00687DE0">
              <w:rPr>
                <w:rFonts w:ascii="Times" w:hAnsi="Times" w:cs="Calibri"/>
                <w:color w:val="000000"/>
              </w:rPr>
              <w:t xml:space="preserve">et à l’aide du matériel choisi et disponible, les élèves réalisent une planche à roulettes de dimensions maximales de </w:t>
            </w:r>
            <w:r w:rsidR="008C7A1A" w:rsidRPr="00687DE0">
              <w:rPr>
                <w:rFonts w:ascii="Times" w:hAnsi="Times" w:cs="Calibri"/>
                <w:color w:val="000000"/>
              </w:rPr>
              <w:t>30 </w:t>
            </w:r>
            <w:r w:rsidRPr="00687DE0">
              <w:rPr>
                <w:rFonts w:ascii="Times" w:hAnsi="Times" w:cs="Calibri"/>
                <w:color w:val="000000"/>
              </w:rPr>
              <w:t xml:space="preserve">cm de longueur par </w:t>
            </w:r>
            <w:r w:rsidR="008C7A1A" w:rsidRPr="00687DE0">
              <w:rPr>
                <w:rFonts w:ascii="Times" w:hAnsi="Times" w:cs="Calibri"/>
                <w:color w:val="000000"/>
              </w:rPr>
              <w:t>15 </w:t>
            </w:r>
            <w:r w:rsidRPr="00687DE0">
              <w:rPr>
                <w:rFonts w:ascii="Times" w:hAnsi="Times" w:cs="Calibri"/>
                <w:color w:val="000000"/>
              </w:rPr>
              <w:t xml:space="preserve">cm de largeur. </w:t>
            </w:r>
          </w:p>
          <w:p w14:paraId="75C2AD5F" w14:textId="77777777" w:rsidR="00C32E7F" w:rsidRPr="00687DE0" w:rsidRDefault="00C32E7F" w:rsidP="00C32E7F">
            <w:pPr>
              <w:widowControl w:val="0"/>
              <w:autoSpaceDE w:val="0"/>
              <w:autoSpaceDN w:val="0"/>
              <w:adjustRightInd w:val="0"/>
              <w:jc w:val="both"/>
              <w:rPr>
                <w:rFonts w:ascii="Times" w:hAnsi="Times" w:cs="Calibri"/>
                <w:b/>
                <w:bCs/>
                <w:color w:val="000000"/>
              </w:rPr>
            </w:pPr>
          </w:p>
          <w:p w14:paraId="2CAD46C9" w14:textId="396672D1" w:rsidR="00C32E7F" w:rsidRPr="00687DE0" w:rsidRDefault="00C32E7F" w:rsidP="00C32E7F">
            <w:pPr>
              <w:widowControl w:val="0"/>
              <w:autoSpaceDE w:val="0"/>
              <w:autoSpaceDN w:val="0"/>
              <w:adjustRightInd w:val="0"/>
              <w:jc w:val="both"/>
              <w:rPr>
                <w:rFonts w:ascii="Times" w:hAnsi="Times" w:cs="Calibri"/>
                <w:b/>
                <w:color w:val="000000"/>
              </w:rPr>
            </w:pPr>
            <w:r w:rsidRPr="00687DE0">
              <w:rPr>
                <w:rFonts w:ascii="Times" w:hAnsi="Times" w:cs="Calibri"/>
                <w:b/>
                <w:bCs/>
                <w:color w:val="000000"/>
              </w:rPr>
              <w:t>DIAPORAMA page 27 :</w:t>
            </w:r>
            <w:r w:rsidRPr="00687DE0">
              <w:rPr>
                <w:rFonts w:ascii="Times" w:hAnsi="Times" w:cs="Calibri"/>
                <w:b/>
                <w:color w:val="000000"/>
              </w:rPr>
              <w:t xml:space="preserve"> Les élèves font leur premier essai sur le plan incliné. </w:t>
            </w:r>
            <w:r w:rsidRPr="00687DE0">
              <w:rPr>
                <w:rFonts w:ascii="Times" w:hAnsi="Times" w:cs="Calibri"/>
                <w:color w:val="000000"/>
              </w:rPr>
              <w:t xml:space="preserve">L’enseignante mesure alors la distance à l’aide d’un ruban à mesurer : ligne de départ jusqu’au point d’arrivée. Ils peuvent noter le résultat obtenu. </w:t>
            </w:r>
          </w:p>
          <w:p w14:paraId="0E814A9D" w14:textId="77777777" w:rsidR="00C32E7F" w:rsidRPr="00687DE0" w:rsidRDefault="00C32E7F" w:rsidP="00C32E7F">
            <w:pPr>
              <w:widowControl w:val="0"/>
              <w:autoSpaceDE w:val="0"/>
              <w:autoSpaceDN w:val="0"/>
              <w:adjustRightInd w:val="0"/>
              <w:jc w:val="both"/>
              <w:rPr>
                <w:rFonts w:ascii="Times" w:hAnsi="Times" w:cs="Calibri"/>
                <w:color w:val="000000"/>
              </w:rPr>
            </w:pPr>
          </w:p>
          <w:p w14:paraId="1118285A" w14:textId="2A4F8B34" w:rsidR="00C32E7F" w:rsidRPr="00687DE0" w:rsidRDefault="00C32E7F" w:rsidP="00C32E7F">
            <w:pPr>
              <w:widowControl w:val="0"/>
              <w:autoSpaceDE w:val="0"/>
              <w:autoSpaceDN w:val="0"/>
              <w:adjustRightInd w:val="0"/>
              <w:jc w:val="both"/>
              <w:rPr>
                <w:rFonts w:ascii="Times" w:hAnsi="Times" w:cs="Calibri"/>
                <w:color w:val="000000"/>
              </w:rPr>
            </w:pPr>
            <w:r w:rsidRPr="00687DE0">
              <w:rPr>
                <w:rFonts w:ascii="Times" w:hAnsi="Times" w:cs="Calibri"/>
                <w:color w:val="000000"/>
              </w:rPr>
              <w:t xml:space="preserve">Les élèves apportent les modifications nécessaires et reprennent les essais, idéalement jusqu’à ce que le prototype soit fonctionnel. Le résultat du dernier essai pourrait être compilé après plusieurs essais de réajustement. C’est l’enseignant qui détermine les modalités de compilation des résultats et la fin des essais. </w:t>
            </w:r>
          </w:p>
          <w:p w14:paraId="489C0F93" w14:textId="77777777" w:rsidR="00C32E7F" w:rsidRPr="00687DE0" w:rsidRDefault="00C32E7F" w:rsidP="00C32E7F">
            <w:pPr>
              <w:widowControl w:val="0"/>
              <w:autoSpaceDE w:val="0"/>
              <w:autoSpaceDN w:val="0"/>
              <w:adjustRightInd w:val="0"/>
              <w:jc w:val="both"/>
              <w:rPr>
                <w:rFonts w:ascii="Times" w:hAnsi="Times" w:cs="Calibri"/>
                <w:color w:val="000000"/>
              </w:rPr>
            </w:pPr>
          </w:p>
          <w:p w14:paraId="260E5165" w14:textId="200B691C" w:rsidR="00C32E7F" w:rsidRPr="00687DE0" w:rsidRDefault="00C32E7F" w:rsidP="00C32E7F">
            <w:pPr>
              <w:widowControl w:val="0"/>
              <w:autoSpaceDE w:val="0"/>
              <w:autoSpaceDN w:val="0"/>
              <w:adjustRightInd w:val="0"/>
              <w:jc w:val="both"/>
              <w:rPr>
                <w:rFonts w:ascii="Times" w:hAnsi="Times" w:cs="Calibri"/>
                <w:b/>
                <w:color w:val="000000"/>
              </w:rPr>
            </w:pPr>
            <w:r w:rsidRPr="00687DE0">
              <w:rPr>
                <w:rFonts w:ascii="Times" w:hAnsi="Times" w:cs="Calibri"/>
                <w:b/>
                <w:color w:val="000000"/>
              </w:rPr>
              <w:t>Les solutions de dépannage proposées dans le DIAPORAMA à la page 24 pourraient être présentées à cette étape.</w:t>
            </w:r>
          </w:p>
          <w:p w14:paraId="14B82FCD" w14:textId="77777777" w:rsidR="00C32E7F" w:rsidRPr="00687DE0" w:rsidRDefault="00C32E7F" w:rsidP="006A16CA">
            <w:pPr>
              <w:widowControl w:val="0"/>
              <w:autoSpaceDE w:val="0"/>
              <w:autoSpaceDN w:val="0"/>
              <w:adjustRightInd w:val="0"/>
              <w:jc w:val="both"/>
              <w:rPr>
                <w:rFonts w:ascii="Times" w:hAnsi="Times" w:cs="Calibri"/>
                <w:color w:val="000000"/>
              </w:rPr>
            </w:pPr>
          </w:p>
          <w:p w14:paraId="5F794BB3" w14:textId="2511131B" w:rsidR="00C32E7F" w:rsidRPr="00687DE0" w:rsidRDefault="00C32E7F" w:rsidP="006A16CA">
            <w:pPr>
              <w:widowControl w:val="0"/>
              <w:autoSpaceDE w:val="0"/>
              <w:autoSpaceDN w:val="0"/>
              <w:adjustRightInd w:val="0"/>
              <w:jc w:val="both"/>
              <w:rPr>
                <w:rFonts w:ascii="Times" w:hAnsi="Times" w:cs="Calibri"/>
                <w:color w:val="000000"/>
              </w:rPr>
            </w:pPr>
            <w:r w:rsidRPr="00687DE0">
              <w:rPr>
                <w:rFonts w:ascii="Times" w:hAnsi="Times" w:cs="Calibri"/>
                <w:b/>
                <w:i/>
                <w:color w:val="000000"/>
              </w:rPr>
              <w:t>BILAN</w:t>
            </w:r>
          </w:p>
          <w:p w14:paraId="6312306C" w14:textId="77777777" w:rsidR="00AD6271" w:rsidRPr="00687DE0" w:rsidRDefault="00AD6271" w:rsidP="00AD6271">
            <w:pPr>
              <w:widowControl w:val="0"/>
              <w:autoSpaceDE w:val="0"/>
              <w:autoSpaceDN w:val="0"/>
              <w:adjustRightInd w:val="0"/>
              <w:jc w:val="both"/>
              <w:rPr>
                <w:rFonts w:ascii="Times" w:hAnsi="Times" w:cs="Times New Roman"/>
                <w:lang w:val="en-US"/>
              </w:rPr>
            </w:pPr>
          </w:p>
          <w:p w14:paraId="26505E82" w14:textId="26732013" w:rsidR="00AD6271" w:rsidRPr="00687DE0" w:rsidRDefault="00AD6271" w:rsidP="00AD6271">
            <w:pPr>
              <w:widowControl w:val="0"/>
              <w:autoSpaceDE w:val="0"/>
              <w:autoSpaceDN w:val="0"/>
              <w:adjustRightInd w:val="0"/>
              <w:jc w:val="both"/>
              <w:rPr>
                <w:rFonts w:ascii="Times" w:hAnsi="Times" w:cs="Times New Roman"/>
                <w:b/>
              </w:rPr>
            </w:pPr>
            <w:r w:rsidRPr="00687DE0">
              <w:rPr>
                <w:rFonts w:ascii="Times" w:hAnsi="Times" w:cs="Times New Roman"/>
                <w:b/>
                <w:lang w:val="en-US"/>
              </w:rPr>
              <w:t xml:space="preserve">DIAPORAMA PAGE 28: </w:t>
            </w:r>
            <w:r w:rsidRPr="00687DE0">
              <w:rPr>
                <w:rFonts w:ascii="Times" w:hAnsi="Times" w:cs="Times New Roman"/>
                <w:b/>
              </w:rPr>
              <w:t xml:space="preserve">Réaliser la page </w:t>
            </w:r>
            <w:r w:rsidR="0060146D">
              <w:rPr>
                <w:rFonts w:ascii="Times" w:hAnsi="Times" w:cs="Times New Roman"/>
                <w:b/>
              </w:rPr>
              <w:t>« </w:t>
            </w:r>
            <w:r w:rsidRPr="00687DE0">
              <w:rPr>
                <w:rFonts w:ascii="Times" w:hAnsi="Times" w:cs="Times New Roman"/>
                <w:b/>
              </w:rPr>
              <w:t>Bilan</w:t>
            </w:r>
            <w:r w:rsidR="0060146D">
              <w:rPr>
                <w:rFonts w:ascii="Times" w:hAnsi="Times" w:cs="Times New Roman"/>
                <w:b/>
              </w:rPr>
              <w:t> »</w:t>
            </w:r>
            <w:r w:rsidRPr="00687DE0">
              <w:rPr>
                <w:rFonts w:ascii="Times" w:hAnsi="Times" w:cs="Times New Roman"/>
                <w:b/>
              </w:rPr>
              <w:t xml:space="preserve"> dans le carnet de l’élève.</w:t>
            </w:r>
          </w:p>
          <w:p w14:paraId="36881E77" w14:textId="77777777" w:rsidR="00AD6271" w:rsidRPr="00687DE0" w:rsidRDefault="00AD6271" w:rsidP="00AD6271">
            <w:pPr>
              <w:widowControl w:val="0"/>
              <w:autoSpaceDE w:val="0"/>
              <w:autoSpaceDN w:val="0"/>
              <w:adjustRightInd w:val="0"/>
              <w:jc w:val="both"/>
              <w:rPr>
                <w:rFonts w:ascii="Times" w:hAnsi="Times" w:cs="Times New Roman"/>
              </w:rPr>
            </w:pPr>
          </w:p>
          <w:p w14:paraId="4ABC40DF" w14:textId="65C306A2" w:rsidR="00AD6271" w:rsidRPr="00687DE0" w:rsidRDefault="00AD6271" w:rsidP="00AD6271">
            <w:pPr>
              <w:widowControl w:val="0"/>
              <w:autoSpaceDE w:val="0"/>
              <w:autoSpaceDN w:val="0"/>
              <w:adjustRightInd w:val="0"/>
              <w:jc w:val="both"/>
              <w:rPr>
                <w:rFonts w:ascii="Times" w:hAnsi="Times" w:cs="Wingdings"/>
                <w:color w:val="000000"/>
              </w:rPr>
            </w:pPr>
            <w:r w:rsidRPr="00687DE0">
              <w:rPr>
                <w:rFonts w:ascii="Times" w:hAnsi="Times" w:cs="Wingdings"/>
                <w:color w:val="000000"/>
              </w:rPr>
              <w:t>En lien avec mes idées de départ, je peux dire que…</w:t>
            </w:r>
          </w:p>
          <w:p w14:paraId="5B5B2FA3" w14:textId="49E351FB" w:rsidR="00AD6271" w:rsidRPr="00687DE0" w:rsidRDefault="00AD6271" w:rsidP="00AD6271">
            <w:pPr>
              <w:pStyle w:val="ListParagraph"/>
              <w:widowControl w:val="0"/>
              <w:numPr>
                <w:ilvl w:val="0"/>
                <w:numId w:val="15"/>
              </w:numPr>
              <w:autoSpaceDE w:val="0"/>
              <w:autoSpaceDN w:val="0"/>
              <w:adjustRightInd w:val="0"/>
              <w:jc w:val="both"/>
              <w:rPr>
                <w:rFonts w:ascii="Times" w:hAnsi="Times" w:cs="Wingdings"/>
                <w:color w:val="000000"/>
              </w:rPr>
            </w:pPr>
            <w:r w:rsidRPr="00687DE0">
              <w:rPr>
                <w:rFonts w:ascii="Times" w:hAnsi="Times" w:cs="Wingdings"/>
                <w:color w:val="000000"/>
              </w:rPr>
              <w:t>Le matériel que j’avais choisi pour fabriquer ma planche à roulettes a fonctionné.</w:t>
            </w:r>
          </w:p>
          <w:p w14:paraId="1B16AB15" w14:textId="6B73DA71" w:rsidR="00C32E7F" w:rsidRPr="00687DE0" w:rsidRDefault="00AD6271" w:rsidP="006A16CA">
            <w:pPr>
              <w:pStyle w:val="ListParagraph"/>
              <w:widowControl w:val="0"/>
              <w:numPr>
                <w:ilvl w:val="0"/>
                <w:numId w:val="15"/>
              </w:numPr>
              <w:autoSpaceDE w:val="0"/>
              <w:autoSpaceDN w:val="0"/>
              <w:adjustRightInd w:val="0"/>
              <w:jc w:val="both"/>
              <w:rPr>
                <w:rFonts w:ascii="Times" w:hAnsi="Times" w:cs="Wingdings"/>
                <w:color w:val="000000"/>
              </w:rPr>
            </w:pPr>
            <w:r w:rsidRPr="00687DE0">
              <w:rPr>
                <w:rFonts w:ascii="Times" w:hAnsi="Times" w:cs="Wingdings"/>
                <w:color w:val="000000"/>
              </w:rPr>
              <w:t>J’ai dû changer de matériel. J’explique pourquoi</w:t>
            </w:r>
            <w:r w:rsidR="00A14EBD">
              <w:rPr>
                <w:rFonts w:ascii="Times" w:hAnsi="Times" w:cs="Wingdings"/>
                <w:color w:val="000000"/>
              </w:rPr>
              <w:t>.</w:t>
            </w:r>
          </w:p>
          <w:p w14:paraId="32C3286B" w14:textId="751D3415" w:rsidR="00C32E7F" w:rsidRPr="00687DE0" w:rsidRDefault="00C32E7F" w:rsidP="006A16CA">
            <w:pPr>
              <w:widowControl w:val="0"/>
              <w:autoSpaceDE w:val="0"/>
              <w:autoSpaceDN w:val="0"/>
              <w:adjustRightInd w:val="0"/>
              <w:jc w:val="both"/>
              <w:rPr>
                <w:rFonts w:ascii="Times" w:hAnsi="Times" w:cs="Calibri"/>
                <w:bCs/>
                <w:color w:val="000000"/>
              </w:rPr>
            </w:pPr>
          </w:p>
        </w:tc>
      </w:tr>
      <w:tr w:rsidR="00A35182" w14:paraId="5DDED82A" w14:textId="77777777" w:rsidTr="00E03B88">
        <w:tc>
          <w:tcPr>
            <w:tcW w:w="8856" w:type="dxa"/>
            <w:gridSpan w:val="3"/>
            <w:shd w:val="clear" w:color="auto" w:fill="D9D9D9" w:themeFill="background1" w:themeFillShade="D9"/>
          </w:tcPr>
          <w:p w14:paraId="121229EB" w14:textId="19E7ACC0" w:rsidR="00A35182" w:rsidRPr="00687DE0" w:rsidRDefault="000E310A" w:rsidP="000E310A">
            <w:pPr>
              <w:pStyle w:val="ListParagraph"/>
              <w:numPr>
                <w:ilvl w:val="0"/>
                <w:numId w:val="1"/>
              </w:numPr>
              <w:jc w:val="center"/>
              <w:rPr>
                <w:rFonts w:ascii="Times" w:hAnsi="Times"/>
                <w:b/>
              </w:rPr>
            </w:pPr>
            <w:r w:rsidRPr="00687DE0">
              <w:rPr>
                <w:rFonts w:ascii="Times" w:hAnsi="Times"/>
                <w:b/>
              </w:rPr>
              <w:t>INTÉGRATION DES APPRENTISSAGES</w:t>
            </w:r>
          </w:p>
        </w:tc>
      </w:tr>
      <w:tr w:rsidR="00A35182" w14:paraId="29A7DD1E" w14:textId="77777777" w:rsidTr="00E03B88">
        <w:trPr>
          <w:trHeight w:val="353"/>
        </w:trPr>
        <w:tc>
          <w:tcPr>
            <w:tcW w:w="8856" w:type="dxa"/>
            <w:gridSpan w:val="3"/>
          </w:tcPr>
          <w:p w14:paraId="49179B26" w14:textId="77777777" w:rsidR="00A35182" w:rsidRPr="00687DE0" w:rsidRDefault="000E310A" w:rsidP="000E310A">
            <w:pPr>
              <w:jc w:val="center"/>
              <w:rPr>
                <w:rFonts w:ascii="Times" w:hAnsi="Times"/>
              </w:rPr>
            </w:pPr>
            <w:r w:rsidRPr="00687DE0">
              <w:rPr>
                <w:rFonts w:ascii="Times" w:hAnsi="Times"/>
                <w:b/>
              </w:rPr>
              <w:t xml:space="preserve">Objectivation </w:t>
            </w:r>
            <w:r w:rsidRPr="00687DE0">
              <w:rPr>
                <w:rFonts w:ascii="Times" w:hAnsi="Times"/>
                <w:sz w:val="20"/>
                <w:szCs w:val="20"/>
              </w:rPr>
              <w:t>(questions</w:t>
            </w:r>
            <w:r w:rsidRPr="00687DE0">
              <w:rPr>
                <w:rFonts w:ascii="Times" w:hAnsi="Times"/>
              </w:rPr>
              <w:t xml:space="preserve"> formulées à l’avance / posées en cours et à la fin de l’activité)</w:t>
            </w:r>
          </w:p>
        </w:tc>
      </w:tr>
      <w:tr w:rsidR="00A35182" w14:paraId="0839AFD2" w14:textId="77777777" w:rsidTr="00E03B88">
        <w:tc>
          <w:tcPr>
            <w:tcW w:w="8856" w:type="dxa"/>
            <w:gridSpan w:val="3"/>
          </w:tcPr>
          <w:p w14:paraId="4321EC5A" w14:textId="04F06E4A" w:rsidR="00B33341" w:rsidRDefault="00B33341" w:rsidP="00B33341">
            <w:pPr>
              <w:jc w:val="both"/>
              <w:rPr>
                <w:rFonts w:ascii="Times" w:eastAsia="Times New Roman" w:hAnsi="Times" w:cs="Times New Roman"/>
                <w:b/>
                <w:szCs w:val="20"/>
                <w:u w:val="single"/>
              </w:rPr>
            </w:pPr>
            <w:r w:rsidRPr="00A14EBD">
              <w:rPr>
                <w:rFonts w:ascii="Times" w:eastAsia="Times New Roman" w:hAnsi="Times" w:cs="Times New Roman"/>
                <w:b/>
                <w:szCs w:val="20"/>
                <w:u w:val="single"/>
              </w:rPr>
              <w:t>Stratégies d’enseignement</w:t>
            </w:r>
          </w:p>
          <w:p w14:paraId="57EF7343" w14:textId="77777777" w:rsidR="00A14EBD" w:rsidRPr="00A14EBD" w:rsidRDefault="00A14EBD" w:rsidP="00B33341">
            <w:pPr>
              <w:jc w:val="both"/>
              <w:rPr>
                <w:rFonts w:ascii="Times" w:eastAsia="Times New Roman" w:hAnsi="Times" w:cs="Times New Roman"/>
                <w:b/>
                <w:szCs w:val="20"/>
                <w:u w:val="single"/>
              </w:rPr>
            </w:pPr>
          </w:p>
          <w:p w14:paraId="077523B2" w14:textId="7A0D7F65" w:rsidR="00B33341" w:rsidRPr="00A14EBD" w:rsidRDefault="00A14EBD" w:rsidP="00A14EBD">
            <w:pPr>
              <w:pStyle w:val="ListParagraph"/>
              <w:numPr>
                <w:ilvl w:val="0"/>
                <w:numId w:val="25"/>
              </w:numPr>
              <w:jc w:val="both"/>
              <w:rPr>
                <w:rFonts w:ascii="Times" w:eastAsia="Times New Roman" w:hAnsi="Times" w:cs="Times New Roman"/>
                <w:szCs w:val="20"/>
              </w:rPr>
            </w:pPr>
            <w:r w:rsidRPr="00A14EBD">
              <w:rPr>
                <w:rFonts w:ascii="Times" w:eastAsia="Times New Roman" w:hAnsi="Times" w:cs="Times New Roman"/>
                <w:szCs w:val="20"/>
              </w:rPr>
              <w:t>Faire un retour sur l’expérimentation et les différen</w:t>
            </w:r>
            <w:r>
              <w:rPr>
                <w:rFonts w:ascii="Times" w:eastAsia="Times New Roman" w:hAnsi="Times" w:cs="Times New Roman"/>
                <w:szCs w:val="20"/>
              </w:rPr>
              <w:t>t</w:t>
            </w:r>
            <w:r w:rsidRPr="00A14EBD">
              <w:rPr>
                <w:rFonts w:ascii="Times" w:eastAsia="Times New Roman" w:hAnsi="Times" w:cs="Times New Roman"/>
                <w:szCs w:val="20"/>
              </w:rPr>
              <w:t>es étapes de la démarche scientifique</w:t>
            </w:r>
          </w:p>
          <w:p w14:paraId="5AC9A5F4" w14:textId="11F0A4D0" w:rsidR="00A14EBD" w:rsidRDefault="00A14EBD" w:rsidP="00A14EBD">
            <w:pPr>
              <w:pStyle w:val="ListParagraph"/>
              <w:numPr>
                <w:ilvl w:val="0"/>
                <w:numId w:val="25"/>
              </w:numPr>
              <w:jc w:val="both"/>
              <w:rPr>
                <w:rFonts w:ascii="Times" w:eastAsia="Times New Roman" w:hAnsi="Times" w:cs="Times New Roman"/>
                <w:szCs w:val="20"/>
              </w:rPr>
            </w:pPr>
            <w:r w:rsidRPr="00A14EBD">
              <w:rPr>
                <w:rFonts w:ascii="Times" w:eastAsia="Times New Roman" w:hAnsi="Times" w:cs="Times New Roman"/>
                <w:szCs w:val="20"/>
              </w:rPr>
              <w:t>Revenir sur les concepts de roues, d’essieux et de frottement</w:t>
            </w:r>
          </w:p>
          <w:p w14:paraId="72DD3B67" w14:textId="41C0EEE5" w:rsidR="00A14EBD" w:rsidRPr="00A14EBD" w:rsidRDefault="00A14EBD" w:rsidP="00A14EBD">
            <w:pPr>
              <w:pStyle w:val="ListParagraph"/>
              <w:numPr>
                <w:ilvl w:val="0"/>
                <w:numId w:val="25"/>
              </w:numPr>
              <w:jc w:val="both"/>
              <w:rPr>
                <w:rFonts w:ascii="Times" w:eastAsia="Times New Roman" w:hAnsi="Times" w:cs="Times New Roman"/>
                <w:szCs w:val="20"/>
              </w:rPr>
            </w:pPr>
            <w:r>
              <w:rPr>
                <w:rFonts w:ascii="Times" w:eastAsia="Times New Roman" w:hAnsi="Times" w:cs="Times New Roman"/>
                <w:szCs w:val="20"/>
              </w:rPr>
              <w:t>Faire observer aux élèves les caractéristiques de la planche à roulettes qui fonctionnent bien</w:t>
            </w:r>
          </w:p>
          <w:p w14:paraId="33E725D4" w14:textId="77777777" w:rsidR="00B33341" w:rsidRPr="00A14EBD" w:rsidRDefault="00B33341" w:rsidP="00B33341">
            <w:pPr>
              <w:jc w:val="both"/>
              <w:rPr>
                <w:rFonts w:ascii="Times" w:eastAsia="Times New Roman" w:hAnsi="Times" w:cs="Times New Roman"/>
                <w:b/>
                <w:szCs w:val="20"/>
              </w:rPr>
            </w:pPr>
          </w:p>
          <w:p w14:paraId="45A2F867" w14:textId="77777777" w:rsidR="00B33341" w:rsidRDefault="00B33341" w:rsidP="00B33341">
            <w:pPr>
              <w:jc w:val="both"/>
              <w:rPr>
                <w:rFonts w:ascii="Times" w:eastAsia="Times New Roman" w:hAnsi="Times" w:cs="Times New Roman"/>
                <w:b/>
                <w:szCs w:val="20"/>
                <w:u w:val="single"/>
              </w:rPr>
            </w:pPr>
            <w:r w:rsidRPr="00A14EBD">
              <w:rPr>
                <w:rFonts w:ascii="Times" w:eastAsia="Times New Roman" w:hAnsi="Times" w:cs="Times New Roman"/>
                <w:b/>
                <w:szCs w:val="20"/>
                <w:u w:val="single"/>
              </w:rPr>
              <w:t>Stratégies d’apprentissage</w:t>
            </w:r>
          </w:p>
          <w:p w14:paraId="1825B7EB" w14:textId="77777777" w:rsidR="00A14EBD" w:rsidRPr="00137F0F" w:rsidRDefault="00A14EBD" w:rsidP="00B33341">
            <w:pPr>
              <w:jc w:val="both"/>
              <w:rPr>
                <w:rFonts w:ascii="Times" w:eastAsia="Times New Roman" w:hAnsi="Times" w:cs="Times New Roman"/>
                <w:b/>
                <w:szCs w:val="20"/>
                <w:u w:val="single"/>
              </w:rPr>
            </w:pPr>
          </w:p>
          <w:p w14:paraId="18205EB6" w14:textId="77777777" w:rsidR="00B33341" w:rsidRDefault="00A14EBD" w:rsidP="00A14EBD">
            <w:pPr>
              <w:pStyle w:val="ListParagraph"/>
              <w:numPr>
                <w:ilvl w:val="0"/>
                <w:numId w:val="24"/>
              </w:numPr>
              <w:jc w:val="both"/>
              <w:rPr>
                <w:rFonts w:ascii="Times" w:eastAsia="Times New Roman" w:hAnsi="Times" w:cs="Times New Roman"/>
                <w:szCs w:val="20"/>
              </w:rPr>
            </w:pPr>
            <w:r>
              <w:rPr>
                <w:rFonts w:ascii="Times" w:eastAsia="Times New Roman" w:hAnsi="Times" w:cs="Times New Roman"/>
                <w:szCs w:val="20"/>
              </w:rPr>
              <w:t>Faire un retour sur son hypothèse</w:t>
            </w:r>
          </w:p>
          <w:p w14:paraId="588E0E3A" w14:textId="24E55584" w:rsidR="00A14EBD" w:rsidRDefault="00A14EBD" w:rsidP="00A14EBD">
            <w:pPr>
              <w:pStyle w:val="ListParagraph"/>
              <w:numPr>
                <w:ilvl w:val="0"/>
                <w:numId w:val="24"/>
              </w:numPr>
              <w:jc w:val="both"/>
              <w:rPr>
                <w:rFonts w:ascii="Times" w:eastAsia="Times New Roman" w:hAnsi="Times" w:cs="Times New Roman"/>
                <w:szCs w:val="20"/>
              </w:rPr>
            </w:pPr>
            <w:r>
              <w:rPr>
                <w:rFonts w:ascii="Times" w:eastAsia="Times New Roman" w:hAnsi="Times" w:cs="Times New Roman"/>
                <w:szCs w:val="20"/>
              </w:rPr>
              <w:t>Réfléchir, observer et comparer les résultats obtenus par l’ensemble de la classe</w:t>
            </w:r>
          </w:p>
          <w:p w14:paraId="0D0E7C21" w14:textId="65DF0066" w:rsidR="00A14EBD" w:rsidRPr="00A14EBD" w:rsidRDefault="00A14EBD" w:rsidP="00A14EBD">
            <w:pPr>
              <w:pStyle w:val="ListParagraph"/>
              <w:numPr>
                <w:ilvl w:val="0"/>
                <w:numId w:val="24"/>
              </w:numPr>
              <w:jc w:val="both"/>
              <w:rPr>
                <w:rFonts w:ascii="Times" w:eastAsia="Times New Roman" w:hAnsi="Times" w:cs="Times New Roman"/>
                <w:szCs w:val="20"/>
              </w:rPr>
            </w:pPr>
            <w:r>
              <w:rPr>
                <w:rFonts w:ascii="Times" w:eastAsia="Times New Roman" w:hAnsi="Times" w:cs="Times New Roman"/>
                <w:szCs w:val="20"/>
              </w:rPr>
              <w:t>Participer aux discussions en proposant des idées et en relevant les caractéristiques d’une planche à roulettes qui fonctionnent bien</w:t>
            </w:r>
          </w:p>
          <w:p w14:paraId="62EA7077" w14:textId="77777777" w:rsidR="00B33341" w:rsidRPr="00B33341" w:rsidRDefault="00B33341" w:rsidP="00B33341">
            <w:pPr>
              <w:rPr>
                <w:rFonts w:ascii="Times" w:hAnsi="Times"/>
              </w:rPr>
            </w:pPr>
          </w:p>
          <w:p w14:paraId="134F749F" w14:textId="46CC93FE" w:rsidR="00650194" w:rsidRPr="00687DE0" w:rsidRDefault="00650194" w:rsidP="00650194">
            <w:pPr>
              <w:pStyle w:val="ListParagraph"/>
              <w:numPr>
                <w:ilvl w:val="0"/>
                <w:numId w:val="3"/>
              </w:numPr>
              <w:rPr>
                <w:rFonts w:ascii="Times" w:hAnsi="Times"/>
              </w:rPr>
            </w:pPr>
            <w:r w:rsidRPr="00687DE0">
              <w:rPr>
                <w:rFonts w:ascii="Times" w:hAnsi="Times"/>
              </w:rPr>
              <w:t>Retour sur les résultats avec l’ensemble du groupe. Prendre un temps pour comparer les résultats obtenus entre les équipes. Observer les caractéristiques des planches à roulettes qui fonctionnent bien. Faire des liens avec les concepts vus tout au long du projet.</w:t>
            </w:r>
          </w:p>
          <w:p w14:paraId="63743B7D" w14:textId="6B66EE72" w:rsidR="00650194" w:rsidRPr="00687DE0" w:rsidRDefault="00650194" w:rsidP="00650194">
            <w:pPr>
              <w:pStyle w:val="ListParagraph"/>
              <w:numPr>
                <w:ilvl w:val="0"/>
                <w:numId w:val="3"/>
              </w:numPr>
              <w:rPr>
                <w:rFonts w:ascii="Times" w:hAnsi="Times"/>
              </w:rPr>
            </w:pPr>
            <w:r w:rsidRPr="00687DE0">
              <w:rPr>
                <w:rFonts w:ascii="Times" w:hAnsi="Times"/>
              </w:rPr>
              <w:t>Réinvestir les concepts travaillés : forces, mouvements, roue, fr</w:t>
            </w:r>
            <w:r w:rsidR="00A14EBD">
              <w:rPr>
                <w:rFonts w:ascii="Times" w:hAnsi="Times"/>
              </w:rPr>
              <w:t>ottement, essieux</w:t>
            </w:r>
            <w:r w:rsidRPr="00687DE0">
              <w:rPr>
                <w:rFonts w:ascii="Times" w:hAnsi="Times"/>
              </w:rPr>
              <w:t>, etc. chaque fois qu’une situation quotidienne le permet.</w:t>
            </w:r>
          </w:p>
          <w:p w14:paraId="27DA9959" w14:textId="3C728A91" w:rsidR="00A35182" w:rsidRPr="00687DE0" w:rsidRDefault="00A14EBD" w:rsidP="00650194">
            <w:pPr>
              <w:pStyle w:val="ListParagraph"/>
              <w:numPr>
                <w:ilvl w:val="0"/>
                <w:numId w:val="3"/>
              </w:numPr>
              <w:rPr>
                <w:rFonts w:ascii="Times" w:hAnsi="Times"/>
              </w:rPr>
            </w:pPr>
            <w:r>
              <w:rPr>
                <w:rFonts w:ascii="Times" w:hAnsi="Times"/>
              </w:rPr>
              <w:t>L’enseignante peut aborder l’h</w:t>
            </w:r>
            <w:r w:rsidR="00650194" w:rsidRPr="00687DE0">
              <w:rPr>
                <w:rFonts w:ascii="Times" w:hAnsi="Times"/>
              </w:rPr>
              <w:t>istoire de l’automobile (ou autre véhicule roulant)</w:t>
            </w:r>
            <w:r>
              <w:rPr>
                <w:rFonts w:ascii="Times" w:hAnsi="Times"/>
              </w:rPr>
              <w:t>.</w:t>
            </w:r>
          </w:p>
        </w:tc>
      </w:tr>
    </w:tbl>
    <w:p w14:paraId="2199AFDE" w14:textId="77777777" w:rsidR="00A14EBD" w:rsidRDefault="00A14EBD" w:rsidP="00AD30F4">
      <w:pPr>
        <w:spacing w:line="360" w:lineRule="auto"/>
      </w:pPr>
    </w:p>
    <w:p w14:paraId="487978EF" w14:textId="77777777" w:rsidR="005205FB" w:rsidRDefault="005205FB" w:rsidP="00AD30F4">
      <w:pPr>
        <w:spacing w:line="360" w:lineRule="auto"/>
      </w:pPr>
    </w:p>
    <w:p w14:paraId="5D4BBCAF" w14:textId="77777777" w:rsidR="00E211D4" w:rsidRPr="00687DE0" w:rsidRDefault="00E211D4" w:rsidP="00AD30F4">
      <w:pPr>
        <w:spacing w:line="360" w:lineRule="auto"/>
        <w:rPr>
          <w:rFonts w:ascii="Times" w:eastAsia="Times New Roman" w:hAnsi="Times" w:cs="Times New Roman"/>
          <w:b/>
          <w:szCs w:val="20"/>
          <w:u w:val="single"/>
        </w:rPr>
      </w:pPr>
      <w:r w:rsidRPr="00687DE0">
        <w:rPr>
          <w:rFonts w:ascii="Times" w:eastAsia="Times New Roman" w:hAnsi="Times" w:cs="Times New Roman"/>
          <w:b/>
          <w:szCs w:val="20"/>
          <w:u w:val="single"/>
        </w:rPr>
        <w:t xml:space="preserve">Justification </w:t>
      </w:r>
    </w:p>
    <w:p w14:paraId="57BF8E5C" w14:textId="30ACDC26" w:rsidR="00C17CF5" w:rsidRPr="00AD2AE9" w:rsidRDefault="00C17CF5" w:rsidP="00AD2AE9">
      <w:pPr>
        <w:pStyle w:val="CommentText"/>
        <w:spacing w:line="360" w:lineRule="auto"/>
        <w:jc w:val="both"/>
        <w:rPr>
          <w:rFonts w:ascii="Times" w:hAnsi="Times"/>
        </w:rPr>
      </w:pPr>
      <w:r w:rsidRPr="00AD2AE9">
        <w:rPr>
          <w:rFonts w:ascii="Times" w:eastAsia="Times New Roman" w:hAnsi="Times" w:cs="Times New Roman"/>
        </w:rPr>
        <w:t xml:space="preserve">Tout d’abord, je dois dire que j’ai créé cette situation d’apprentissage </w:t>
      </w:r>
      <w:r w:rsidR="00BA3ECF" w:rsidRPr="00AD2AE9">
        <w:rPr>
          <w:rFonts w:ascii="Times" w:eastAsia="Times New Roman" w:hAnsi="Times" w:cs="Times New Roman"/>
        </w:rPr>
        <w:t>adaptée</w:t>
      </w:r>
      <w:r w:rsidRPr="00AD2AE9">
        <w:rPr>
          <w:rFonts w:ascii="Times" w:eastAsia="Times New Roman" w:hAnsi="Times" w:cs="Times New Roman"/>
        </w:rPr>
        <w:t xml:space="preserve"> en collaboration avec une autre enseignante de première année, Nathalie Michaud et la conseillère pédagogique de ma commission scolaire, Chantal Pépin. Nous </w:t>
      </w:r>
      <w:proofErr w:type="spellStart"/>
      <w:r w:rsidRPr="00AD2AE9">
        <w:rPr>
          <w:rFonts w:ascii="Times" w:eastAsia="Times New Roman" w:hAnsi="Times" w:cs="Times New Roman"/>
        </w:rPr>
        <w:t>nous</w:t>
      </w:r>
      <w:proofErr w:type="spellEnd"/>
      <w:r w:rsidRPr="00AD2AE9">
        <w:rPr>
          <w:rFonts w:ascii="Times" w:eastAsia="Times New Roman" w:hAnsi="Times" w:cs="Times New Roman"/>
        </w:rPr>
        <w:t xml:space="preserve"> sommes lancées dans la création de cette activité grâce à un projet auquel je participe depuis deux ans soit le projet APTES</w:t>
      </w:r>
      <w:r w:rsidR="007B0EF4" w:rsidRPr="00AD2AE9">
        <w:rPr>
          <w:rFonts w:ascii="Times" w:eastAsia="Times New Roman" w:hAnsi="Times" w:cs="Times New Roman"/>
        </w:rPr>
        <w:t xml:space="preserve"> piloté par l’UQ</w:t>
      </w:r>
      <w:r w:rsidR="00BA3ECF" w:rsidRPr="00AD2AE9">
        <w:rPr>
          <w:rFonts w:ascii="Times" w:eastAsia="Times New Roman" w:hAnsi="Times" w:cs="Times New Roman"/>
        </w:rPr>
        <w:t>AM. Ce projet a</w:t>
      </w:r>
      <w:r w:rsidRPr="00AD2AE9">
        <w:rPr>
          <w:rFonts w:ascii="Times" w:eastAsia="Times New Roman" w:hAnsi="Times" w:cs="Times New Roman"/>
        </w:rPr>
        <w:t xml:space="preserve"> pour but de promouvoir </w:t>
      </w:r>
      <w:r w:rsidR="00BA3ECF" w:rsidRPr="00AD2AE9">
        <w:rPr>
          <w:rFonts w:ascii="Times" w:eastAsia="Times New Roman" w:hAnsi="Times" w:cs="Times New Roman"/>
        </w:rPr>
        <w:t xml:space="preserve">les sciences </w:t>
      </w:r>
      <w:r w:rsidRPr="00AD2AE9">
        <w:rPr>
          <w:rFonts w:ascii="Times" w:eastAsia="Times New Roman" w:hAnsi="Times" w:cs="Times New Roman"/>
        </w:rPr>
        <w:t xml:space="preserve">et de mieux former les enseignantes du </w:t>
      </w:r>
      <w:r w:rsidR="00BA3ECF" w:rsidRPr="00AD2AE9">
        <w:rPr>
          <w:rFonts w:ascii="Times" w:eastAsia="Times New Roman" w:hAnsi="Times" w:cs="Times New Roman"/>
        </w:rPr>
        <w:t>primaire dans l’enseignement de cette matière</w:t>
      </w:r>
      <w:r w:rsidRPr="00AD2AE9">
        <w:rPr>
          <w:rFonts w:ascii="Times" w:eastAsia="Times New Roman" w:hAnsi="Times" w:cs="Times New Roman"/>
        </w:rPr>
        <w:t>. En effet, les sciences sont une matière trop souvent négligée par les enseignantes par manque de connaissances et par peur que cela soit trop compliqué. Pourtant, cette matière est la base même de</w:t>
      </w:r>
      <w:r w:rsidR="00F0455F" w:rsidRPr="00AD2AE9">
        <w:rPr>
          <w:rFonts w:ascii="Times" w:eastAsia="Times New Roman" w:hAnsi="Times" w:cs="Times New Roman"/>
        </w:rPr>
        <w:t xml:space="preserve"> la vie qui nous entoure. Il </w:t>
      </w:r>
      <w:r w:rsidRPr="00AD2AE9">
        <w:rPr>
          <w:rFonts w:ascii="Times" w:eastAsia="Times New Roman" w:hAnsi="Times" w:cs="Times New Roman"/>
        </w:rPr>
        <w:t>su</w:t>
      </w:r>
      <w:r w:rsidR="00F0455F" w:rsidRPr="00AD2AE9">
        <w:rPr>
          <w:rFonts w:ascii="Times" w:eastAsia="Times New Roman" w:hAnsi="Times" w:cs="Times New Roman"/>
        </w:rPr>
        <w:t>ffit</w:t>
      </w:r>
      <w:r w:rsidRPr="00AD2AE9">
        <w:rPr>
          <w:rFonts w:ascii="Times" w:eastAsia="Times New Roman" w:hAnsi="Times" w:cs="Times New Roman"/>
        </w:rPr>
        <w:t xml:space="preserve"> de regarder notre environnement pour faire émerger une tonne de questions scientifiques. </w:t>
      </w:r>
      <w:r w:rsidR="007B0EF4" w:rsidRPr="00AD2AE9">
        <w:rPr>
          <w:rFonts w:ascii="Times" w:eastAsia="Times New Roman" w:hAnsi="Times" w:cs="Times New Roman"/>
        </w:rPr>
        <w:t>Alors,</w:t>
      </w:r>
      <w:r w:rsidRPr="00AD2AE9">
        <w:rPr>
          <w:rFonts w:ascii="Times" w:eastAsia="Times New Roman" w:hAnsi="Times" w:cs="Times New Roman"/>
        </w:rPr>
        <w:t xml:space="preserve"> pourquoi</w:t>
      </w:r>
      <w:r w:rsidR="006960F3" w:rsidRPr="00AD2AE9">
        <w:rPr>
          <w:rFonts w:ascii="Times" w:eastAsia="Times New Roman" w:hAnsi="Times" w:cs="Times New Roman"/>
        </w:rPr>
        <w:t>,</w:t>
      </w:r>
      <w:r w:rsidRPr="00AD2AE9">
        <w:rPr>
          <w:rFonts w:ascii="Times" w:eastAsia="Times New Roman" w:hAnsi="Times" w:cs="Times New Roman"/>
        </w:rPr>
        <w:t xml:space="preserve"> </w:t>
      </w:r>
      <w:r w:rsidR="006960F3" w:rsidRPr="00AD2AE9">
        <w:rPr>
          <w:rFonts w:ascii="Times" w:eastAsia="Times New Roman" w:hAnsi="Times" w:cs="Times New Roman"/>
        </w:rPr>
        <w:t xml:space="preserve">par exemple, </w:t>
      </w:r>
      <w:r w:rsidRPr="00AD2AE9">
        <w:rPr>
          <w:rFonts w:ascii="Times" w:eastAsia="Times New Roman" w:hAnsi="Times" w:cs="Times New Roman"/>
        </w:rPr>
        <w:t xml:space="preserve">ne pas partir des sciences pour enseigner d’autres matières </w:t>
      </w:r>
      <w:r w:rsidR="00BA3ECF" w:rsidRPr="00AD2AE9">
        <w:rPr>
          <w:rFonts w:ascii="Times" w:eastAsia="Times New Roman" w:hAnsi="Times" w:cs="Times New Roman"/>
        </w:rPr>
        <w:t xml:space="preserve">en apparence </w:t>
      </w:r>
      <w:r w:rsidRPr="00AD2AE9">
        <w:rPr>
          <w:rFonts w:ascii="Times" w:eastAsia="Times New Roman" w:hAnsi="Times" w:cs="Times New Roman"/>
        </w:rPr>
        <w:t>moins dynamiques comme la lecture</w:t>
      </w:r>
      <w:r w:rsidR="006960F3" w:rsidRPr="00AD2AE9">
        <w:rPr>
          <w:rFonts w:ascii="Times" w:eastAsia="Times New Roman" w:hAnsi="Times" w:cs="Times New Roman"/>
        </w:rPr>
        <w:t xml:space="preserve"> comme le suggère </w:t>
      </w:r>
      <w:proofErr w:type="spellStart"/>
      <w:r w:rsidR="006960F3" w:rsidRPr="00AD2AE9">
        <w:rPr>
          <w:rFonts w:ascii="Times" w:eastAsia="Times New Roman" w:hAnsi="Times" w:cs="Times New Roman"/>
        </w:rPr>
        <w:t>Lemery</w:t>
      </w:r>
      <w:proofErr w:type="spellEnd"/>
      <w:r w:rsidR="006960F3" w:rsidRPr="00AD2AE9">
        <w:rPr>
          <w:rFonts w:ascii="Times" w:eastAsia="Times New Roman" w:hAnsi="Times" w:cs="Times New Roman"/>
        </w:rPr>
        <w:t xml:space="preserve"> (2004)</w:t>
      </w:r>
      <w:r w:rsidR="006960F3" w:rsidRPr="00AD2AE9">
        <w:rPr>
          <w:rStyle w:val="FootnoteReference"/>
          <w:rFonts w:ascii="Times" w:eastAsia="Times New Roman" w:hAnsi="Times" w:cs="Times New Roman"/>
        </w:rPr>
        <w:footnoteReference w:id="1"/>
      </w:r>
      <w:r w:rsidR="006960F3" w:rsidRPr="00AD2AE9">
        <w:rPr>
          <w:rFonts w:ascii="Times" w:eastAsia="Times New Roman" w:hAnsi="Times" w:cs="Times New Roman"/>
        </w:rPr>
        <w:t xml:space="preserve"> ? </w:t>
      </w:r>
      <w:r w:rsidRPr="00AD2AE9">
        <w:rPr>
          <w:rFonts w:ascii="Times" w:eastAsia="Times New Roman" w:hAnsi="Times" w:cs="Times New Roman"/>
        </w:rPr>
        <w:t xml:space="preserve">Ainsi, </w:t>
      </w:r>
      <w:r w:rsidR="00BA3ECF" w:rsidRPr="00AD2AE9">
        <w:rPr>
          <w:rFonts w:ascii="Times" w:eastAsia="Times New Roman" w:hAnsi="Times" w:cs="Times New Roman"/>
        </w:rPr>
        <w:t>comme la SAA que je devais réalis</w:t>
      </w:r>
      <w:r w:rsidR="007B0EF4" w:rsidRPr="00AD2AE9">
        <w:rPr>
          <w:rFonts w:ascii="Times" w:eastAsia="Times New Roman" w:hAnsi="Times" w:cs="Times New Roman"/>
        </w:rPr>
        <w:t>er</w:t>
      </w:r>
      <w:r w:rsidR="00BA3ECF" w:rsidRPr="00AD2AE9">
        <w:rPr>
          <w:rFonts w:ascii="Times" w:eastAsia="Times New Roman" w:hAnsi="Times" w:cs="Times New Roman"/>
        </w:rPr>
        <w:t xml:space="preserve"> se prêtait bien au projet APTES, </w:t>
      </w:r>
      <w:r w:rsidRPr="00AD2AE9">
        <w:rPr>
          <w:rFonts w:ascii="Times" w:eastAsia="Times New Roman" w:hAnsi="Times" w:cs="Times New Roman"/>
        </w:rPr>
        <w:t>j’ai choisi de faire une SAÉ en science</w:t>
      </w:r>
      <w:r w:rsidR="006960F3" w:rsidRPr="00AD2AE9">
        <w:rPr>
          <w:rFonts w:ascii="Times" w:eastAsia="Times New Roman" w:hAnsi="Times" w:cs="Times New Roman"/>
        </w:rPr>
        <w:t>s</w:t>
      </w:r>
      <w:r w:rsidRPr="00AD2AE9">
        <w:rPr>
          <w:rFonts w:ascii="Times" w:eastAsia="Times New Roman" w:hAnsi="Times" w:cs="Times New Roman"/>
        </w:rPr>
        <w:t xml:space="preserve"> et technologie, car je crois que c’est une matière qui capte l’attention des élèves en particulier les garçons. </w:t>
      </w:r>
      <w:r w:rsidR="00145EC5" w:rsidRPr="00AD2AE9">
        <w:rPr>
          <w:rFonts w:ascii="Times" w:eastAsia="Times New Roman" w:hAnsi="Times" w:cs="Times New Roman"/>
        </w:rPr>
        <w:t xml:space="preserve">Je dois préciser l’importance de mettre l’accent sur la démarche scientifique </w:t>
      </w:r>
      <w:r w:rsidR="00AD2AE9" w:rsidRPr="00AD2AE9">
        <w:rPr>
          <w:rFonts w:ascii="Times" w:eastAsia="Times New Roman" w:hAnsi="Times" w:cs="Times New Roman"/>
        </w:rPr>
        <w:t>plutôt que d’axer trop exclusivement sur l’acquisition de connaissances</w:t>
      </w:r>
      <w:r w:rsidR="00AD2AE9">
        <w:rPr>
          <w:rFonts w:ascii="Times" w:eastAsia="Times New Roman" w:hAnsi="Times" w:cs="Times New Roman"/>
        </w:rPr>
        <w:t>.</w:t>
      </w:r>
      <w:r w:rsidR="00145EC5" w:rsidRPr="00687DE0">
        <w:rPr>
          <w:rFonts w:ascii="Times" w:eastAsia="Times New Roman" w:hAnsi="Times" w:cs="Times New Roman"/>
          <w:szCs w:val="20"/>
        </w:rPr>
        <w:t xml:space="preserve"> D</w:t>
      </w:r>
      <w:r w:rsidR="00BA3ECF" w:rsidRPr="00687DE0">
        <w:rPr>
          <w:rFonts w:ascii="Times" w:eastAsia="Times New Roman" w:hAnsi="Times" w:cs="Times New Roman"/>
          <w:szCs w:val="20"/>
        </w:rPr>
        <w:t xml:space="preserve">’ailleurs, il est </w:t>
      </w:r>
      <w:r w:rsidR="00AD2AE9">
        <w:rPr>
          <w:rFonts w:ascii="Times" w:eastAsia="Times New Roman" w:hAnsi="Times" w:cs="Times New Roman"/>
          <w:szCs w:val="20"/>
        </w:rPr>
        <w:t>à noter</w:t>
      </w:r>
      <w:r w:rsidR="00BA3ECF" w:rsidRPr="00687DE0">
        <w:rPr>
          <w:rFonts w:ascii="Times" w:eastAsia="Times New Roman" w:hAnsi="Times" w:cs="Times New Roman"/>
          <w:szCs w:val="20"/>
        </w:rPr>
        <w:t xml:space="preserve"> qu’au P</w:t>
      </w:r>
      <w:r w:rsidR="00145EC5" w:rsidRPr="00687DE0">
        <w:rPr>
          <w:rFonts w:ascii="Times" w:eastAsia="Times New Roman" w:hAnsi="Times" w:cs="Times New Roman"/>
          <w:szCs w:val="20"/>
        </w:rPr>
        <w:t xml:space="preserve">rogramme de formation </w:t>
      </w:r>
      <w:r w:rsidR="00B277DB" w:rsidRPr="00687DE0">
        <w:rPr>
          <w:rFonts w:ascii="Times" w:eastAsia="Times New Roman" w:hAnsi="Times" w:cs="Times New Roman"/>
          <w:szCs w:val="20"/>
        </w:rPr>
        <w:t>du primaire aucune connaissance n’est prescriptive</w:t>
      </w:r>
      <w:r w:rsidR="00145EC5" w:rsidRPr="00687DE0">
        <w:rPr>
          <w:rFonts w:ascii="Times" w:eastAsia="Times New Roman" w:hAnsi="Times" w:cs="Times New Roman"/>
          <w:szCs w:val="20"/>
        </w:rPr>
        <w:t>, c’est la démarche scientifique qui est essentielle</w:t>
      </w:r>
      <w:r w:rsidR="00BA3ECF" w:rsidRPr="00687DE0">
        <w:rPr>
          <w:rFonts w:ascii="Times" w:eastAsia="Times New Roman" w:hAnsi="Times" w:cs="Times New Roman"/>
          <w:szCs w:val="20"/>
        </w:rPr>
        <w:t>. C</w:t>
      </w:r>
      <w:r w:rsidR="00145EC5" w:rsidRPr="00687DE0">
        <w:rPr>
          <w:rFonts w:ascii="Times" w:eastAsia="Times New Roman" w:hAnsi="Times" w:cs="Times New Roman"/>
          <w:szCs w:val="20"/>
        </w:rPr>
        <w:t>’est ce qui p</w:t>
      </w:r>
      <w:r w:rsidR="00BA3ECF" w:rsidRPr="00687DE0">
        <w:rPr>
          <w:rFonts w:ascii="Times" w:eastAsia="Times New Roman" w:hAnsi="Times" w:cs="Times New Roman"/>
          <w:szCs w:val="20"/>
        </w:rPr>
        <w:t xml:space="preserve">ermet à l’élève de réfléchir, </w:t>
      </w:r>
      <w:r w:rsidR="00145EC5" w:rsidRPr="00687DE0">
        <w:rPr>
          <w:rFonts w:ascii="Times" w:eastAsia="Times New Roman" w:hAnsi="Times" w:cs="Times New Roman"/>
          <w:szCs w:val="20"/>
        </w:rPr>
        <w:t xml:space="preserve">de poser des hypothèses, d’agir et de trouver des solutions. </w:t>
      </w:r>
      <w:r w:rsidR="007B0EF4" w:rsidRPr="00687DE0">
        <w:rPr>
          <w:rFonts w:ascii="Times" w:eastAsia="Times New Roman" w:hAnsi="Times" w:cs="Times New Roman"/>
          <w:szCs w:val="20"/>
        </w:rPr>
        <w:t>Ensuite, il va</w:t>
      </w:r>
      <w:r w:rsidR="00BA3ECF" w:rsidRPr="00687DE0">
        <w:rPr>
          <w:rFonts w:ascii="Times" w:eastAsia="Times New Roman" w:hAnsi="Times" w:cs="Times New Roman"/>
          <w:szCs w:val="20"/>
        </w:rPr>
        <w:t xml:space="preserve"> </w:t>
      </w:r>
      <w:r w:rsidR="00D1101A" w:rsidRPr="00687DE0">
        <w:rPr>
          <w:rFonts w:ascii="Times" w:eastAsia="Times New Roman" w:hAnsi="Times" w:cs="Times New Roman"/>
          <w:szCs w:val="20"/>
        </w:rPr>
        <w:t>de soi</w:t>
      </w:r>
      <w:r w:rsidR="00145EC5" w:rsidRPr="00687DE0">
        <w:rPr>
          <w:rFonts w:ascii="Times" w:eastAsia="Times New Roman" w:hAnsi="Times" w:cs="Times New Roman"/>
          <w:szCs w:val="20"/>
        </w:rPr>
        <w:t xml:space="preserve"> que nos jeunes feront des apprentissages. À cet effet, </w:t>
      </w:r>
      <w:r w:rsidR="007B0EF4" w:rsidRPr="00687DE0">
        <w:rPr>
          <w:rFonts w:ascii="Times" w:eastAsia="Times New Roman" w:hAnsi="Times" w:cs="Times New Roman"/>
          <w:szCs w:val="20"/>
        </w:rPr>
        <w:t>« </w:t>
      </w:r>
      <w:proofErr w:type="spellStart"/>
      <w:r w:rsidR="00145EC5" w:rsidRPr="00687DE0">
        <w:rPr>
          <w:rFonts w:ascii="Times" w:eastAsia="Times New Roman" w:hAnsi="Times" w:cs="Times New Roman"/>
          <w:szCs w:val="20"/>
        </w:rPr>
        <w:t>Lavonen</w:t>
      </w:r>
      <w:proofErr w:type="spellEnd"/>
      <w:r w:rsidR="00145EC5" w:rsidRPr="00687DE0">
        <w:rPr>
          <w:rFonts w:ascii="Times" w:eastAsia="Times New Roman" w:hAnsi="Times" w:cs="Times New Roman"/>
          <w:szCs w:val="20"/>
        </w:rPr>
        <w:t xml:space="preserve"> et </w:t>
      </w:r>
      <w:proofErr w:type="spellStart"/>
      <w:r w:rsidR="00145EC5" w:rsidRPr="00687DE0">
        <w:rPr>
          <w:rFonts w:ascii="Times" w:eastAsia="Times New Roman" w:hAnsi="Times" w:cs="Times New Roman"/>
          <w:szCs w:val="20"/>
        </w:rPr>
        <w:t>Laaksonen</w:t>
      </w:r>
      <w:proofErr w:type="spellEnd"/>
      <w:r w:rsidR="00145EC5" w:rsidRPr="00687DE0">
        <w:rPr>
          <w:rFonts w:ascii="Times" w:eastAsia="Times New Roman" w:hAnsi="Times" w:cs="Times New Roman"/>
          <w:szCs w:val="20"/>
        </w:rPr>
        <w:t xml:space="preserve"> (2009) ont également </w:t>
      </w:r>
      <w:r w:rsidR="007B0EF4" w:rsidRPr="00687DE0">
        <w:rPr>
          <w:rFonts w:ascii="Times" w:eastAsia="Times New Roman" w:hAnsi="Times" w:cs="Times New Roman"/>
          <w:szCs w:val="20"/>
        </w:rPr>
        <w:t>analysé</w:t>
      </w:r>
      <w:r w:rsidR="00145EC5" w:rsidRPr="00687DE0">
        <w:rPr>
          <w:rFonts w:ascii="Times" w:eastAsia="Times New Roman" w:hAnsi="Times" w:cs="Times New Roman"/>
          <w:szCs w:val="20"/>
        </w:rPr>
        <w:t xml:space="preserve"> les résultats d’une enquête à grande échelle en Finlande (4 714 élèves provenant de 155 écoles). Leurs résultats indiquent que la possibilité pour les élèves d’établir des conclusions à partir d’expérimentations se retrouve parmi les méthodes d’apprentissage que les élèves jugent plus intéressantes.</w:t>
      </w:r>
      <w:r w:rsidR="007B0EF4" w:rsidRPr="00687DE0">
        <w:rPr>
          <w:rFonts w:ascii="Times" w:eastAsia="Times New Roman" w:hAnsi="Times" w:cs="Times New Roman"/>
          <w:szCs w:val="20"/>
        </w:rPr>
        <w:t> »</w:t>
      </w:r>
      <w:r w:rsidR="00F060CF" w:rsidRPr="00687DE0">
        <w:rPr>
          <w:rStyle w:val="FootnoteReference"/>
          <w:rFonts w:ascii="Times" w:eastAsia="Times New Roman" w:hAnsi="Times" w:cs="Times New Roman"/>
          <w:szCs w:val="20"/>
        </w:rPr>
        <w:footnoteReference w:id="2"/>
      </w:r>
      <w:r w:rsidR="00145EC5" w:rsidRPr="00687DE0">
        <w:rPr>
          <w:rFonts w:ascii="Times" w:eastAsia="Times New Roman" w:hAnsi="Times" w:cs="Times New Roman"/>
          <w:szCs w:val="20"/>
        </w:rPr>
        <w:t xml:space="preserve"> </w:t>
      </w:r>
      <w:r w:rsidR="00BE595A" w:rsidRPr="00687DE0">
        <w:rPr>
          <w:rFonts w:ascii="Times" w:eastAsia="Times New Roman" w:hAnsi="Times" w:cs="Times New Roman"/>
          <w:szCs w:val="20"/>
        </w:rPr>
        <w:t>Dans ce même sens, j’ai choisi de créer une SAA dans cette matière qui me passionne et en laquelle je vois une grande source de motivation et de p</w:t>
      </w:r>
      <w:r w:rsidR="005737ED" w:rsidRPr="00687DE0">
        <w:rPr>
          <w:rFonts w:ascii="Times" w:eastAsia="Times New Roman" w:hAnsi="Times" w:cs="Times New Roman"/>
          <w:szCs w:val="20"/>
        </w:rPr>
        <w:t>laisir chez tous mes él</w:t>
      </w:r>
      <w:r w:rsidR="00BA3ECF" w:rsidRPr="00687DE0">
        <w:rPr>
          <w:rFonts w:ascii="Times" w:eastAsia="Times New Roman" w:hAnsi="Times" w:cs="Times New Roman"/>
          <w:szCs w:val="20"/>
        </w:rPr>
        <w:t xml:space="preserve">èves. Une partie du </w:t>
      </w:r>
      <w:r w:rsidR="007B0EF4" w:rsidRPr="00687DE0">
        <w:rPr>
          <w:rFonts w:ascii="Times" w:eastAsia="Times New Roman" w:hAnsi="Times" w:cs="Times New Roman"/>
          <w:szCs w:val="20"/>
        </w:rPr>
        <w:t>chapitre </w:t>
      </w:r>
      <w:r w:rsidR="005737ED" w:rsidRPr="00687DE0">
        <w:rPr>
          <w:rFonts w:ascii="Times" w:eastAsia="Times New Roman" w:hAnsi="Times" w:cs="Times New Roman"/>
          <w:szCs w:val="20"/>
        </w:rPr>
        <w:t xml:space="preserve">4 </w:t>
      </w:r>
      <w:r w:rsidR="00AD2AE9">
        <w:rPr>
          <w:rFonts w:ascii="Times" w:eastAsia="Times New Roman" w:hAnsi="Times" w:cs="Times New Roman"/>
          <w:szCs w:val="20"/>
        </w:rPr>
        <w:t xml:space="preserve">du livre </w:t>
      </w:r>
      <w:r w:rsidR="007B0EF4" w:rsidRPr="00687DE0">
        <w:rPr>
          <w:rFonts w:ascii="Times" w:eastAsia="Times New Roman" w:hAnsi="Times" w:cs="Times New Roman"/>
          <w:szCs w:val="20"/>
        </w:rPr>
        <w:t>« </w:t>
      </w:r>
      <w:r w:rsidR="005737ED" w:rsidRPr="00687DE0">
        <w:rPr>
          <w:rFonts w:ascii="Times" w:eastAsia="Times New Roman" w:hAnsi="Times" w:cs="Times New Roman"/>
          <w:szCs w:val="20"/>
        </w:rPr>
        <w:t>Des moyens pour faciliter la réussite scolaire des garçons</w:t>
      </w:r>
      <w:r w:rsidR="007B0EF4" w:rsidRPr="00687DE0">
        <w:rPr>
          <w:rFonts w:ascii="Times" w:eastAsia="Times New Roman" w:hAnsi="Times" w:cs="Times New Roman"/>
          <w:szCs w:val="20"/>
        </w:rPr>
        <w:t> »</w:t>
      </w:r>
      <w:r w:rsidR="005737ED" w:rsidRPr="00687DE0">
        <w:rPr>
          <w:rFonts w:ascii="Times" w:eastAsia="Times New Roman" w:hAnsi="Times" w:cs="Times New Roman"/>
          <w:szCs w:val="20"/>
        </w:rPr>
        <w:t xml:space="preserve"> (</w:t>
      </w:r>
      <w:proofErr w:type="spellStart"/>
      <w:r w:rsidR="005737ED" w:rsidRPr="00687DE0">
        <w:rPr>
          <w:rFonts w:ascii="Times" w:eastAsia="Times New Roman" w:hAnsi="Times" w:cs="Times New Roman"/>
          <w:szCs w:val="20"/>
        </w:rPr>
        <w:t>Lemery</w:t>
      </w:r>
      <w:proofErr w:type="spellEnd"/>
      <w:r w:rsidR="005737ED" w:rsidRPr="00687DE0">
        <w:rPr>
          <w:rFonts w:ascii="Times" w:eastAsia="Times New Roman" w:hAnsi="Times" w:cs="Times New Roman"/>
          <w:szCs w:val="20"/>
        </w:rPr>
        <w:t xml:space="preserve">, 2004) m’a particulièrement </w:t>
      </w:r>
      <w:proofErr w:type="spellStart"/>
      <w:r w:rsidR="007B0EF4" w:rsidRPr="00687DE0">
        <w:rPr>
          <w:rFonts w:ascii="Times" w:eastAsia="Times New Roman" w:hAnsi="Times" w:cs="Times New Roman"/>
          <w:szCs w:val="20"/>
        </w:rPr>
        <w:t>interpellée</w:t>
      </w:r>
      <w:proofErr w:type="spellEnd"/>
      <w:r w:rsidR="005737ED" w:rsidRPr="00687DE0">
        <w:rPr>
          <w:rFonts w:ascii="Times" w:eastAsia="Times New Roman" w:hAnsi="Times" w:cs="Times New Roman"/>
          <w:szCs w:val="20"/>
        </w:rPr>
        <w:t xml:space="preserve"> lorsqu’il explique l’importance de faire participer nos élèves, de partir de leurs expériences, leurs questionnements et leurs intérêts. </w:t>
      </w:r>
      <w:r w:rsidR="008025C2" w:rsidRPr="00687DE0">
        <w:rPr>
          <w:rFonts w:ascii="Times" w:eastAsia="Times New Roman" w:hAnsi="Times" w:cs="Times New Roman"/>
          <w:szCs w:val="20"/>
        </w:rPr>
        <w:t>De plus, l’auteur mentionne qu’il faut d’abord être nous-mêmes des enseignantes passionnées de la matière que l’on enseigne et faire de l’école un lieu de découvertes e</w:t>
      </w:r>
      <w:r w:rsidR="007B0EF4" w:rsidRPr="00687DE0">
        <w:rPr>
          <w:rFonts w:ascii="Times" w:eastAsia="Times New Roman" w:hAnsi="Times" w:cs="Times New Roman"/>
          <w:szCs w:val="20"/>
        </w:rPr>
        <w:t xml:space="preserve">t </w:t>
      </w:r>
      <w:r w:rsidR="008025C2" w:rsidRPr="00687DE0">
        <w:rPr>
          <w:rFonts w:ascii="Times" w:eastAsia="Times New Roman" w:hAnsi="Times" w:cs="Times New Roman"/>
          <w:szCs w:val="20"/>
        </w:rPr>
        <w:t>d’expériences enrichissantes</w:t>
      </w:r>
      <w:r w:rsidR="0093749F">
        <w:rPr>
          <w:rFonts w:ascii="Times" w:eastAsia="Times New Roman" w:hAnsi="Times" w:cs="Times New Roman"/>
          <w:szCs w:val="20"/>
        </w:rPr>
        <w:t>;</w:t>
      </w:r>
      <w:r w:rsidR="008025C2" w:rsidRPr="00687DE0">
        <w:rPr>
          <w:rFonts w:ascii="Times" w:eastAsia="Times New Roman" w:hAnsi="Times" w:cs="Times New Roman"/>
          <w:szCs w:val="20"/>
        </w:rPr>
        <w:t xml:space="preserve"> je crois que cette activité représente bien cette philosophie. </w:t>
      </w:r>
    </w:p>
    <w:p w14:paraId="4402F83B" w14:textId="77777777" w:rsidR="001701A5" w:rsidRPr="00687DE0" w:rsidRDefault="001701A5" w:rsidP="00C17CF5">
      <w:pPr>
        <w:spacing w:line="360" w:lineRule="auto"/>
        <w:jc w:val="both"/>
        <w:rPr>
          <w:rFonts w:ascii="Times" w:eastAsia="Times New Roman" w:hAnsi="Times" w:cs="Times New Roman"/>
          <w:szCs w:val="20"/>
        </w:rPr>
      </w:pPr>
    </w:p>
    <w:p w14:paraId="5910C4E3" w14:textId="6AE46DB1" w:rsidR="00C96CB2" w:rsidRDefault="00F060CF" w:rsidP="00AD2AE9">
      <w:pPr>
        <w:spacing w:line="360" w:lineRule="auto"/>
        <w:jc w:val="both"/>
        <w:rPr>
          <w:rFonts w:ascii="Times" w:eastAsia="Times New Roman" w:hAnsi="Times" w:cs="Times New Roman"/>
          <w:color w:val="000000" w:themeColor="text1"/>
        </w:rPr>
      </w:pPr>
      <w:r w:rsidRPr="00687DE0">
        <w:rPr>
          <w:rFonts w:ascii="Times" w:eastAsia="Times New Roman" w:hAnsi="Times" w:cs="Times New Roman"/>
          <w:szCs w:val="20"/>
        </w:rPr>
        <w:t xml:space="preserve">Pour continuer, </w:t>
      </w:r>
      <w:r w:rsidR="00AD2AE9">
        <w:rPr>
          <w:rFonts w:ascii="Times" w:eastAsia="Times New Roman" w:hAnsi="Times" w:cs="Times New Roman"/>
          <w:szCs w:val="20"/>
        </w:rPr>
        <w:t xml:space="preserve">j’ai bien sûr bâti cette SAA en ayant en tête les stratégies pédagogiques </w:t>
      </w:r>
      <w:r w:rsidR="0093749F">
        <w:rPr>
          <w:rFonts w:ascii="Times" w:eastAsia="Times New Roman" w:hAnsi="Times" w:cs="Times New Roman"/>
          <w:szCs w:val="20"/>
        </w:rPr>
        <w:t>« </w:t>
      </w:r>
      <w:r w:rsidR="00AD2AE9">
        <w:rPr>
          <w:rFonts w:ascii="Times" w:eastAsia="Times New Roman" w:hAnsi="Times" w:cs="Times New Roman"/>
          <w:szCs w:val="20"/>
        </w:rPr>
        <w:t>actives</w:t>
      </w:r>
      <w:r w:rsidR="0093749F">
        <w:rPr>
          <w:rFonts w:ascii="Times" w:eastAsia="Times New Roman" w:hAnsi="Times" w:cs="Times New Roman"/>
          <w:szCs w:val="20"/>
        </w:rPr>
        <w:t> »</w:t>
      </w:r>
      <w:r w:rsidR="00AD2AE9">
        <w:rPr>
          <w:rFonts w:ascii="Times" w:eastAsia="Times New Roman" w:hAnsi="Times" w:cs="Times New Roman"/>
          <w:szCs w:val="20"/>
        </w:rPr>
        <w:t xml:space="preserve"> reconnues afin de susciter la mobilisation scolaire des garçons. D’abord, j</w:t>
      </w:r>
      <w:r w:rsidR="00AD2AE9" w:rsidRPr="00687DE0">
        <w:rPr>
          <w:rFonts w:ascii="Times" w:eastAsia="Times New Roman" w:hAnsi="Times" w:cs="Times New Roman"/>
          <w:szCs w:val="20"/>
        </w:rPr>
        <w:t xml:space="preserve">e crois avoir choisi un </w:t>
      </w:r>
      <w:r w:rsidR="00AD2AE9" w:rsidRPr="00687DE0">
        <w:rPr>
          <w:rFonts w:ascii="Times" w:eastAsia="Times New Roman" w:hAnsi="Times" w:cs="Times New Roman"/>
          <w:b/>
          <w:szCs w:val="20"/>
        </w:rPr>
        <w:t>thème signifiant</w:t>
      </w:r>
      <w:r w:rsidR="00AD2AE9" w:rsidRPr="00687DE0">
        <w:rPr>
          <w:rFonts w:ascii="Times" w:eastAsia="Times New Roman" w:hAnsi="Times" w:cs="Times New Roman"/>
          <w:szCs w:val="20"/>
        </w:rPr>
        <w:t xml:space="preserve"> (planche à roulettes) qui vient susciter l’intérêt des garçons, ainsi que celui des filles. </w:t>
      </w:r>
      <w:r w:rsidR="00AD2AE9" w:rsidRPr="00687DE0">
        <w:rPr>
          <w:rFonts w:ascii="Times" w:eastAsia="Times New Roman" w:hAnsi="Times" w:cs="Times New Roman"/>
          <w:b/>
          <w:szCs w:val="20"/>
        </w:rPr>
        <w:t>La construction d’objet</w:t>
      </w:r>
      <w:r w:rsidR="00AD2AE9" w:rsidRPr="00687DE0">
        <w:rPr>
          <w:rFonts w:ascii="Times" w:eastAsia="Times New Roman" w:hAnsi="Times" w:cs="Times New Roman"/>
          <w:szCs w:val="20"/>
        </w:rPr>
        <w:t xml:space="preserve"> (planche à roulettes) et la manipulation (petites autos en jouet</w:t>
      </w:r>
      <w:r w:rsidR="00C96CB2">
        <w:rPr>
          <w:rFonts w:ascii="Times" w:eastAsia="Times New Roman" w:hAnsi="Times" w:cs="Times New Roman"/>
          <w:szCs w:val="20"/>
        </w:rPr>
        <w:t xml:space="preserve"> et matériel pour la construction</w:t>
      </w:r>
      <w:r w:rsidR="0093749F">
        <w:rPr>
          <w:rFonts w:ascii="Times" w:eastAsia="Times New Roman" w:hAnsi="Times" w:cs="Times New Roman"/>
          <w:szCs w:val="20"/>
        </w:rPr>
        <w:t xml:space="preserve"> de l’objet)</w:t>
      </w:r>
      <w:r w:rsidR="00AD2AE9" w:rsidRPr="00687DE0">
        <w:rPr>
          <w:rFonts w:ascii="Times" w:eastAsia="Times New Roman" w:hAnsi="Times" w:cs="Times New Roman"/>
          <w:szCs w:val="20"/>
        </w:rPr>
        <w:t xml:space="preserve"> font aussi partie des pratiques gagnantes pour motiver nos gars, car cela rend leur apprentissage actif. (</w:t>
      </w:r>
      <w:hyperlink r:id="rId22" w:history="1">
        <w:r w:rsidR="00AD2AE9" w:rsidRPr="00687DE0">
          <w:rPr>
            <w:rStyle w:val="Hyperlink"/>
            <w:rFonts w:ascii="Times" w:eastAsia="Times New Roman" w:hAnsi="Times" w:cs="Arial"/>
            <w:color w:val="000000" w:themeColor="text1"/>
            <w:shd w:val="clear" w:color="auto" w:fill="FFFFFF"/>
          </w:rPr>
          <w:t xml:space="preserve">Diaporama commenté sur les stratégies </w:t>
        </w:r>
        <w:proofErr w:type="spellStart"/>
        <w:r w:rsidR="00AD2AE9" w:rsidRPr="00687DE0">
          <w:rPr>
            <w:rStyle w:val="Hyperlink"/>
            <w:rFonts w:ascii="Times" w:eastAsia="Times New Roman" w:hAnsi="Times" w:cs="Arial"/>
            <w:color w:val="000000" w:themeColor="text1"/>
            <w:shd w:val="clear" w:color="auto" w:fill="FFFFFF"/>
          </w:rPr>
          <w:t>mobilisantes</w:t>
        </w:r>
        <w:proofErr w:type="spellEnd"/>
        <w:r w:rsidR="00AD2AE9" w:rsidRPr="00687DE0">
          <w:rPr>
            <w:rStyle w:val="Hyperlink"/>
            <w:rFonts w:ascii="Times" w:eastAsia="Times New Roman" w:hAnsi="Times" w:cs="Arial"/>
            <w:color w:val="000000" w:themeColor="text1"/>
            <w:shd w:val="clear" w:color="auto" w:fill="FFFFFF"/>
          </w:rPr>
          <w:t xml:space="preserve"> pour les garçons</w:t>
        </w:r>
      </w:hyperlink>
      <w:r w:rsidR="00AD2AE9" w:rsidRPr="00687DE0">
        <w:rPr>
          <w:rFonts w:ascii="Times" w:eastAsia="Times New Roman" w:hAnsi="Times" w:cs="Times New Roman"/>
          <w:color w:val="000000" w:themeColor="text1"/>
        </w:rPr>
        <w:t>)</w:t>
      </w:r>
      <w:r w:rsidR="00AD2AE9">
        <w:rPr>
          <w:rStyle w:val="FootnoteReference"/>
          <w:rFonts w:ascii="Times" w:eastAsia="Times New Roman" w:hAnsi="Times" w:cs="Times New Roman"/>
          <w:color w:val="000000" w:themeColor="text1"/>
        </w:rPr>
        <w:footnoteReference w:id="3"/>
      </w:r>
      <w:r w:rsidR="00C96CB2">
        <w:rPr>
          <w:rFonts w:ascii="Times" w:eastAsia="Times New Roman" w:hAnsi="Times" w:cs="Times New Roman"/>
          <w:color w:val="000000" w:themeColor="text1"/>
        </w:rPr>
        <w:t xml:space="preserve"> À cet effet, </w:t>
      </w:r>
      <w:proofErr w:type="spellStart"/>
      <w:r w:rsidR="00C96CB2">
        <w:rPr>
          <w:rFonts w:ascii="Times" w:eastAsia="Times New Roman" w:hAnsi="Times" w:cs="Times New Roman"/>
          <w:color w:val="000000" w:themeColor="text1"/>
        </w:rPr>
        <w:t>Lemery</w:t>
      </w:r>
      <w:proofErr w:type="spellEnd"/>
      <w:r w:rsidR="00C96CB2">
        <w:rPr>
          <w:rFonts w:ascii="Times" w:eastAsia="Times New Roman" w:hAnsi="Times" w:cs="Times New Roman"/>
          <w:color w:val="000000" w:themeColor="text1"/>
        </w:rPr>
        <w:t xml:space="preserve"> (2004) explique qu’ « </w:t>
      </w:r>
      <w:proofErr w:type="spellStart"/>
      <w:r w:rsidR="00C96CB2">
        <w:rPr>
          <w:rFonts w:ascii="Times" w:eastAsia="Times New Roman" w:hAnsi="Times" w:cs="Times New Roman"/>
          <w:color w:val="000000" w:themeColor="text1"/>
        </w:rPr>
        <w:t>Eric</w:t>
      </w:r>
      <w:proofErr w:type="spellEnd"/>
      <w:r w:rsidR="00C96CB2">
        <w:rPr>
          <w:rFonts w:ascii="Times" w:eastAsia="Times New Roman" w:hAnsi="Times" w:cs="Times New Roman"/>
          <w:color w:val="000000" w:themeColor="text1"/>
        </w:rPr>
        <w:t xml:space="preserve"> Jensen nous démontre comment plusieurs chercheurs ont pu confirmer l’hypothèse selon laquelle l’intégration sensorimotrice est fondamentale dans l’apprentissage chez les enfants au primaire et se poursuit toute notre vie</w:t>
      </w:r>
      <w:r w:rsidR="0093749F">
        <w:rPr>
          <w:rFonts w:ascii="Times" w:eastAsia="Times New Roman" w:hAnsi="Times" w:cs="Times New Roman"/>
          <w:color w:val="000000" w:themeColor="text1"/>
        </w:rPr>
        <w:t> »</w:t>
      </w:r>
      <w:r w:rsidR="00460BEB">
        <w:rPr>
          <w:rStyle w:val="FootnoteReference"/>
          <w:rFonts w:ascii="Times" w:eastAsia="Times New Roman" w:hAnsi="Times" w:cs="Times New Roman"/>
          <w:color w:val="000000" w:themeColor="text1"/>
        </w:rPr>
        <w:footnoteReference w:id="4"/>
      </w:r>
    </w:p>
    <w:p w14:paraId="157B8EB3" w14:textId="77777777" w:rsidR="00AD2AE9" w:rsidRPr="00AD2AE9" w:rsidRDefault="00AD2AE9" w:rsidP="00AD2AE9">
      <w:pPr>
        <w:spacing w:line="360" w:lineRule="auto"/>
        <w:jc w:val="both"/>
        <w:rPr>
          <w:rFonts w:ascii="Times" w:eastAsia="Times New Roman" w:hAnsi="Times" w:cs="Times New Roman"/>
          <w:sz w:val="20"/>
          <w:szCs w:val="20"/>
        </w:rPr>
      </w:pPr>
    </w:p>
    <w:p w14:paraId="19909391" w14:textId="334DC61B" w:rsidR="00460BEB" w:rsidRPr="00687DE0" w:rsidRDefault="00460BEB" w:rsidP="00460BEB">
      <w:pPr>
        <w:spacing w:line="360" w:lineRule="auto"/>
        <w:jc w:val="both"/>
        <w:rPr>
          <w:rFonts w:ascii="Times" w:eastAsia="Times New Roman" w:hAnsi="Times" w:cs="Times New Roman"/>
          <w:szCs w:val="20"/>
        </w:rPr>
      </w:pPr>
      <w:r>
        <w:rPr>
          <w:rFonts w:ascii="Times" w:eastAsia="Times New Roman" w:hAnsi="Times" w:cs="Times New Roman"/>
          <w:szCs w:val="20"/>
        </w:rPr>
        <w:t>Ensuite</w:t>
      </w:r>
      <w:r w:rsidRPr="00687DE0">
        <w:rPr>
          <w:rFonts w:ascii="Times" w:eastAsia="Times New Roman" w:hAnsi="Times" w:cs="Times New Roman"/>
          <w:szCs w:val="20"/>
        </w:rPr>
        <w:t xml:space="preserve">, selon moi, cette SAA implique un </w:t>
      </w:r>
      <w:r w:rsidRPr="00687DE0">
        <w:rPr>
          <w:rFonts w:ascii="Times" w:eastAsia="Times New Roman" w:hAnsi="Times" w:cs="Times New Roman"/>
          <w:b/>
          <w:szCs w:val="20"/>
        </w:rPr>
        <w:t>facteur transitif</w:t>
      </w:r>
      <w:r w:rsidRPr="00687DE0">
        <w:rPr>
          <w:rFonts w:ascii="Times" w:eastAsia="Times New Roman" w:hAnsi="Times" w:cs="Times New Roman"/>
          <w:szCs w:val="20"/>
        </w:rPr>
        <w:t xml:space="preserve"> (petits modèles d’autos miniatures</w:t>
      </w:r>
      <w:r>
        <w:rPr>
          <w:rFonts w:ascii="Times" w:eastAsia="Times New Roman" w:hAnsi="Times" w:cs="Times New Roman"/>
          <w:szCs w:val="20"/>
        </w:rPr>
        <w:t xml:space="preserve"> et création de petites planches à roulettes</w:t>
      </w:r>
      <w:r w:rsidRPr="00687DE0">
        <w:rPr>
          <w:rFonts w:ascii="Times" w:eastAsia="Times New Roman" w:hAnsi="Times" w:cs="Times New Roman"/>
          <w:szCs w:val="20"/>
        </w:rPr>
        <w:t>) très apprécié par nos garçons à l’école (</w:t>
      </w:r>
      <w:hyperlink r:id="rId23" w:history="1">
        <w:r w:rsidRPr="00687DE0">
          <w:rPr>
            <w:rStyle w:val="Hyperlink"/>
            <w:rFonts w:ascii="Times" w:eastAsia="Times New Roman" w:hAnsi="Times" w:cs="Arial"/>
            <w:color w:val="000000" w:themeColor="text1"/>
            <w:shd w:val="clear" w:color="auto" w:fill="FFFFFF"/>
          </w:rPr>
          <w:t xml:space="preserve">Diaporama commenté sur les stratégies </w:t>
        </w:r>
        <w:proofErr w:type="spellStart"/>
        <w:r w:rsidRPr="00687DE0">
          <w:rPr>
            <w:rStyle w:val="Hyperlink"/>
            <w:rFonts w:ascii="Times" w:eastAsia="Times New Roman" w:hAnsi="Times" w:cs="Arial"/>
            <w:color w:val="000000" w:themeColor="text1"/>
            <w:shd w:val="clear" w:color="auto" w:fill="FFFFFF"/>
          </w:rPr>
          <w:t>mobilisantes</w:t>
        </w:r>
        <w:proofErr w:type="spellEnd"/>
        <w:r w:rsidRPr="00687DE0">
          <w:rPr>
            <w:rStyle w:val="Hyperlink"/>
            <w:rFonts w:ascii="Times" w:eastAsia="Times New Roman" w:hAnsi="Times" w:cs="Arial"/>
            <w:color w:val="000000" w:themeColor="text1"/>
            <w:shd w:val="clear" w:color="auto" w:fill="FFFFFF"/>
          </w:rPr>
          <w:t xml:space="preserve"> pour les garçons</w:t>
        </w:r>
      </w:hyperlink>
      <w:r w:rsidRPr="00687DE0">
        <w:rPr>
          <w:rFonts w:ascii="Times" w:eastAsia="Times New Roman" w:hAnsi="Times" w:cs="Times New Roman"/>
          <w:color w:val="000000" w:themeColor="text1"/>
        </w:rPr>
        <w:t>)</w:t>
      </w:r>
      <w:r w:rsidRPr="00687DE0">
        <w:rPr>
          <w:rFonts w:ascii="Times" w:eastAsia="Times New Roman" w:hAnsi="Times" w:cs="Times New Roman"/>
          <w:szCs w:val="20"/>
        </w:rPr>
        <w:t>. En effet, en plus d’intéresser les él</w:t>
      </w:r>
      <w:r>
        <w:rPr>
          <w:rFonts w:ascii="Times" w:eastAsia="Times New Roman" w:hAnsi="Times" w:cs="Times New Roman"/>
          <w:szCs w:val="20"/>
        </w:rPr>
        <w:t xml:space="preserve">èves, l’activité les amène à manipuler et à bien </w:t>
      </w:r>
      <w:r w:rsidRPr="00687DE0">
        <w:rPr>
          <w:rFonts w:ascii="Times" w:eastAsia="Times New Roman" w:hAnsi="Times" w:cs="Times New Roman"/>
          <w:szCs w:val="20"/>
        </w:rPr>
        <w:t>observer</w:t>
      </w:r>
      <w:r>
        <w:rPr>
          <w:rFonts w:ascii="Times" w:eastAsia="Times New Roman" w:hAnsi="Times" w:cs="Times New Roman"/>
          <w:szCs w:val="20"/>
        </w:rPr>
        <w:t xml:space="preserve"> les petits modèles</w:t>
      </w:r>
      <w:r w:rsidRPr="00687DE0">
        <w:rPr>
          <w:rFonts w:ascii="Times" w:eastAsia="Times New Roman" w:hAnsi="Times" w:cs="Times New Roman"/>
          <w:szCs w:val="20"/>
        </w:rPr>
        <w:t>. Cet élément permet de capter et de maintenir leur attention ainsi que leur engagement à la tâche.</w:t>
      </w:r>
    </w:p>
    <w:p w14:paraId="160234C7" w14:textId="3C2BD82C" w:rsidR="00460BEB" w:rsidRDefault="00460BEB" w:rsidP="00AD2AE9">
      <w:pPr>
        <w:spacing w:line="360" w:lineRule="auto"/>
        <w:jc w:val="both"/>
        <w:rPr>
          <w:rFonts w:ascii="Times" w:eastAsia="Times New Roman" w:hAnsi="Times" w:cs="Times New Roman"/>
          <w:szCs w:val="20"/>
        </w:rPr>
      </w:pPr>
    </w:p>
    <w:p w14:paraId="186C4968" w14:textId="5486665D" w:rsidR="00FA1BC5" w:rsidRDefault="0093749F" w:rsidP="0093749F">
      <w:pPr>
        <w:spacing w:line="360" w:lineRule="auto"/>
        <w:jc w:val="both"/>
        <w:rPr>
          <w:rFonts w:ascii="Times" w:eastAsia="Times New Roman" w:hAnsi="Times" w:cs="Times New Roman"/>
          <w:color w:val="000000" w:themeColor="text1"/>
        </w:rPr>
      </w:pPr>
      <w:r>
        <w:rPr>
          <w:rFonts w:ascii="Times" w:eastAsia="Times New Roman" w:hAnsi="Times" w:cs="Times New Roman"/>
          <w:szCs w:val="20"/>
        </w:rPr>
        <w:t>Enfin</w:t>
      </w:r>
      <w:r w:rsidR="00460BEB">
        <w:rPr>
          <w:rFonts w:ascii="Times" w:eastAsia="Times New Roman" w:hAnsi="Times" w:cs="Times New Roman"/>
          <w:szCs w:val="20"/>
        </w:rPr>
        <w:t xml:space="preserve">, </w:t>
      </w:r>
      <w:r w:rsidR="00460BEB" w:rsidRPr="00687DE0">
        <w:rPr>
          <w:rFonts w:ascii="Times" w:eastAsia="Times New Roman" w:hAnsi="Times" w:cs="Times New Roman"/>
          <w:szCs w:val="20"/>
        </w:rPr>
        <w:t xml:space="preserve">cette activité propose une </w:t>
      </w:r>
      <w:r w:rsidR="00460BEB" w:rsidRPr="00687DE0">
        <w:rPr>
          <w:rFonts w:ascii="Times" w:eastAsia="Times New Roman" w:hAnsi="Times" w:cs="Times New Roman"/>
          <w:b/>
          <w:szCs w:val="20"/>
        </w:rPr>
        <w:t>compétition ludique</w:t>
      </w:r>
      <w:r w:rsidR="00460BEB" w:rsidRPr="00687DE0">
        <w:rPr>
          <w:rFonts w:ascii="Times" w:eastAsia="Times New Roman" w:hAnsi="Times" w:cs="Times New Roman"/>
          <w:szCs w:val="20"/>
        </w:rPr>
        <w:t>, autre élément qui motive les garçons à l’école. Une saine compétition engendre un effet mobili</w:t>
      </w:r>
      <w:r>
        <w:rPr>
          <w:rFonts w:ascii="Times" w:eastAsia="Times New Roman" w:hAnsi="Times" w:cs="Times New Roman"/>
          <w:szCs w:val="20"/>
        </w:rPr>
        <w:t>sant sur l’engagement des gars (</w:t>
      </w:r>
      <w:hyperlink r:id="rId24" w:history="1">
        <w:r w:rsidRPr="00687DE0">
          <w:rPr>
            <w:rStyle w:val="Hyperlink"/>
            <w:rFonts w:ascii="Times" w:eastAsia="Times New Roman" w:hAnsi="Times" w:cs="Arial"/>
            <w:color w:val="000000" w:themeColor="text1"/>
            <w:shd w:val="clear" w:color="auto" w:fill="FFFFFF"/>
          </w:rPr>
          <w:t xml:space="preserve">Diaporama commenté sur les stratégies </w:t>
        </w:r>
        <w:proofErr w:type="spellStart"/>
        <w:r w:rsidRPr="00687DE0">
          <w:rPr>
            <w:rStyle w:val="Hyperlink"/>
            <w:rFonts w:ascii="Times" w:eastAsia="Times New Roman" w:hAnsi="Times" w:cs="Arial"/>
            <w:color w:val="000000" w:themeColor="text1"/>
            <w:shd w:val="clear" w:color="auto" w:fill="FFFFFF"/>
          </w:rPr>
          <w:t>mobilisantes</w:t>
        </w:r>
        <w:proofErr w:type="spellEnd"/>
        <w:r w:rsidRPr="00687DE0">
          <w:rPr>
            <w:rStyle w:val="Hyperlink"/>
            <w:rFonts w:ascii="Times" w:eastAsia="Times New Roman" w:hAnsi="Times" w:cs="Arial"/>
            <w:color w:val="000000" w:themeColor="text1"/>
            <w:shd w:val="clear" w:color="auto" w:fill="FFFFFF"/>
          </w:rPr>
          <w:t xml:space="preserve"> pour les garçons</w:t>
        </w:r>
      </w:hyperlink>
      <w:r>
        <w:rPr>
          <w:rFonts w:ascii="Times" w:eastAsia="Times New Roman" w:hAnsi="Times" w:cs="Times New Roman"/>
          <w:color w:val="000000" w:themeColor="text1"/>
        </w:rPr>
        <w:t>)</w:t>
      </w:r>
      <w:r>
        <w:rPr>
          <w:rStyle w:val="FootnoteReference"/>
          <w:rFonts w:ascii="Times" w:eastAsia="Times New Roman" w:hAnsi="Times" w:cs="Times New Roman"/>
          <w:color w:val="000000" w:themeColor="text1"/>
        </w:rPr>
        <w:footnoteReference w:id="5"/>
      </w:r>
      <w:r w:rsidRPr="00687DE0">
        <w:rPr>
          <w:rFonts w:ascii="Times" w:eastAsia="Times New Roman" w:hAnsi="Times" w:cs="Times New Roman"/>
          <w:szCs w:val="20"/>
        </w:rPr>
        <w:t xml:space="preserve">. </w:t>
      </w:r>
      <w:r>
        <w:rPr>
          <w:rFonts w:ascii="Times" w:eastAsia="Times New Roman" w:hAnsi="Times" w:cs="Times New Roman"/>
          <w:szCs w:val="20"/>
        </w:rPr>
        <w:t xml:space="preserve">C’est </w:t>
      </w:r>
      <w:r w:rsidR="00460BEB" w:rsidRPr="00687DE0">
        <w:rPr>
          <w:rFonts w:ascii="Times" w:eastAsia="Times New Roman" w:hAnsi="Times" w:cs="Times New Roman"/>
          <w:szCs w:val="20"/>
        </w:rPr>
        <w:t>une autre belle raison qui m’a poussée à l’intégrer dans ma SAA!</w:t>
      </w:r>
      <w:r>
        <w:rPr>
          <w:rFonts w:ascii="Times" w:eastAsia="Times New Roman" w:hAnsi="Times" w:cs="Times New Roman"/>
          <w:szCs w:val="20"/>
        </w:rPr>
        <w:t xml:space="preserve"> </w:t>
      </w:r>
    </w:p>
    <w:p w14:paraId="32DD81A0" w14:textId="77777777" w:rsidR="0093749F" w:rsidRPr="0093749F" w:rsidRDefault="0093749F" w:rsidP="0093749F">
      <w:pPr>
        <w:spacing w:line="360" w:lineRule="auto"/>
        <w:jc w:val="both"/>
        <w:rPr>
          <w:rFonts w:ascii="Times" w:eastAsia="Times New Roman" w:hAnsi="Times" w:cs="Times New Roman"/>
          <w:color w:val="000000" w:themeColor="text1"/>
        </w:rPr>
      </w:pPr>
    </w:p>
    <w:p w14:paraId="45281641" w14:textId="77777777" w:rsidR="00E211D4" w:rsidRPr="00687DE0" w:rsidRDefault="00E211D4" w:rsidP="00E211D4">
      <w:pPr>
        <w:rPr>
          <w:rFonts w:ascii="Times" w:eastAsia="Times New Roman" w:hAnsi="Times" w:cs="Times New Roman"/>
          <w:szCs w:val="20"/>
        </w:rPr>
      </w:pPr>
    </w:p>
    <w:p w14:paraId="1A6EC095" w14:textId="77777777" w:rsidR="00E211D4" w:rsidRPr="00687DE0" w:rsidRDefault="00E211D4" w:rsidP="00E211D4">
      <w:pPr>
        <w:rPr>
          <w:rFonts w:ascii="Times" w:eastAsia="Times New Roman" w:hAnsi="Times" w:cs="Times New Roman"/>
          <w:b/>
          <w:szCs w:val="20"/>
          <w:u w:val="single"/>
        </w:rPr>
      </w:pPr>
      <w:r w:rsidRPr="00687DE0">
        <w:rPr>
          <w:rFonts w:ascii="Times" w:eastAsia="Times New Roman" w:hAnsi="Times" w:cs="Times New Roman"/>
          <w:b/>
          <w:szCs w:val="20"/>
          <w:u w:val="single"/>
        </w:rPr>
        <w:t xml:space="preserve">Expérimentation </w:t>
      </w:r>
    </w:p>
    <w:p w14:paraId="39EFF0E1" w14:textId="77777777" w:rsidR="00AD30F4" w:rsidRPr="00687DE0" w:rsidRDefault="00AD30F4" w:rsidP="00E211D4">
      <w:pPr>
        <w:rPr>
          <w:rFonts w:ascii="Times" w:eastAsia="Times New Roman" w:hAnsi="Times" w:cs="Times New Roman"/>
          <w:b/>
          <w:szCs w:val="20"/>
          <w:u w:val="single"/>
        </w:rPr>
      </w:pPr>
    </w:p>
    <w:p w14:paraId="44F8C579" w14:textId="79457818" w:rsidR="00AD30F4" w:rsidRPr="00687DE0" w:rsidRDefault="00AD30F4" w:rsidP="005C456C">
      <w:pPr>
        <w:spacing w:line="360" w:lineRule="auto"/>
        <w:jc w:val="both"/>
        <w:rPr>
          <w:rFonts w:ascii="Times" w:eastAsia="Times New Roman" w:hAnsi="Times" w:cs="Times New Roman"/>
          <w:szCs w:val="20"/>
        </w:rPr>
      </w:pPr>
      <w:r w:rsidRPr="00687DE0">
        <w:rPr>
          <w:rFonts w:ascii="Times" w:eastAsia="Times New Roman" w:hAnsi="Times" w:cs="Times New Roman"/>
          <w:szCs w:val="20"/>
        </w:rPr>
        <w:t>Je suis présentement en retrait préventif dû à une grossesse. Cependant, j’ai eu la chance d’expérimenter la partie réalisation avec les élèves soit le croquis et la réalisation des planches à rou</w:t>
      </w:r>
      <w:r w:rsidR="007B0EF4" w:rsidRPr="00687DE0">
        <w:rPr>
          <w:rFonts w:ascii="Times" w:eastAsia="Times New Roman" w:hAnsi="Times" w:cs="Times New Roman"/>
          <w:szCs w:val="20"/>
        </w:rPr>
        <w:t>le</w:t>
      </w:r>
      <w:r w:rsidRPr="00687DE0">
        <w:rPr>
          <w:rFonts w:ascii="Times" w:eastAsia="Times New Roman" w:hAnsi="Times" w:cs="Times New Roman"/>
          <w:szCs w:val="20"/>
        </w:rPr>
        <w:t xml:space="preserve">ttes dans la classe d’une collègue. Pour sa part, elle s’est chargée de faire la phase de préparation et la phase d’intégration puisque l’activité doit se vivre sur plusieurs périodes. J’ai donc fait mon expérimentation dans une classe de première année dans un milieu favorisé moyen avec 22 élèves. </w:t>
      </w:r>
    </w:p>
    <w:p w14:paraId="15A91A1A" w14:textId="77777777" w:rsidR="00AD30F4" w:rsidRPr="00687DE0" w:rsidRDefault="00AD30F4" w:rsidP="00E211D4">
      <w:pPr>
        <w:rPr>
          <w:rFonts w:ascii="Times" w:eastAsia="Times New Roman" w:hAnsi="Times" w:cs="Times New Roman"/>
          <w:szCs w:val="20"/>
        </w:rPr>
      </w:pPr>
    </w:p>
    <w:p w14:paraId="21BDA3DE" w14:textId="77777777" w:rsidR="00E211D4" w:rsidRPr="00687DE0" w:rsidRDefault="00E211D4" w:rsidP="00E211D4">
      <w:pPr>
        <w:rPr>
          <w:rFonts w:ascii="Times" w:eastAsia="Times New Roman" w:hAnsi="Times" w:cs="Times New Roman"/>
          <w:szCs w:val="20"/>
        </w:rPr>
      </w:pPr>
    </w:p>
    <w:p w14:paraId="03443C8A" w14:textId="77777777" w:rsidR="00E211D4" w:rsidRPr="00687DE0" w:rsidRDefault="00E211D4" w:rsidP="005C456C">
      <w:pPr>
        <w:spacing w:line="360" w:lineRule="auto"/>
        <w:rPr>
          <w:rFonts w:ascii="Times" w:eastAsia="Times New Roman" w:hAnsi="Times" w:cs="Times New Roman"/>
          <w:szCs w:val="20"/>
          <w:u w:val="single"/>
        </w:rPr>
      </w:pPr>
      <w:r w:rsidRPr="00687DE0">
        <w:rPr>
          <w:rFonts w:ascii="Times" w:eastAsia="Times New Roman" w:hAnsi="Times" w:cs="Times New Roman"/>
          <w:b/>
          <w:szCs w:val="20"/>
          <w:u w:val="single"/>
        </w:rPr>
        <w:t>Bilan de l’expérimentation</w:t>
      </w:r>
      <w:r w:rsidRPr="00687DE0">
        <w:rPr>
          <w:rFonts w:ascii="Times" w:eastAsia="Times New Roman" w:hAnsi="Times" w:cs="Times New Roman"/>
          <w:szCs w:val="20"/>
          <w:u w:val="single"/>
        </w:rPr>
        <w:t xml:space="preserve"> </w:t>
      </w:r>
    </w:p>
    <w:p w14:paraId="2799E24E" w14:textId="3DF09C57" w:rsidR="00402B4F" w:rsidRPr="00687DE0" w:rsidRDefault="00402B4F" w:rsidP="005C456C">
      <w:pPr>
        <w:spacing w:line="360" w:lineRule="auto"/>
        <w:jc w:val="both"/>
        <w:rPr>
          <w:rFonts w:ascii="Times" w:eastAsia="Times New Roman" w:hAnsi="Times" w:cs="Times New Roman"/>
          <w:szCs w:val="20"/>
        </w:rPr>
      </w:pPr>
      <w:r w:rsidRPr="00687DE0">
        <w:rPr>
          <w:rFonts w:ascii="Times" w:eastAsia="Times New Roman" w:hAnsi="Times" w:cs="Times New Roman"/>
          <w:szCs w:val="20"/>
        </w:rPr>
        <w:t xml:space="preserve">Tout d’abord, je dois dire que l’activité s’est très bien déroulée. J’avais l’aide de l’enseignante de la classe ainsi que </w:t>
      </w:r>
      <w:r w:rsidR="007B0EF4" w:rsidRPr="00687DE0">
        <w:rPr>
          <w:rFonts w:ascii="Times" w:eastAsia="Times New Roman" w:hAnsi="Times" w:cs="Times New Roman"/>
          <w:szCs w:val="20"/>
        </w:rPr>
        <w:t xml:space="preserve">de </w:t>
      </w:r>
      <w:r w:rsidRPr="00687DE0">
        <w:rPr>
          <w:rFonts w:ascii="Times" w:eastAsia="Times New Roman" w:hAnsi="Times" w:cs="Times New Roman"/>
          <w:szCs w:val="20"/>
        </w:rPr>
        <w:t>la conseillère pédagogique de ma commission scolaire pour accompagner les enfants dans la création de leur planche à roulettes. Cette aide est nécessaire et précieuse. Ainsi, je suggère pour les enseignantes qui sont seules en classe de demander de l’aide de quelques parents ou de quelques grands de sixième année.</w:t>
      </w:r>
      <w:r w:rsidR="00111EEE">
        <w:rPr>
          <w:rFonts w:ascii="Times" w:eastAsia="Times New Roman" w:hAnsi="Times" w:cs="Times New Roman"/>
          <w:szCs w:val="20"/>
        </w:rPr>
        <w:t xml:space="preserve"> Cette suggestion pratique permet aux grands garçons de sixième année de servir de modèle masculin aux plus jeunes et de les encourager à s’investir dans leurs tâches scolaires. C’est une formule gagnante!</w:t>
      </w:r>
    </w:p>
    <w:p w14:paraId="01AEB0B7" w14:textId="77777777" w:rsidR="00402B4F" w:rsidRPr="00687DE0" w:rsidRDefault="00402B4F" w:rsidP="005C456C">
      <w:pPr>
        <w:spacing w:line="360" w:lineRule="auto"/>
        <w:jc w:val="both"/>
        <w:rPr>
          <w:rFonts w:ascii="Times" w:eastAsia="Times New Roman" w:hAnsi="Times" w:cs="Times New Roman"/>
          <w:szCs w:val="20"/>
        </w:rPr>
      </w:pPr>
    </w:p>
    <w:p w14:paraId="25BE15CD" w14:textId="14164FB7" w:rsidR="00402B4F" w:rsidRPr="00687DE0" w:rsidRDefault="00402B4F" w:rsidP="005C456C">
      <w:pPr>
        <w:spacing w:line="360" w:lineRule="auto"/>
        <w:jc w:val="both"/>
        <w:rPr>
          <w:rFonts w:ascii="Times" w:eastAsia="Times New Roman" w:hAnsi="Times" w:cs="Times New Roman"/>
          <w:i/>
          <w:szCs w:val="20"/>
          <w:u w:val="single"/>
        </w:rPr>
      </w:pPr>
      <w:r w:rsidRPr="00687DE0">
        <w:rPr>
          <w:rFonts w:ascii="Times" w:eastAsia="Times New Roman" w:hAnsi="Times" w:cs="Times New Roman"/>
          <w:i/>
          <w:szCs w:val="20"/>
          <w:u w:val="single"/>
        </w:rPr>
        <w:t>Points positifs :</w:t>
      </w:r>
    </w:p>
    <w:p w14:paraId="2CE85D0A" w14:textId="1B36E077" w:rsidR="00460BEB" w:rsidRPr="00687DE0" w:rsidRDefault="005C456C" w:rsidP="00460BEB">
      <w:pPr>
        <w:spacing w:line="360" w:lineRule="auto"/>
        <w:jc w:val="both"/>
        <w:rPr>
          <w:rFonts w:ascii="Times" w:eastAsia="Times New Roman" w:hAnsi="Times" w:cs="Times New Roman"/>
          <w:szCs w:val="20"/>
        </w:rPr>
      </w:pPr>
      <w:r w:rsidRPr="00687DE0">
        <w:rPr>
          <w:rFonts w:ascii="Times" w:eastAsia="Times New Roman" w:hAnsi="Times" w:cs="Times New Roman"/>
          <w:szCs w:val="20"/>
        </w:rPr>
        <w:t xml:space="preserve">Pour commencer, j’ai trouvé plusieurs points positifs à cette super activité qui a captivé les élèves. </w:t>
      </w:r>
      <w:r w:rsidR="00B277DB" w:rsidRPr="00687DE0">
        <w:rPr>
          <w:rFonts w:ascii="Times" w:eastAsia="Times New Roman" w:hAnsi="Times" w:cs="Times New Roman"/>
          <w:szCs w:val="20"/>
        </w:rPr>
        <w:t xml:space="preserve">D’abord, </w:t>
      </w:r>
      <w:r w:rsidR="008E786C" w:rsidRPr="00687DE0">
        <w:rPr>
          <w:rFonts w:ascii="Times" w:eastAsia="Times New Roman" w:hAnsi="Times" w:cs="Times New Roman"/>
          <w:szCs w:val="20"/>
        </w:rPr>
        <w:t xml:space="preserve">les élèves étaient tous, sans exception, engagés à la tâche. </w:t>
      </w:r>
      <w:r w:rsidR="009C5EC4" w:rsidRPr="00687DE0">
        <w:rPr>
          <w:rFonts w:ascii="Times" w:eastAsia="Times New Roman" w:hAnsi="Times" w:cs="Times New Roman"/>
          <w:szCs w:val="20"/>
        </w:rPr>
        <w:t xml:space="preserve">Ils étaient concentrés et actifs. Je pouvais voir que plusieurs questionnements traversaient leur tête et qu’ils étaient en mode solution. </w:t>
      </w:r>
      <w:r w:rsidR="008C2DD1" w:rsidRPr="00687DE0">
        <w:rPr>
          <w:rFonts w:ascii="Times" w:eastAsia="Times New Roman" w:hAnsi="Times" w:cs="Times New Roman"/>
          <w:szCs w:val="20"/>
        </w:rPr>
        <w:t xml:space="preserve">Le sujet les a beaucoup </w:t>
      </w:r>
      <w:proofErr w:type="spellStart"/>
      <w:r w:rsidR="008C2DD1" w:rsidRPr="00687DE0">
        <w:rPr>
          <w:rFonts w:ascii="Times" w:eastAsia="Times New Roman" w:hAnsi="Times" w:cs="Times New Roman"/>
          <w:szCs w:val="20"/>
        </w:rPr>
        <w:t>interpellés</w:t>
      </w:r>
      <w:proofErr w:type="spellEnd"/>
      <w:r w:rsidR="008C2DD1" w:rsidRPr="00687DE0">
        <w:rPr>
          <w:rFonts w:ascii="Times" w:eastAsia="Times New Roman" w:hAnsi="Times" w:cs="Times New Roman"/>
          <w:szCs w:val="20"/>
        </w:rPr>
        <w:t xml:space="preserve"> et ils étaient engagés dans les discussions. </w:t>
      </w:r>
      <w:r w:rsidR="009C5EC4" w:rsidRPr="00687DE0">
        <w:rPr>
          <w:rFonts w:ascii="Times" w:eastAsia="Times New Roman" w:hAnsi="Times" w:cs="Times New Roman"/>
          <w:szCs w:val="20"/>
        </w:rPr>
        <w:t xml:space="preserve">De plus, je trouve que cette activité a permis de développer quelques qualités des scientifiques comme la persévérance et la patience. Ce n’est pas facile pour des enfants de ne pas réussir du premier coup et dans cette matière, il faut accepter de vivre quelques échecs pour mieux réussir. </w:t>
      </w:r>
      <w:r w:rsidR="00111EEE">
        <w:rPr>
          <w:rFonts w:ascii="Times" w:eastAsia="Times New Roman" w:hAnsi="Times" w:cs="Times New Roman"/>
          <w:szCs w:val="20"/>
        </w:rPr>
        <w:t xml:space="preserve">(Ces apprentissages rejoignent le développement de la compétence transversale </w:t>
      </w:r>
      <w:r w:rsidR="00143E85">
        <w:rPr>
          <w:rFonts w:ascii="Times" w:eastAsia="Times New Roman" w:hAnsi="Times" w:cs="Times New Roman"/>
          <w:szCs w:val="20"/>
        </w:rPr>
        <w:t>« </w:t>
      </w:r>
      <w:r w:rsidR="00111EEE">
        <w:rPr>
          <w:rFonts w:ascii="Times" w:eastAsia="Times New Roman" w:hAnsi="Times" w:cs="Times New Roman"/>
          <w:szCs w:val="20"/>
        </w:rPr>
        <w:t>Résoudre des problèmes</w:t>
      </w:r>
      <w:r w:rsidR="00143E85">
        <w:rPr>
          <w:rFonts w:ascii="Times" w:eastAsia="Times New Roman" w:hAnsi="Times" w:cs="Times New Roman"/>
          <w:szCs w:val="20"/>
        </w:rPr>
        <w:t> »</w:t>
      </w:r>
      <w:r w:rsidR="00111EEE">
        <w:rPr>
          <w:rFonts w:ascii="Times" w:eastAsia="Times New Roman" w:hAnsi="Times" w:cs="Times New Roman"/>
          <w:szCs w:val="20"/>
        </w:rPr>
        <w:t xml:space="preserve"> mentionnée plus haut.) </w:t>
      </w:r>
      <w:r w:rsidR="009C5EC4" w:rsidRPr="00687DE0">
        <w:rPr>
          <w:rFonts w:ascii="Times" w:eastAsia="Times New Roman" w:hAnsi="Times" w:cs="Times New Roman"/>
          <w:szCs w:val="20"/>
        </w:rPr>
        <w:t>C’était be</w:t>
      </w:r>
      <w:r w:rsidR="008C2DD1" w:rsidRPr="00687DE0">
        <w:rPr>
          <w:rFonts w:ascii="Times" w:eastAsia="Times New Roman" w:hAnsi="Times" w:cs="Times New Roman"/>
          <w:szCs w:val="20"/>
        </w:rPr>
        <w:t>au de les voir travailler fort et s’entraider.</w:t>
      </w:r>
      <w:r w:rsidR="00460BEB" w:rsidRPr="00460BEB">
        <w:rPr>
          <w:rFonts w:ascii="Times" w:eastAsia="Times New Roman" w:hAnsi="Times" w:cs="Times New Roman"/>
          <w:szCs w:val="20"/>
        </w:rPr>
        <w:t xml:space="preserve"> </w:t>
      </w:r>
      <w:r w:rsidR="00111EEE">
        <w:rPr>
          <w:rFonts w:ascii="Times" w:eastAsia="Times New Roman" w:hAnsi="Times" w:cs="Times New Roman"/>
          <w:szCs w:val="20"/>
        </w:rPr>
        <w:t>Aussi,</w:t>
      </w:r>
      <w:r w:rsidR="00111EEE" w:rsidRPr="00111EEE">
        <w:rPr>
          <w:rFonts w:ascii="Times" w:eastAsia="Times New Roman" w:hAnsi="Times" w:cs="Times New Roman"/>
          <w:szCs w:val="20"/>
        </w:rPr>
        <w:t xml:space="preserve"> </w:t>
      </w:r>
      <w:r w:rsidR="00111EEE">
        <w:rPr>
          <w:rFonts w:ascii="Times" w:eastAsia="Times New Roman" w:hAnsi="Times" w:cs="Times New Roman"/>
          <w:szCs w:val="20"/>
        </w:rPr>
        <w:t xml:space="preserve">j’ai trouvé que cette activité était </w:t>
      </w:r>
      <w:r w:rsidR="00111EEE" w:rsidRPr="00687DE0">
        <w:rPr>
          <w:rFonts w:ascii="Times" w:eastAsia="Times New Roman" w:hAnsi="Times" w:cs="Times New Roman"/>
          <w:szCs w:val="20"/>
        </w:rPr>
        <w:t xml:space="preserve">une belle occasion de </w:t>
      </w:r>
      <w:r w:rsidR="00111EEE" w:rsidRPr="00111EEE">
        <w:rPr>
          <w:rFonts w:ascii="Times" w:eastAsia="Times New Roman" w:hAnsi="Times" w:cs="Times New Roman"/>
          <w:szCs w:val="20"/>
        </w:rPr>
        <w:t>travailler en équipe</w:t>
      </w:r>
      <w:r w:rsidR="00111EEE" w:rsidRPr="00687DE0">
        <w:rPr>
          <w:rFonts w:ascii="Times" w:eastAsia="Times New Roman" w:hAnsi="Times" w:cs="Times New Roman"/>
          <w:szCs w:val="20"/>
        </w:rPr>
        <w:t xml:space="preserve"> et d’engager les élèves dans un réel processus intellectuel. En effet, je crois que le travail d’équipe est très formateur et enrichissant, même si cela demande un apprentissage. En plus de développer des habiletés sociales, les élèves partagent leurs connaissances et leurs idées et s’entraident dans la réalisation de leurs tâches. C’est pour moi une forme d’apprentissage très </w:t>
      </w:r>
      <w:r w:rsidR="00111EEE">
        <w:rPr>
          <w:rFonts w:ascii="Times" w:eastAsia="Times New Roman" w:hAnsi="Times" w:cs="Times New Roman"/>
          <w:szCs w:val="20"/>
        </w:rPr>
        <w:t xml:space="preserve">gagnante. Enfin, </w:t>
      </w:r>
      <w:r w:rsidR="00460BEB" w:rsidRPr="00687DE0">
        <w:rPr>
          <w:rFonts w:ascii="Times" w:eastAsia="Times New Roman" w:hAnsi="Times" w:cs="Times New Roman"/>
          <w:szCs w:val="20"/>
        </w:rPr>
        <w:t xml:space="preserve">je pense que la première activité, qui consiste à la </w:t>
      </w:r>
      <w:r w:rsidR="00460BEB" w:rsidRPr="00143E85">
        <w:rPr>
          <w:rFonts w:ascii="Times" w:eastAsia="Times New Roman" w:hAnsi="Times" w:cs="Times New Roman"/>
          <w:szCs w:val="20"/>
        </w:rPr>
        <w:t>création d’une carte conceptuelle</w:t>
      </w:r>
      <w:r w:rsidR="00460BEB" w:rsidRPr="00687DE0">
        <w:rPr>
          <w:rFonts w:ascii="Times" w:eastAsia="Times New Roman" w:hAnsi="Times" w:cs="Times New Roman"/>
          <w:szCs w:val="20"/>
        </w:rPr>
        <w:t xml:space="preserve"> en grand groupe, est </w:t>
      </w:r>
      <w:r w:rsidR="00111EEE">
        <w:rPr>
          <w:rFonts w:ascii="Times" w:eastAsia="Times New Roman" w:hAnsi="Times" w:cs="Times New Roman"/>
          <w:szCs w:val="20"/>
        </w:rPr>
        <w:t xml:space="preserve">un autre point positif de ma SAA. En effet, c’était </w:t>
      </w:r>
      <w:r w:rsidR="00460BEB" w:rsidRPr="00687DE0">
        <w:rPr>
          <w:rFonts w:ascii="Times" w:eastAsia="Times New Roman" w:hAnsi="Times" w:cs="Times New Roman"/>
          <w:szCs w:val="20"/>
        </w:rPr>
        <w:t>une très bonne manière de structurer les connaissances antérieures des élèves sur les objets qui roulent. Ce genre d’activité permet une mise en commun des connaissances sur un sujet et donne une bonne idée à l’enseignante d’où elle doit partir avec ses élèves sur ce sujet. D’ailleurs</w:t>
      </w:r>
      <w:r w:rsidR="00143E85">
        <w:rPr>
          <w:rFonts w:ascii="Times" w:eastAsia="Times New Roman" w:hAnsi="Times" w:cs="Times New Roman"/>
          <w:szCs w:val="20"/>
        </w:rPr>
        <w:t xml:space="preserve">, </w:t>
      </w:r>
      <w:r w:rsidR="00460BEB" w:rsidRPr="00687DE0">
        <w:rPr>
          <w:rFonts w:ascii="Times" w:eastAsia="Times New Roman" w:hAnsi="Times" w:cs="Times New Roman"/>
          <w:szCs w:val="20"/>
        </w:rPr>
        <w:t>les cartes heuristiques ont fait leurs preuves comme stratégie d’apprentissage. Je pense que pour des élèves de première année, il est bien de le faire avec eux pour les familiariser à cette technique populaire dans certaines écoles de Finlande</w:t>
      </w:r>
      <w:r w:rsidR="00460BEB" w:rsidRPr="00687DE0">
        <w:rPr>
          <w:rStyle w:val="FootnoteReference"/>
          <w:rFonts w:ascii="Times" w:eastAsia="Times New Roman" w:hAnsi="Times" w:cs="Times New Roman"/>
          <w:szCs w:val="20"/>
        </w:rPr>
        <w:footnoteReference w:id="6"/>
      </w:r>
      <w:r w:rsidR="00460BEB" w:rsidRPr="00687DE0">
        <w:rPr>
          <w:rFonts w:ascii="Times" w:eastAsia="Times New Roman" w:hAnsi="Times" w:cs="Times New Roman"/>
          <w:szCs w:val="20"/>
        </w:rPr>
        <w:t xml:space="preserve">. </w:t>
      </w:r>
    </w:p>
    <w:p w14:paraId="09DD48F7" w14:textId="77777777" w:rsidR="00111EEE" w:rsidRDefault="00111EEE" w:rsidP="0093749F">
      <w:pPr>
        <w:spacing w:line="360" w:lineRule="auto"/>
        <w:jc w:val="both"/>
        <w:rPr>
          <w:rFonts w:ascii="Times" w:eastAsia="Times New Roman" w:hAnsi="Times" w:cs="Times New Roman"/>
          <w:szCs w:val="20"/>
        </w:rPr>
      </w:pPr>
    </w:p>
    <w:p w14:paraId="1D7D83EF" w14:textId="41D77980" w:rsidR="00402B4F" w:rsidRPr="00687DE0" w:rsidRDefault="00402B4F" w:rsidP="005C456C">
      <w:pPr>
        <w:spacing w:line="360" w:lineRule="auto"/>
        <w:jc w:val="both"/>
        <w:rPr>
          <w:rFonts w:ascii="Times" w:eastAsia="Times New Roman" w:hAnsi="Times" w:cs="Times New Roman"/>
          <w:szCs w:val="20"/>
        </w:rPr>
      </w:pPr>
      <w:r w:rsidRPr="00687DE0">
        <w:rPr>
          <w:rFonts w:ascii="Times" w:eastAsia="Times New Roman" w:hAnsi="Times" w:cs="Times New Roman"/>
          <w:i/>
          <w:szCs w:val="20"/>
          <w:u w:val="single"/>
        </w:rPr>
        <w:t>Points négatifs :</w:t>
      </w:r>
    </w:p>
    <w:p w14:paraId="76FE178F" w14:textId="648012C4" w:rsidR="005C456C" w:rsidRPr="00143E85" w:rsidRDefault="005C456C" w:rsidP="005C456C">
      <w:pPr>
        <w:spacing w:line="360" w:lineRule="auto"/>
        <w:jc w:val="both"/>
        <w:rPr>
          <w:rFonts w:ascii="Times" w:eastAsia="Times New Roman" w:hAnsi="Times" w:cs="Times New Roman"/>
          <w:szCs w:val="20"/>
        </w:rPr>
      </w:pPr>
      <w:r w:rsidRPr="00687DE0">
        <w:rPr>
          <w:rFonts w:ascii="Times" w:eastAsia="Times New Roman" w:hAnsi="Times" w:cs="Times New Roman"/>
          <w:szCs w:val="20"/>
        </w:rPr>
        <w:t>Pour commencer, je dois dire que c’est une SAA qui demande beaucoup d’organisation et de planification à l’avance. Cela demande une diversité de matériel et la demande d’aide aux parents est nécessaire</w:t>
      </w:r>
      <w:r w:rsidR="00D1101A" w:rsidRPr="00687DE0">
        <w:rPr>
          <w:rFonts w:ascii="Times" w:eastAsia="Times New Roman" w:hAnsi="Times" w:cs="Times New Roman"/>
          <w:szCs w:val="20"/>
        </w:rPr>
        <w:t xml:space="preserve"> (percer les trous)</w:t>
      </w:r>
      <w:r w:rsidRPr="00687DE0">
        <w:rPr>
          <w:rFonts w:ascii="Times" w:eastAsia="Times New Roman" w:hAnsi="Times" w:cs="Times New Roman"/>
          <w:szCs w:val="20"/>
        </w:rPr>
        <w:t xml:space="preserve">. </w:t>
      </w:r>
      <w:r w:rsidR="008C2DD1" w:rsidRPr="00687DE0">
        <w:rPr>
          <w:rFonts w:ascii="Times" w:eastAsia="Times New Roman" w:hAnsi="Times" w:cs="Times New Roman"/>
          <w:szCs w:val="20"/>
        </w:rPr>
        <w:t>De plus, l</w:t>
      </w:r>
      <w:r w:rsidR="009C5EC4" w:rsidRPr="00687DE0">
        <w:rPr>
          <w:rFonts w:ascii="Times" w:eastAsia="Times New Roman" w:hAnsi="Times" w:cs="Times New Roman"/>
          <w:szCs w:val="20"/>
        </w:rPr>
        <w:t xml:space="preserve">a SAA exige </w:t>
      </w:r>
      <w:r w:rsidR="00A92541" w:rsidRPr="00687DE0">
        <w:rPr>
          <w:rFonts w:ascii="Times" w:eastAsia="Times New Roman" w:hAnsi="Times" w:cs="Times New Roman"/>
          <w:szCs w:val="20"/>
        </w:rPr>
        <w:t>plusieurs périodes et de la place dans l</w:t>
      </w:r>
      <w:r w:rsidR="009C5EC4" w:rsidRPr="00687DE0">
        <w:rPr>
          <w:rFonts w:ascii="Times" w:eastAsia="Times New Roman" w:hAnsi="Times" w:cs="Times New Roman"/>
          <w:szCs w:val="20"/>
        </w:rPr>
        <w:t>a classe. I</w:t>
      </w:r>
      <w:r w:rsidR="00A92541" w:rsidRPr="00687DE0">
        <w:rPr>
          <w:rFonts w:ascii="Times" w:eastAsia="Times New Roman" w:hAnsi="Times" w:cs="Times New Roman"/>
          <w:szCs w:val="20"/>
        </w:rPr>
        <w:t xml:space="preserve">l faut </w:t>
      </w:r>
      <w:r w:rsidR="009C5EC4" w:rsidRPr="00687DE0">
        <w:rPr>
          <w:rFonts w:ascii="Times" w:eastAsia="Times New Roman" w:hAnsi="Times" w:cs="Times New Roman"/>
          <w:szCs w:val="20"/>
        </w:rPr>
        <w:t>accepter</w:t>
      </w:r>
      <w:r w:rsidR="00A92541" w:rsidRPr="00687DE0">
        <w:rPr>
          <w:rFonts w:ascii="Times" w:eastAsia="Times New Roman" w:hAnsi="Times" w:cs="Times New Roman"/>
          <w:szCs w:val="20"/>
        </w:rPr>
        <w:t xml:space="preserve"> que cela soit le dés</w:t>
      </w:r>
      <w:r w:rsidR="008C2DD1" w:rsidRPr="00687DE0">
        <w:rPr>
          <w:rFonts w:ascii="Times" w:eastAsia="Times New Roman" w:hAnsi="Times" w:cs="Times New Roman"/>
          <w:szCs w:val="20"/>
        </w:rPr>
        <w:t xml:space="preserve">ordre et que cela soit bruyant </w:t>
      </w:r>
      <w:r w:rsidR="009C5EC4" w:rsidRPr="00687DE0">
        <w:rPr>
          <w:rFonts w:ascii="Times" w:eastAsia="Times New Roman" w:hAnsi="Times" w:cs="Times New Roman"/>
          <w:szCs w:val="20"/>
        </w:rPr>
        <w:t xml:space="preserve">durant la durée de l’activité, </w:t>
      </w:r>
      <w:r w:rsidR="00A92541" w:rsidRPr="00687DE0">
        <w:rPr>
          <w:rFonts w:ascii="Times" w:eastAsia="Times New Roman" w:hAnsi="Times" w:cs="Times New Roman"/>
          <w:szCs w:val="20"/>
        </w:rPr>
        <w:t>même si pour moi</w:t>
      </w:r>
      <w:r w:rsidR="00D1101A" w:rsidRPr="00687DE0">
        <w:rPr>
          <w:rFonts w:ascii="Times" w:eastAsia="Times New Roman" w:hAnsi="Times" w:cs="Times New Roman"/>
          <w:szCs w:val="20"/>
        </w:rPr>
        <w:t>,</w:t>
      </w:r>
      <w:r w:rsidR="00A92541" w:rsidRPr="00687DE0">
        <w:rPr>
          <w:rFonts w:ascii="Times" w:eastAsia="Times New Roman" w:hAnsi="Times" w:cs="Times New Roman"/>
          <w:szCs w:val="20"/>
        </w:rPr>
        <w:t xml:space="preserve"> c’</w:t>
      </w:r>
      <w:r w:rsidR="009C5EC4" w:rsidRPr="00687DE0">
        <w:rPr>
          <w:rFonts w:ascii="Times" w:eastAsia="Times New Roman" w:hAnsi="Times" w:cs="Times New Roman"/>
          <w:szCs w:val="20"/>
        </w:rPr>
        <w:t>e</w:t>
      </w:r>
      <w:r w:rsidR="00A92541" w:rsidRPr="00687DE0">
        <w:rPr>
          <w:rFonts w:ascii="Times" w:eastAsia="Times New Roman" w:hAnsi="Times" w:cs="Times New Roman"/>
          <w:szCs w:val="20"/>
        </w:rPr>
        <w:t>st beau à v</w:t>
      </w:r>
      <w:r w:rsidR="009C5EC4" w:rsidRPr="00687DE0">
        <w:rPr>
          <w:rFonts w:ascii="Times" w:eastAsia="Times New Roman" w:hAnsi="Times" w:cs="Times New Roman"/>
          <w:szCs w:val="20"/>
        </w:rPr>
        <w:t>o</w:t>
      </w:r>
      <w:r w:rsidR="00A92541" w:rsidRPr="00687DE0">
        <w:rPr>
          <w:rFonts w:ascii="Times" w:eastAsia="Times New Roman" w:hAnsi="Times" w:cs="Times New Roman"/>
          <w:szCs w:val="20"/>
        </w:rPr>
        <w:t>ir</w:t>
      </w:r>
      <w:r w:rsidR="009C5EC4" w:rsidRPr="00687DE0">
        <w:rPr>
          <w:rFonts w:ascii="Times" w:eastAsia="Times New Roman" w:hAnsi="Times" w:cs="Times New Roman"/>
          <w:szCs w:val="20"/>
        </w:rPr>
        <w:t>,</w:t>
      </w:r>
      <w:r w:rsidR="00A92541" w:rsidRPr="00687DE0">
        <w:rPr>
          <w:rFonts w:ascii="Times" w:eastAsia="Times New Roman" w:hAnsi="Times" w:cs="Times New Roman"/>
          <w:szCs w:val="20"/>
        </w:rPr>
        <w:t xml:space="preserve"> car cela signifie qu’il </w:t>
      </w:r>
      <w:r w:rsidR="009C5EC4" w:rsidRPr="00687DE0">
        <w:rPr>
          <w:rFonts w:ascii="Times" w:eastAsia="Times New Roman" w:hAnsi="Times" w:cs="Times New Roman"/>
          <w:szCs w:val="20"/>
        </w:rPr>
        <w:t xml:space="preserve">y </w:t>
      </w:r>
      <w:r w:rsidR="00A92541" w:rsidRPr="00687DE0">
        <w:rPr>
          <w:rFonts w:ascii="Times" w:eastAsia="Times New Roman" w:hAnsi="Times" w:cs="Times New Roman"/>
          <w:szCs w:val="20"/>
        </w:rPr>
        <w:t>a de l’action et que c’est vivant.</w:t>
      </w:r>
      <w:r w:rsidR="00D1101A" w:rsidRPr="00687DE0">
        <w:rPr>
          <w:rFonts w:ascii="Times" w:eastAsia="Times New Roman" w:hAnsi="Times" w:cs="Times New Roman"/>
          <w:szCs w:val="20"/>
        </w:rPr>
        <w:t xml:space="preserve"> </w:t>
      </w:r>
      <w:r w:rsidR="00143E85">
        <w:rPr>
          <w:rFonts w:ascii="Times" w:eastAsia="Times New Roman" w:hAnsi="Times" w:cs="Times New Roman"/>
          <w:szCs w:val="20"/>
        </w:rPr>
        <w:t>Pour certaines enseignantes, cela pourrait être déstabilisant.</w:t>
      </w:r>
    </w:p>
    <w:p w14:paraId="04C5AC52" w14:textId="013FC4D5" w:rsidR="005C456C" w:rsidRPr="00687DE0" w:rsidRDefault="005C456C" w:rsidP="005C456C">
      <w:pPr>
        <w:spacing w:line="360" w:lineRule="auto"/>
        <w:jc w:val="both"/>
        <w:rPr>
          <w:rFonts w:ascii="Times" w:eastAsia="Times New Roman" w:hAnsi="Times" w:cs="Times New Roman"/>
          <w:i/>
          <w:szCs w:val="20"/>
          <w:u w:val="single"/>
        </w:rPr>
      </w:pPr>
      <w:r w:rsidRPr="00687DE0">
        <w:rPr>
          <w:rFonts w:ascii="Times" w:eastAsia="Times New Roman" w:hAnsi="Times" w:cs="Times New Roman"/>
          <w:i/>
          <w:szCs w:val="20"/>
          <w:u w:val="single"/>
        </w:rPr>
        <w:t>Retour sur l’effet « attendu vs concrétisé</w:t>
      </w:r>
      <w:r w:rsidR="00D1101A" w:rsidRPr="00687DE0">
        <w:rPr>
          <w:rFonts w:ascii="Times" w:eastAsia="Times New Roman" w:hAnsi="Times" w:cs="Times New Roman"/>
          <w:i/>
          <w:szCs w:val="20"/>
          <w:u w:val="single"/>
        </w:rPr>
        <w:t> »</w:t>
      </w:r>
      <w:r w:rsidRPr="00687DE0">
        <w:rPr>
          <w:rFonts w:ascii="Times" w:eastAsia="Times New Roman" w:hAnsi="Times" w:cs="Times New Roman"/>
          <w:i/>
          <w:szCs w:val="20"/>
          <w:u w:val="single"/>
        </w:rPr>
        <w:t> :</w:t>
      </w:r>
    </w:p>
    <w:p w14:paraId="564D69ED" w14:textId="29568D78" w:rsidR="009C18C8" w:rsidRPr="00687DE0" w:rsidRDefault="00D1101A" w:rsidP="005C456C">
      <w:pPr>
        <w:spacing w:line="360" w:lineRule="auto"/>
        <w:jc w:val="both"/>
        <w:rPr>
          <w:rFonts w:ascii="Times" w:eastAsia="Times New Roman" w:hAnsi="Times" w:cs="Times New Roman"/>
          <w:szCs w:val="20"/>
        </w:rPr>
      </w:pPr>
      <w:r w:rsidRPr="00687DE0">
        <w:rPr>
          <w:rFonts w:ascii="Times" w:eastAsia="Times New Roman" w:hAnsi="Times" w:cs="Times New Roman"/>
          <w:szCs w:val="20"/>
        </w:rPr>
        <w:t xml:space="preserve">La SAA a </w:t>
      </w:r>
      <w:r w:rsidR="008C2DD1" w:rsidRPr="00687DE0">
        <w:rPr>
          <w:rFonts w:ascii="Times" w:eastAsia="Times New Roman" w:hAnsi="Times" w:cs="Times New Roman"/>
          <w:szCs w:val="20"/>
        </w:rPr>
        <w:t>t</w:t>
      </w:r>
      <w:r w:rsidR="00AB1B75" w:rsidRPr="00687DE0">
        <w:rPr>
          <w:rFonts w:ascii="Times" w:eastAsia="Times New Roman" w:hAnsi="Times" w:cs="Times New Roman"/>
          <w:szCs w:val="20"/>
        </w:rPr>
        <w:t>out à fait</w:t>
      </w:r>
      <w:r w:rsidRPr="00687DE0">
        <w:rPr>
          <w:rFonts w:ascii="Times" w:eastAsia="Times New Roman" w:hAnsi="Times" w:cs="Times New Roman"/>
          <w:szCs w:val="20"/>
        </w:rPr>
        <w:t xml:space="preserve"> eu </w:t>
      </w:r>
      <w:r w:rsidR="00AB1B75" w:rsidRPr="00687DE0">
        <w:rPr>
          <w:rFonts w:ascii="Times" w:eastAsia="Times New Roman" w:hAnsi="Times" w:cs="Times New Roman"/>
          <w:szCs w:val="20"/>
        </w:rPr>
        <w:t xml:space="preserve">l’effet attendu et encore </w:t>
      </w:r>
      <w:r w:rsidR="008C2DD1" w:rsidRPr="00687DE0">
        <w:rPr>
          <w:rFonts w:ascii="Times" w:eastAsia="Times New Roman" w:hAnsi="Times" w:cs="Times New Roman"/>
          <w:szCs w:val="20"/>
        </w:rPr>
        <w:t xml:space="preserve">mieux. En effet, </w:t>
      </w:r>
      <w:r w:rsidR="009C18C8" w:rsidRPr="00687DE0">
        <w:rPr>
          <w:rFonts w:ascii="Times" w:eastAsia="Times New Roman" w:hAnsi="Times" w:cs="Times New Roman"/>
          <w:szCs w:val="20"/>
        </w:rPr>
        <w:t xml:space="preserve">cela m’a impressionnée </w:t>
      </w:r>
      <w:r w:rsidRPr="00687DE0">
        <w:rPr>
          <w:rFonts w:ascii="Times" w:eastAsia="Times New Roman" w:hAnsi="Times" w:cs="Times New Roman"/>
          <w:szCs w:val="20"/>
        </w:rPr>
        <w:t>de voir à quel point les élèves</w:t>
      </w:r>
      <w:r w:rsidR="009C18C8" w:rsidRPr="00687DE0">
        <w:rPr>
          <w:rFonts w:ascii="Times" w:eastAsia="Times New Roman" w:hAnsi="Times" w:cs="Times New Roman"/>
          <w:szCs w:val="20"/>
        </w:rPr>
        <w:t xml:space="preserve"> ont </w:t>
      </w:r>
      <w:r w:rsidRPr="00687DE0">
        <w:rPr>
          <w:rFonts w:ascii="Times" w:eastAsia="Times New Roman" w:hAnsi="Times" w:cs="Times New Roman"/>
          <w:szCs w:val="20"/>
        </w:rPr>
        <w:t>retenu</w:t>
      </w:r>
      <w:r w:rsidR="009C18C8" w:rsidRPr="00687DE0">
        <w:rPr>
          <w:rFonts w:ascii="Times" w:eastAsia="Times New Roman" w:hAnsi="Times" w:cs="Times New Roman"/>
          <w:szCs w:val="20"/>
        </w:rPr>
        <w:t xml:space="preserve"> les concepts</w:t>
      </w:r>
      <w:r w:rsidR="008C2DD1" w:rsidRPr="00687DE0">
        <w:rPr>
          <w:rFonts w:ascii="Times" w:eastAsia="Times New Roman" w:hAnsi="Times" w:cs="Times New Roman"/>
          <w:szCs w:val="20"/>
        </w:rPr>
        <w:t>, par</w:t>
      </w:r>
      <w:r w:rsidR="009C18C8" w:rsidRPr="00687DE0">
        <w:rPr>
          <w:rFonts w:ascii="Times" w:eastAsia="Times New Roman" w:hAnsi="Times" w:cs="Times New Roman"/>
          <w:szCs w:val="20"/>
        </w:rPr>
        <w:t xml:space="preserve"> exemple </w:t>
      </w:r>
      <w:r w:rsidR="008C2DD1" w:rsidRPr="00687DE0">
        <w:rPr>
          <w:rFonts w:ascii="Times" w:eastAsia="Times New Roman" w:hAnsi="Times" w:cs="Times New Roman"/>
          <w:szCs w:val="20"/>
        </w:rPr>
        <w:t xml:space="preserve">les </w:t>
      </w:r>
      <w:r w:rsidR="009C18C8" w:rsidRPr="00687DE0">
        <w:rPr>
          <w:rFonts w:ascii="Times" w:eastAsia="Times New Roman" w:hAnsi="Times" w:cs="Times New Roman"/>
          <w:szCs w:val="20"/>
        </w:rPr>
        <w:t>essieux</w:t>
      </w:r>
      <w:r w:rsidR="00252BA6">
        <w:rPr>
          <w:rFonts w:ascii="Times" w:eastAsia="Times New Roman" w:hAnsi="Times" w:cs="Times New Roman"/>
          <w:szCs w:val="20"/>
        </w:rPr>
        <w:t xml:space="preserve"> </w:t>
      </w:r>
      <w:r w:rsidR="00706BB0">
        <w:rPr>
          <w:rFonts w:ascii="Times" w:eastAsia="Times New Roman" w:hAnsi="Times" w:cs="Times New Roman"/>
          <w:szCs w:val="20"/>
        </w:rPr>
        <w:t>et les roues q</w:t>
      </w:r>
      <w:r w:rsidR="00252BA6">
        <w:rPr>
          <w:rFonts w:ascii="Times" w:eastAsia="Times New Roman" w:hAnsi="Times" w:cs="Times New Roman"/>
          <w:szCs w:val="20"/>
        </w:rPr>
        <w:t>ui étai</w:t>
      </w:r>
      <w:r w:rsidR="00706BB0">
        <w:rPr>
          <w:rFonts w:ascii="Times" w:eastAsia="Times New Roman" w:hAnsi="Times" w:cs="Times New Roman"/>
          <w:szCs w:val="20"/>
        </w:rPr>
        <w:t>ent des</w:t>
      </w:r>
      <w:r w:rsidR="00252BA6">
        <w:rPr>
          <w:rFonts w:ascii="Times" w:eastAsia="Times New Roman" w:hAnsi="Times" w:cs="Times New Roman"/>
          <w:szCs w:val="20"/>
        </w:rPr>
        <w:t xml:space="preserve"> </w:t>
      </w:r>
      <w:r w:rsidR="00706BB0">
        <w:rPr>
          <w:rFonts w:ascii="Times" w:eastAsia="Times New Roman" w:hAnsi="Times" w:cs="Times New Roman"/>
          <w:szCs w:val="20"/>
        </w:rPr>
        <w:t xml:space="preserve">notions </w:t>
      </w:r>
      <w:r w:rsidR="00252BA6">
        <w:rPr>
          <w:rFonts w:ascii="Times" w:eastAsia="Times New Roman" w:hAnsi="Times" w:cs="Times New Roman"/>
          <w:szCs w:val="20"/>
        </w:rPr>
        <w:t>prioritaire</w:t>
      </w:r>
      <w:r w:rsidR="00706BB0">
        <w:rPr>
          <w:rFonts w:ascii="Times" w:eastAsia="Times New Roman" w:hAnsi="Times" w:cs="Times New Roman"/>
          <w:szCs w:val="20"/>
        </w:rPr>
        <w:t xml:space="preserve">s </w:t>
      </w:r>
      <w:r w:rsidR="00252BA6">
        <w:rPr>
          <w:rFonts w:ascii="Times" w:eastAsia="Times New Roman" w:hAnsi="Times" w:cs="Times New Roman"/>
          <w:szCs w:val="20"/>
        </w:rPr>
        <w:t>à enseigner par l’enseignante.</w:t>
      </w:r>
      <w:r w:rsidR="008C2DD1" w:rsidRPr="00687DE0">
        <w:rPr>
          <w:rFonts w:ascii="Times" w:eastAsia="Times New Roman" w:hAnsi="Times" w:cs="Times New Roman"/>
          <w:szCs w:val="20"/>
        </w:rPr>
        <w:t xml:space="preserve"> I</w:t>
      </w:r>
      <w:r w:rsidR="009C18C8" w:rsidRPr="00687DE0">
        <w:rPr>
          <w:rFonts w:ascii="Times" w:eastAsia="Times New Roman" w:hAnsi="Times" w:cs="Times New Roman"/>
          <w:szCs w:val="20"/>
        </w:rPr>
        <w:t>ls sont beaucoup plus capable</w:t>
      </w:r>
      <w:r w:rsidR="008C2DD1" w:rsidRPr="00687DE0">
        <w:rPr>
          <w:rFonts w:ascii="Times" w:eastAsia="Times New Roman" w:hAnsi="Times" w:cs="Times New Roman"/>
          <w:szCs w:val="20"/>
        </w:rPr>
        <w:t>s</w:t>
      </w:r>
      <w:r w:rsidR="009C18C8" w:rsidRPr="00687DE0">
        <w:rPr>
          <w:rFonts w:ascii="Times" w:eastAsia="Times New Roman" w:hAnsi="Times" w:cs="Times New Roman"/>
          <w:szCs w:val="20"/>
        </w:rPr>
        <w:t xml:space="preserve"> de comprendre qu’on le pense</w:t>
      </w:r>
      <w:r w:rsidR="008C2DD1" w:rsidRPr="00687DE0">
        <w:rPr>
          <w:rFonts w:ascii="Times" w:eastAsia="Times New Roman" w:hAnsi="Times" w:cs="Times New Roman"/>
          <w:szCs w:val="20"/>
        </w:rPr>
        <w:t xml:space="preserve">. </w:t>
      </w:r>
      <w:r w:rsidRPr="00687DE0">
        <w:rPr>
          <w:rFonts w:ascii="Times" w:eastAsia="Times New Roman" w:hAnsi="Times" w:cs="Times New Roman"/>
          <w:szCs w:val="20"/>
        </w:rPr>
        <w:t>De plus, j</w:t>
      </w:r>
      <w:r w:rsidR="008C2DD1" w:rsidRPr="00687DE0">
        <w:rPr>
          <w:rFonts w:ascii="Times" w:eastAsia="Times New Roman" w:hAnsi="Times" w:cs="Times New Roman"/>
          <w:szCs w:val="20"/>
        </w:rPr>
        <w:t>e pensais faire bea</w:t>
      </w:r>
      <w:r w:rsidR="00252BA6">
        <w:rPr>
          <w:rFonts w:ascii="Times" w:eastAsia="Times New Roman" w:hAnsi="Times" w:cs="Times New Roman"/>
          <w:szCs w:val="20"/>
        </w:rPr>
        <w:t>ucoup plus de gestion de classe. C</w:t>
      </w:r>
      <w:r w:rsidR="008C2DD1" w:rsidRPr="00687DE0">
        <w:rPr>
          <w:rFonts w:ascii="Times" w:eastAsia="Times New Roman" w:hAnsi="Times" w:cs="Times New Roman"/>
          <w:szCs w:val="20"/>
        </w:rPr>
        <w:t xml:space="preserve">ependant, les élèves étaient tellement concentrés </w:t>
      </w:r>
      <w:r w:rsidR="00252BA6">
        <w:rPr>
          <w:rFonts w:ascii="Times" w:eastAsia="Times New Roman" w:hAnsi="Times" w:cs="Times New Roman"/>
          <w:szCs w:val="20"/>
        </w:rPr>
        <w:t xml:space="preserve">et action </w:t>
      </w:r>
      <w:r w:rsidR="008C2DD1" w:rsidRPr="00687DE0">
        <w:rPr>
          <w:rFonts w:ascii="Times" w:eastAsia="Times New Roman" w:hAnsi="Times" w:cs="Times New Roman"/>
          <w:szCs w:val="20"/>
        </w:rPr>
        <w:t xml:space="preserve">que cela s’est très bien passé. Les attentes </w:t>
      </w:r>
      <w:r w:rsidRPr="00687DE0">
        <w:rPr>
          <w:rFonts w:ascii="Times" w:eastAsia="Times New Roman" w:hAnsi="Times" w:cs="Times New Roman"/>
          <w:szCs w:val="20"/>
        </w:rPr>
        <w:t xml:space="preserve">quant au défi </w:t>
      </w:r>
      <w:r w:rsidR="008C2DD1" w:rsidRPr="00687DE0">
        <w:rPr>
          <w:rFonts w:ascii="Times" w:eastAsia="Times New Roman" w:hAnsi="Times" w:cs="Times New Roman"/>
          <w:szCs w:val="20"/>
        </w:rPr>
        <w:t>étaient réalistes et chaque équipe a réussi à construire une planche à roulettes capable de roul</w:t>
      </w:r>
      <w:r w:rsidRPr="00687DE0">
        <w:rPr>
          <w:rFonts w:ascii="Times" w:eastAsia="Times New Roman" w:hAnsi="Times" w:cs="Times New Roman"/>
          <w:szCs w:val="20"/>
        </w:rPr>
        <w:t>er</w:t>
      </w:r>
      <w:r w:rsidR="008C2DD1" w:rsidRPr="00687DE0">
        <w:rPr>
          <w:rFonts w:ascii="Times" w:eastAsia="Times New Roman" w:hAnsi="Times" w:cs="Times New Roman"/>
          <w:szCs w:val="20"/>
        </w:rPr>
        <w:t xml:space="preserve"> à partir d’un plan incliné. </w:t>
      </w:r>
      <w:r w:rsidRPr="00687DE0">
        <w:rPr>
          <w:rFonts w:ascii="Times" w:eastAsia="Times New Roman" w:hAnsi="Times" w:cs="Times New Roman"/>
          <w:szCs w:val="20"/>
        </w:rPr>
        <w:t>Enfin, j</w:t>
      </w:r>
      <w:r w:rsidR="008C2DD1" w:rsidRPr="00687DE0">
        <w:rPr>
          <w:rFonts w:ascii="Times" w:eastAsia="Times New Roman" w:hAnsi="Times" w:cs="Times New Roman"/>
          <w:szCs w:val="20"/>
        </w:rPr>
        <w:t xml:space="preserve">e m’attendais à ce que cela soit plus exigeant pour moi, mais finalement puisque j’étais bien </w:t>
      </w:r>
      <w:r w:rsidRPr="00687DE0">
        <w:rPr>
          <w:rFonts w:ascii="Times" w:eastAsia="Times New Roman" w:hAnsi="Times" w:cs="Times New Roman"/>
          <w:szCs w:val="20"/>
        </w:rPr>
        <w:t>préparée</w:t>
      </w:r>
      <w:r w:rsidR="008C2DD1" w:rsidRPr="00687DE0">
        <w:rPr>
          <w:rFonts w:ascii="Times" w:eastAsia="Times New Roman" w:hAnsi="Times" w:cs="Times New Roman"/>
          <w:szCs w:val="20"/>
        </w:rPr>
        <w:t xml:space="preserve"> la SAA s’est bien déroulée. </w:t>
      </w:r>
    </w:p>
    <w:p w14:paraId="056E2502" w14:textId="77777777" w:rsidR="009C18C8" w:rsidRPr="00687DE0" w:rsidRDefault="009C18C8" w:rsidP="005C456C">
      <w:pPr>
        <w:spacing w:line="360" w:lineRule="auto"/>
        <w:jc w:val="both"/>
        <w:rPr>
          <w:rFonts w:ascii="Times" w:eastAsia="Times New Roman" w:hAnsi="Times" w:cs="Times New Roman"/>
          <w:i/>
          <w:szCs w:val="20"/>
        </w:rPr>
      </w:pPr>
    </w:p>
    <w:p w14:paraId="0CDACF26" w14:textId="35B891FF" w:rsidR="005C456C" w:rsidRPr="00687DE0" w:rsidRDefault="005C456C" w:rsidP="00D1101A">
      <w:pPr>
        <w:spacing w:line="360" w:lineRule="auto"/>
        <w:jc w:val="both"/>
        <w:rPr>
          <w:rFonts w:ascii="Times" w:eastAsia="Times New Roman" w:hAnsi="Times" w:cs="Times New Roman"/>
          <w:i/>
          <w:szCs w:val="20"/>
          <w:u w:val="single"/>
        </w:rPr>
      </w:pPr>
      <w:r w:rsidRPr="00687DE0">
        <w:rPr>
          <w:rFonts w:ascii="Times" w:eastAsia="Times New Roman" w:hAnsi="Times" w:cs="Times New Roman"/>
          <w:i/>
          <w:szCs w:val="20"/>
          <w:u w:val="single"/>
        </w:rPr>
        <w:t>Pistes d’amélioration :</w:t>
      </w:r>
    </w:p>
    <w:p w14:paraId="65387C68" w14:textId="3EED3AB5" w:rsidR="009C18C8" w:rsidRPr="00687DE0" w:rsidRDefault="00D1101A" w:rsidP="00D1101A">
      <w:pPr>
        <w:spacing w:line="360" w:lineRule="auto"/>
        <w:jc w:val="both"/>
        <w:rPr>
          <w:rFonts w:ascii="Times" w:eastAsia="Times New Roman" w:hAnsi="Times" w:cs="Times New Roman"/>
          <w:szCs w:val="20"/>
        </w:rPr>
      </w:pPr>
      <w:r w:rsidRPr="00687DE0">
        <w:rPr>
          <w:rFonts w:ascii="Times" w:eastAsia="Times New Roman" w:hAnsi="Times" w:cs="Times New Roman"/>
          <w:szCs w:val="20"/>
        </w:rPr>
        <w:t xml:space="preserve">Tout d’abord, j’ai trouvé que la </w:t>
      </w:r>
      <w:r w:rsidR="00AB1B75" w:rsidRPr="00687DE0">
        <w:rPr>
          <w:rFonts w:ascii="Times" w:eastAsia="Times New Roman" w:hAnsi="Times" w:cs="Times New Roman"/>
          <w:szCs w:val="20"/>
        </w:rPr>
        <w:t xml:space="preserve">première partie théorique </w:t>
      </w:r>
      <w:r w:rsidRPr="00687DE0">
        <w:rPr>
          <w:rFonts w:ascii="Times" w:eastAsia="Times New Roman" w:hAnsi="Times" w:cs="Times New Roman"/>
          <w:szCs w:val="20"/>
        </w:rPr>
        <w:t xml:space="preserve">était peut-être </w:t>
      </w:r>
      <w:r w:rsidR="00AB1B75" w:rsidRPr="00687DE0">
        <w:rPr>
          <w:rFonts w:ascii="Times" w:eastAsia="Times New Roman" w:hAnsi="Times" w:cs="Times New Roman"/>
          <w:szCs w:val="20"/>
        </w:rPr>
        <w:t xml:space="preserve">un peu longue pour des </w:t>
      </w:r>
      <w:r w:rsidR="008F2E80" w:rsidRPr="00687DE0">
        <w:rPr>
          <w:rFonts w:ascii="Times" w:eastAsia="Times New Roman" w:hAnsi="Times" w:cs="Times New Roman"/>
          <w:szCs w:val="20"/>
        </w:rPr>
        <w:t>élèves de première année. J’aurais dû les faire boug</w:t>
      </w:r>
      <w:r w:rsidR="00AB1B75" w:rsidRPr="00687DE0">
        <w:rPr>
          <w:rFonts w:ascii="Times" w:eastAsia="Times New Roman" w:hAnsi="Times" w:cs="Times New Roman"/>
          <w:szCs w:val="20"/>
        </w:rPr>
        <w:t>er</w:t>
      </w:r>
      <w:r w:rsidR="008F2E80" w:rsidRPr="00687DE0">
        <w:rPr>
          <w:rFonts w:ascii="Times" w:eastAsia="Times New Roman" w:hAnsi="Times" w:cs="Times New Roman"/>
          <w:szCs w:val="20"/>
        </w:rPr>
        <w:t xml:space="preserve"> davantage,</w:t>
      </w:r>
      <w:r w:rsidR="00AB1B75" w:rsidRPr="00687DE0">
        <w:rPr>
          <w:rFonts w:ascii="Times" w:eastAsia="Times New Roman" w:hAnsi="Times" w:cs="Times New Roman"/>
          <w:szCs w:val="20"/>
        </w:rPr>
        <w:t xml:space="preserve"> par exemple </w:t>
      </w:r>
      <w:r w:rsidR="008F2E80" w:rsidRPr="00687DE0">
        <w:rPr>
          <w:rFonts w:ascii="Times" w:eastAsia="Times New Roman" w:hAnsi="Times" w:cs="Times New Roman"/>
          <w:szCs w:val="20"/>
        </w:rPr>
        <w:t xml:space="preserve">en les faisant </w:t>
      </w:r>
      <w:r w:rsidR="00AB1B75" w:rsidRPr="00687DE0">
        <w:rPr>
          <w:rFonts w:ascii="Times" w:eastAsia="Times New Roman" w:hAnsi="Times" w:cs="Times New Roman"/>
          <w:szCs w:val="20"/>
        </w:rPr>
        <w:t>venir s’</w:t>
      </w:r>
      <w:proofErr w:type="spellStart"/>
      <w:r w:rsidR="008F2E80" w:rsidRPr="00687DE0">
        <w:rPr>
          <w:rFonts w:ascii="Times" w:eastAsia="Times New Roman" w:hAnsi="Times" w:cs="Times New Roman"/>
          <w:szCs w:val="20"/>
        </w:rPr>
        <w:t>asseoir</w:t>
      </w:r>
      <w:proofErr w:type="spellEnd"/>
      <w:r w:rsidR="008F2E80" w:rsidRPr="00687DE0">
        <w:rPr>
          <w:rFonts w:ascii="Times" w:eastAsia="Times New Roman" w:hAnsi="Times" w:cs="Times New Roman"/>
          <w:szCs w:val="20"/>
        </w:rPr>
        <w:t xml:space="preserve"> par terre près du TBI ou en les approchant près de moi lorsque je présentais</w:t>
      </w:r>
      <w:r w:rsidR="00AB1B75" w:rsidRPr="00687DE0">
        <w:rPr>
          <w:rFonts w:ascii="Times" w:eastAsia="Times New Roman" w:hAnsi="Times" w:cs="Times New Roman"/>
          <w:szCs w:val="20"/>
        </w:rPr>
        <w:t xml:space="preserve"> le matér</w:t>
      </w:r>
      <w:r w:rsidR="008F2E80" w:rsidRPr="00687DE0">
        <w:rPr>
          <w:rFonts w:ascii="Times" w:eastAsia="Times New Roman" w:hAnsi="Times" w:cs="Times New Roman"/>
          <w:szCs w:val="20"/>
        </w:rPr>
        <w:t>iel. Ainsi, j’essaierais par le déplacement de rendre cette partie plus dynamique.</w:t>
      </w:r>
    </w:p>
    <w:p w14:paraId="133484ED" w14:textId="77777777" w:rsidR="008F2E80" w:rsidRPr="00687DE0" w:rsidRDefault="008F2E80" w:rsidP="00D1101A">
      <w:pPr>
        <w:spacing w:line="360" w:lineRule="auto"/>
        <w:jc w:val="both"/>
        <w:rPr>
          <w:rFonts w:ascii="Times" w:eastAsia="Times New Roman" w:hAnsi="Times" w:cs="Times New Roman"/>
          <w:szCs w:val="20"/>
        </w:rPr>
      </w:pPr>
    </w:p>
    <w:p w14:paraId="43097C7B" w14:textId="3DC8FDB4" w:rsidR="009C18C8" w:rsidRPr="00687DE0" w:rsidRDefault="008F2E80" w:rsidP="00D1101A">
      <w:pPr>
        <w:spacing w:line="360" w:lineRule="auto"/>
        <w:jc w:val="both"/>
        <w:rPr>
          <w:rFonts w:ascii="Times" w:eastAsia="Times New Roman" w:hAnsi="Times" w:cs="Times New Roman"/>
          <w:szCs w:val="20"/>
        </w:rPr>
      </w:pPr>
      <w:r w:rsidRPr="00687DE0">
        <w:rPr>
          <w:rFonts w:ascii="Times" w:eastAsia="Times New Roman" w:hAnsi="Times" w:cs="Times New Roman"/>
          <w:szCs w:val="20"/>
        </w:rPr>
        <w:t>Aussi, j’ai trouvé que deux périodes</w:t>
      </w:r>
      <w:r w:rsidR="00D458E8">
        <w:rPr>
          <w:rFonts w:ascii="Times" w:eastAsia="Times New Roman" w:hAnsi="Times" w:cs="Times New Roman"/>
          <w:szCs w:val="20"/>
        </w:rPr>
        <w:t xml:space="preserve">, </w:t>
      </w:r>
      <w:r w:rsidRPr="00687DE0">
        <w:rPr>
          <w:rFonts w:ascii="Times" w:eastAsia="Times New Roman" w:hAnsi="Times" w:cs="Times New Roman"/>
          <w:szCs w:val="20"/>
        </w:rPr>
        <w:t>une à la suite de l’autre</w:t>
      </w:r>
      <w:r w:rsidR="00D458E8">
        <w:rPr>
          <w:rFonts w:ascii="Times" w:eastAsia="Times New Roman" w:hAnsi="Times" w:cs="Times New Roman"/>
          <w:szCs w:val="20"/>
        </w:rPr>
        <w:t>, étaient</w:t>
      </w:r>
      <w:r w:rsidRPr="00687DE0">
        <w:rPr>
          <w:rFonts w:ascii="Times" w:eastAsia="Times New Roman" w:hAnsi="Times" w:cs="Times New Roman"/>
          <w:szCs w:val="20"/>
        </w:rPr>
        <w:t xml:space="preserve"> beaucoup pour les petits. La prochaine fois, je ferais la partie « Réalisation » sur</w:t>
      </w:r>
      <w:r w:rsidR="009C18C8" w:rsidRPr="00687DE0">
        <w:rPr>
          <w:rFonts w:ascii="Times" w:eastAsia="Times New Roman" w:hAnsi="Times" w:cs="Times New Roman"/>
          <w:szCs w:val="20"/>
        </w:rPr>
        <w:t xml:space="preserve"> deux journées différentes pour laisser le temps aux élèves de réfléchir et de penser à de nouvelles idées</w:t>
      </w:r>
      <w:r w:rsidRPr="00687DE0">
        <w:rPr>
          <w:rFonts w:ascii="Times" w:eastAsia="Times New Roman" w:hAnsi="Times" w:cs="Times New Roman"/>
          <w:szCs w:val="20"/>
        </w:rPr>
        <w:t xml:space="preserve">. Parfois un temps d’arrêt permet d’être plus efficace. </w:t>
      </w:r>
    </w:p>
    <w:p w14:paraId="5DF962FB" w14:textId="77777777" w:rsidR="009C18C8" w:rsidRPr="00687DE0" w:rsidRDefault="009C18C8" w:rsidP="00D1101A">
      <w:pPr>
        <w:spacing w:line="360" w:lineRule="auto"/>
        <w:jc w:val="both"/>
        <w:rPr>
          <w:rFonts w:ascii="Times" w:eastAsia="Times New Roman" w:hAnsi="Times" w:cs="Times New Roman"/>
          <w:szCs w:val="20"/>
        </w:rPr>
      </w:pPr>
    </w:p>
    <w:p w14:paraId="030EACFD" w14:textId="0A655BEE" w:rsidR="009C18C8" w:rsidRPr="005205FB" w:rsidRDefault="00706BB0" w:rsidP="005205FB">
      <w:pPr>
        <w:spacing w:line="360" w:lineRule="auto"/>
        <w:jc w:val="both"/>
        <w:rPr>
          <w:rFonts w:ascii="Times" w:eastAsia="Times New Roman" w:hAnsi="Times" w:cs="Times New Roman"/>
          <w:color w:val="000000" w:themeColor="text1"/>
        </w:rPr>
      </w:pPr>
      <w:r>
        <w:rPr>
          <w:rFonts w:ascii="Times" w:eastAsia="Times New Roman" w:hAnsi="Times" w:cs="Times New Roman"/>
          <w:szCs w:val="20"/>
        </w:rPr>
        <w:t>De plus</w:t>
      </w:r>
      <w:r w:rsidR="00A44A21">
        <w:rPr>
          <w:rFonts w:ascii="Times" w:eastAsia="Times New Roman" w:hAnsi="Times" w:cs="Times New Roman"/>
          <w:szCs w:val="20"/>
        </w:rPr>
        <w:t>, j’</w:t>
      </w:r>
      <w:proofErr w:type="spellStart"/>
      <w:r w:rsidR="005205FB">
        <w:rPr>
          <w:rFonts w:ascii="Times" w:eastAsia="Times New Roman" w:hAnsi="Times" w:cs="Times New Roman"/>
          <w:szCs w:val="20"/>
        </w:rPr>
        <w:t>intégrerais</w:t>
      </w:r>
      <w:proofErr w:type="spellEnd"/>
      <w:r w:rsidR="00A44A21">
        <w:rPr>
          <w:rFonts w:ascii="Times" w:eastAsia="Times New Roman" w:hAnsi="Times" w:cs="Times New Roman"/>
          <w:szCs w:val="20"/>
        </w:rPr>
        <w:t xml:space="preserve"> des</w:t>
      </w:r>
      <w:r w:rsidR="008F2E80" w:rsidRPr="00687DE0">
        <w:rPr>
          <w:rFonts w:ascii="Times" w:eastAsia="Times New Roman" w:hAnsi="Times" w:cs="Times New Roman"/>
          <w:szCs w:val="20"/>
        </w:rPr>
        <w:t xml:space="preserve"> moment</w:t>
      </w:r>
      <w:r w:rsidR="00A44A21">
        <w:rPr>
          <w:rFonts w:ascii="Times" w:eastAsia="Times New Roman" w:hAnsi="Times" w:cs="Times New Roman"/>
          <w:szCs w:val="20"/>
        </w:rPr>
        <w:t>s</w:t>
      </w:r>
      <w:r w:rsidR="008F2E80" w:rsidRPr="00687DE0">
        <w:rPr>
          <w:rFonts w:ascii="Times" w:eastAsia="Times New Roman" w:hAnsi="Times" w:cs="Times New Roman"/>
          <w:szCs w:val="20"/>
        </w:rPr>
        <w:t xml:space="preserve"> de discussion</w:t>
      </w:r>
      <w:r w:rsidR="009C18C8" w:rsidRPr="00687DE0">
        <w:rPr>
          <w:rFonts w:ascii="Times" w:eastAsia="Times New Roman" w:hAnsi="Times" w:cs="Times New Roman"/>
          <w:szCs w:val="20"/>
        </w:rPr>
        <w:t xml:space="preserve"> </w:t>
      </w:r>
      <w:r w:rsidR="00137094">
        <w:rPr>
          <w:rFonts w:ascii="Times" w:eastAsia="Times New Roman" w:hAnsi="Times" w:cs="Times New Roman"/>
          <w:szCs w:val="20"/>
        </w:rPr>
        <w:t>et de rétroaction</w:t>
      </w:r>
      <w:r w:rsidR="00AB481A">
        <w:rPr>
          <w:rFonts w:ascii="Times" w:eastAsia="Times New Roman" w:hAnsi="Times" w:cs="Times New Roman"/>
          <w:szCs w:val="20"/>
        </w:rPr>
        <w:t>s constructives</w:t>
      </w:r>
      <w:r w:rsidR="00137094">
        <w:rPr>
          <w:rFonts w:ascii="Times" w:eastAsia="Times New Roman" w:hAnsi="Times" w:cs="Times New Roman"/>
          <w:szCs w:val="20"/>
        </w:rPr>
        <w:t xml:space="preserve"> </w:t>
      </w:r>
      <w:r w:rsidR="00A44A21">
        <w:rPr>
          <w:rFonts w:ascii="Times" w:eastAsia="Times New Roman" w:hAnsi="Times" w:cs="Times New Roman"/>
          <w:szCs w:val="20"/>
        </w:rPr>
        <w:t xml:space="preserve">tout au long de la phase de réalisation </w:t>
      </w:r>
      <w:r w:rsidR="009C18C8" w:rsidRPr="00687DE0">
        <w:rPr>
          <w:rFonts w:ascii="Times" w:eastAsia="Times New Roman" w:hAnsi="Times" w:cs="Times New Roman"/>
          <w:szCs w:val="20"/>
        </w:rPr>
        <w:t xml:space="preserve">pour partager les idées des élèves </w:t>
      </w:r>
      <w:r w:rsidR="00AB481A">
        <w:rPr>
          <w:rFonts w:ascii="Times" w:eastAsia="Times New Roman" w:hAnsi="Times" w:cs="Times New Roman"/>
          <w:szCs w:val="20"/>
        </w:rPr>
        <w:t xml:space="preserve">et </w:t>
      </w:r>
      <w:r w:rsidR="009C18C8" w:rsidRPr="00687DE0">
        <w:rPr>
          <w:rFonts w:ascii="Times" w:eastAsia="Times New Roman" w:hAnsi="Times" w:cs="Times New Roman"/>
          <w:szCs w:val="20"/>
        </w:rPr>
        <w:t xml:space="preserve">observer les modèles </w:t>
      </w:r>
      <w:r w:rsidR="005205FB">
        <w:rPr>
          <w:rFonts w:ascii="Times" w:eastAsia="Times New Roman" w:hAnsi="Times" w:cs="Times New Roman"/>
          <w:szCs w:val="20"/>
        </w:rPr>
        <w:t xml:space="preserve">de planches à roulettes </w:t>
      </w:r>
      <w:r w:rsidR="009C18C8" w:rsidRPr="00687DE0">
        <w:rPr>
          <w:rFonts w:ascii="Times" w:eastAsia="Times New Roman" w:hAnsi="Times" w:cs="Times New Roman"/>
          <w:szCs w:val="20"/>
        </w:rPr>
        <w:t xml:space="preserve">qui </w:t>
      </w:r>
      <w:r w:rsidR="005205FB">
        <w:rPr>
          <w:rFonts w:ascii="Times" w:eastAsia="Times New Roman" w:hAnsi="Times" w:cs="Times New Roman"/>
          <w:szCs w:val="20"/>
        </w:rPr>
        <w:t>fonctionnent bien afin de</w:t>
      </w:r>
      <w:r w:rsidR="009C18C8" w:rsidRPr="00687DE0">
        <w:rPr>
          <w:rFonts w:ascii="Times" w:eastAsia="Times New Roman" w:hAnsi="Times" w:cs="Times New Roman"/>
          <w:szCs w:val="20"/>
        </w:rPr>
        <w:t xml:space="preserve"> donner des idées aux autres</w:t>
      </w:r>
      <w:r w:rsidR="008F2E80" w:rsidRPr="00687DE0">
        <w:rPr>
          <w:rFonts w:ascii="Times" w:eastAsia="Times New Roman" w:hAnsi="Times" w:cs="Times New Roman"/>
          <w:szCs w:val="20"/>
        </w:rPr>
        <w:t xml:space="preserve">. </w:t>
      </w:r>
      <w:r w:rsidR="00AB481A">
        <w:rPr>
          <w:rFonts w:ascii="Times" w:eastAsia="Times New Roman" w:hAnsi="Times" w:cs="Times New Roman"/>
          <w:szCs w:val="20"/>
        </w:rPr>
        <w:t xml:space="preserve">Ces stratégies d’enseignement réciproque et de rétroaction sont </w:t>
      </w:r>
      <w:r w:rsidR="005205FB">
        <w:rPr>
          <w:rFonts w:ascii="Times" w:eastAsia="Times New Roman" w:hAnsi="Times" w:cs="Times New Roman"/>
          <w:szCs w:val="20"/>
        </w:rPr>
        <w:t>préconisées</w:t>
      </w:r>
      <w:r w:rsidR="00AB481A">
        <w:rPr>
          <w:rFonts w:ascii="Times" w:eastAsia="Times New Roman" w:hAnsi="Times" w:cs="Times New Roman"/>
          <w:szCs w:val="20"/>
        </w:rPr>
        <w:t xml:space="preserve"> par John </w:t>
      </w:r>
      <w:proofErr w:type="spellStart"/>
      <w:r w:rsidR="00AB481A">
        <w:rPr>
          <w:rFonts w:ascii="Times" w:eastAsia="Times New Roman" w:hAnsi="Times" w:cs="Times New Roman"/>
          <w:szCs w:val="20"/>
        </w:rPr>
        <w:t>Hattie</w:t>
      </w:r>
      <w:proofErr w:type="spellEnd"/>
      <w:r w:rsidR="00AB481A">
        <w:rPr>
          <w:rFonts w:ascii="Times" w:eastAsia="Times New Roman" w:hAnsi="Times" w:cs="Times New Roman"/>
          <w:szCs w:val="20"/>
        </w:rPr>
        <w:t xml:space="preserve"> (2015)</w:t>
      </w:r>
      <w:r w:rsidR="00AB481A">
        <w:rPr>
          <w:rStyle w:val="FootnoteReference"/>
          <w:rFonts w:ascii="Times" w:eastAsia="Times New Roman" w:hAnsi="Times" w:cs="Times New Roman"/>
          <w:szCs w:val="20"/>
        </w:rPr>
        <w:footnoteReference w:id="7"/>
      </w:r>
      <w:r w:rsidR="005205FB">
        <w:rPr>
          <w:rFonts w:ascii="Times" w:eastAsia="Times New Roman" w:hAnsi="Times" w:cs="Times New Roman"/>
          <w:szCs w:val="20"/>
        </w:rPr>
        <w:t xml:space="preserve">. </w:t>
      </w:r>
      <w:r w:rsidR="00AB481A">
        <w:rPr>
          <w:rFonts w:ascii="Times" w:eastAsia="Times New Roman" w:hAnsi="Times" w:cs="Times New Roman"/>
          <w:szCs w:val="20"/>
        </w:rPr>
        <w:t>Il explique que</w:t>
      </w:r>
      <w:r w:rsidR="005205FB">
        <w:rPr>
          <w:rFonts w:ascii="Times" w:eastAsia="Times New Roman" w:hAnsi="Times" w:cs="Times New Roman"/>
          <w:szCs w:val="20"/>
        </w:rPr>
        <w:t> :</w:t>
      </w:r>
      <w:r w:rsidR="00AB481A">
        <w:rPr>
          <w:rFonts w:ascii="Times" w:eastAsia="Times New Roman" w:hAnsi="Times" w:cs="Times New Roman"/>
          <w:szCs w:val="20"/>
        </w:rPr>
        <w:t xml:space="preserve"> </w:t>
      </w:r>
      <w:r w:rsidR="005205FB">
        <w:rPr>
          <w:rFonts w:ascii="Times" w:eastAsia="Times New Roman" w:hAnsi="Times" w:cs="Times New Roman"/>
          <w:color w:val="000000" w:themeColor="text1"/>
        </w:rPr>
        <w:t>« </w:t>
      </w:r>
      <w:r w:rsidR="00AB481A">
        <w:rPr>
          <w:rFonts w:ascii="Times" w:eastAsia="Times New Roman" w:hAnsi="Times" w:cs="Times New Roman"/>
          <w:color w:val="000000" w:themeColor="text1"/>
        </w:rPr>
        <w:t xml:space="preserve">Lorsque les élèves sont engagés dans une tâche, il est important de leur fournir des rétroactions sur ce qu’ils </w:t>
      </w:r>
      <w:proofErr w:type="spellStart"/>
      <w:r w:rsidR="00AB481A">
        <w:rPr>
          <w:rFonts w:ascii="Times" w:eastAsia="Times New Roman" w:hAnsi="Times" w:cs="Times New Roman"/>
          <w:color w:val="000000" w:themeColor="text1"/>
        </w:rPr>
        <w:t>maîtrisent</w:t>
      </w:r>
      <w:proofErr w:type="spellEnd"/>
      <w:r w:rsidR="00AB481A">
        <w:rPr>
          <w:rFonts w:ascii="Times" w:eastAsia="Times New Roman" w:hAnsi="Times" w:cs="Times New Roman"/>
          <w:color w:val="000000" w:themeColor="text1"/>
        </w:rPr>
        <w:t xml:space="preserve"> ou non, et de les aider à déterminer comment ils pourraient améliorer cette </w:t>
      </w:r>
      <w:proofErr w:type="spellStart"/>
      <w:r w:rsidR="00AB481A">
        <w:rPr>
          <w:rFonts w:ascii="Times" w:eastAsia="Times New Roman" w:hAnsi="Times" w:cs="Times New Roman"/>
          <w:color w:val="000000" w:themeColor="text1"/>
        </w:rPr>
        <w:t>maîtrise</w:t>
      </w:r>
      <w:proofErr w:type="spellEnd"/>
      <w:r w:rsidR="00AB481A">
        <w:rPr>
          <w:rFonts w:ascii="Times" w:eastAsia="Times New Roman" w:hAnsi="Times" w:cs="Times New Roman"/>
          <w:color w:val="000000" w:themeColor="text1"/>
        </w:rPr>
        <w:t>.</w:t>
      </w:r>
      <w:r w:rsidR="005205FB">
        <w:rPr>
          <w:rFonts w:ascii="Times" w:eastAsia="Times New Roman" w:hAnsi="Times" w:cs="Times New Roman"/>
          <w:color w:val="000000" w:themeColor="text1"/>
        </w:rPr>
        <w:t> »</w:t>
      </w:r>
      <w:r w:rsidR="005205FB">
        <w:rPr>
          <w:rStyle w:val="FootnoteReference"/>
          <w:rFonts w:ascii="Times" w:eastAsia="Times New Roman" w:hAnsi="Times" w:cs="Times New Roman"/>
          <w:color w:val="000000" w:themeColor="text1"/>
        </w:rPr>
        <w:footnoteReference w:id="8"/>
      </w:r>
      <w:r w:rsidR="005205FB">
        <w:rPr>
          <w:rFonts w:ascii="Times" w:eastAsia="Times New Roman" w:hAnsi="Times" w:cs="Times New Roman"/>
          <w:color w:val="000000" w:themeColor="text1"/>
        </w:rPr>
        <w:t xml:space="preserve"> Ainsi, </w:t>
      </w:r>
      <w:r w:rsidR="005205FB">
        <w:rPr>
          <w:rFonts w:ascii="Times" w:eastAsia="Times New Roman" w:hAnsi="Times" w:cs="Times New Roman"/>
          <w:szCs w:val="20"/>
        </w:rPr>
        <w:t>p</w:t>
      </w:r>
      <w:r w:rsidR="008F2E80" w:rsidRPr="00687DE0">
        <w:rPr>
          <w:rFonts w:ascii="Times" w:eastAsia="Times New Roman" w:hAnsi="Times" w:cs="Times New Roman"/>
          <w:szCs w:val="20"/>
        </w:rPr>
        <w:t>our certaines équipes c’était plus difficile alors peut-être que cela aurait permis de trouver de meilleures idées un peu plus rapidement.</w:t>
      </w:r>
    </w:p>
    <w:p w14:paraId="1A0092C1" w14:textId="77777777" w:rsidR="00DB5A8A" w:rsidRDefault="00DB5A8A" w:rsidP="005205FB">
      <w:pPr>
        <w:spacing w:line="360" w:lineRule="auto"/>
        <w:jc w:val="both"/>
        <w:rPr>
          <w:rFonts w:ascii="Times" w:eastAsia="Times New Roman" w:hAnsi="Times" w:cs="Times New Roman"/>
          <w:szCs w:val="20"/>
        </w:rPr>
      </w:pPr>
    </w:p>
    <w:p w14:paraId="1AF5F6E1" w14:textId="44262B3F" w:rsidR="00DB5A8A" w:rsidRPr="00DB5A8A" w:rsidRDefault="00DB5A8A" w:rsidP="00DB5A8A">
      <w:pPr>
        <w:spacing w:line="360" w:lineRule="auto"/>
        <w:jc w:val="both"/>
        <w:rPr>
          <w:rFonts w:ascii="Times" w:hAnsi="Times"/>
          <w:sz w:val="40"/>
        </w:rPr>
      </w:pPr>
      <w:r w:rsidRPr="00DB5A8A">
        <w:rPr>
          <w:rFonts w:ascii="Times" w:eastAsia="Times New Roman" w:hAnsi="Times" w:cs="Times New Roman"/>
          <w:szCs w:val="20"/>
        </w:rPr>
        <w:t xml:space="preserve">Enfin, </w:t>
      </w:r>
      <w:r w:rsidR="00D458E8">
        <w:rPr>
          <w:rFonts w:ascii="Times" w:eastAsia="Times New Roman" w:hAnsi="Times" w:cs="Times New Roman"/>
          <w:szCs w:val="20"/>
        </w:rPr>
        <w:t xml:space="preserve">si je </w:t>
      </w:r>
      <w:r>
        <w:rPr>
          <w:rFonts w:ascii="Times" w:eastAsia="Times New Roman" w:hAnsi="Times" w:cs="Times New Roman"/>
          <w:szCs w:val="20"/>
        </w:rPr>
        <w:t xml:space="preserve">refaisais cette SAA, je m’attarderais davantage à quelques éléments permettant un bon travail d’équipe en enseignant l’écoute et le partage respectueux des idées, par exemple. En effet, cela est un apprentissage et en première année, les élèves ne sont pas encore habitués de travailler en collaboration. </w:t>
      </w:r>
      <w:proofErr w:type="spellStart"/>
      <w:r>
        <w:rPr>
          <w:rFonts w:ascii="Times" w:eastAsia="Times New Roman" w:hAnsi="Times" w:cs="Times New Roman"/>
          <w:szCs w:val="20"/>
        </w:rPr>
        <w:t>Lemery</w:t>
      </w:r>
      <w:proofErr w:type="spellEnd"/>
      <w:r>
        <w:rPr>
          <w:rFonts w:ascii="Times" w:eastAsia="Times New Roman" w:hAnsi="Times" w:cs="Times New Roman"/>
          <w:szCs w:val="20"/>
        </w:rPr>
        <w:t xml:space="preserve"> (2004) explique : </w:t>
      </w:r>
      <w:r w:rsidR="00D458E8">
        <w:rPr>
          <w:rFonts w:ascii="Times" w:eastAsia="Times New Roman" w:hAnsi="Times" w:cs="Times New Roman"/>
          <w:szCs w:val="20"/>
        </w:rPr>
        <w:t>« </w:t>
      </w:r>
      <w:r>
        <w:rPr>
          <w:rFonts w:ascii="Times" w:eastAsia="Times New Roman" w:hAnsi="Times" w:cs="Times New Roman"/>
          <w:szCs w:val="20"/>
        </w:rPr>
        <w:t xml:space="preserve">On tient trop souvent pour acquis que les élèves savent d’instinct travailler en équipe. C’est pourtant une habileté qui s’apprend, et j’ajouterais, qui se ressent, comme </w:t>
      </w:r>
      <w:r w:rsidR="00D458E8">
        <w:rPr>
          <w:rFonts w:ascii="Times" w:eastAsia="Times New Roman" w:hAnsi="Times" w:cs="Times New Roman"/>
          <w:szCs w:val="20"/>
        </w:rPr>
        <w:t>toute</w:t>
      </w:r>
      <w:r>
        <w:rPr>
          <w:rFonts w:ascii="Times" w:eastAsia="Times New Roman" w:hAnsi="Times" w:cs="Times New Roman"/>
          <w:szCs w:val="20"/>
        </w:rPr>
        <w:t xml:space="preserve"> autre habileté. […] On se doit de leur donner les bons instruments et leur apprendre à travailler ensemble.</w:t>
      </w:r>
      <w:r w:rsidR="00D458E8">
        <w:rPr>
          <w:rFonts w:ascii="Times" w:eastAsia="Times New Roman" w:hAnsi="Times" w:cs="Times New Roman"/>
          <w:szCs w:val="20"/>
        </w:rPr>
        <w:t> »</w:t>
      </w:r>
      <w:r>
        <w:rPr>
          <w:rStyle w:val="FootnoteReference"/>
          <w:rFonts w:ascii="Times" w:eastAsia="Times New Roman" w:hAnsi="Times" w:cs="Times New Roman"/>
          <w:szCs w:val="20"/>
        </w:rPr>
        <w:footnoteReference w:id="9"/>
      </w:r>
      <w:r>
        <w:rPr>
          <w:rFonts w:ascii="Times" w:eastAsia="Times New Roman" w:hAnsi="Times" w:cs="Times New Roman"/>
          <w:szCs w:val="20"/>
        </w:rPr>
        <w:t xml:space="preserve"> Je leur offrirais davantage de soutien et je pourrais par exemple, demander une petite </w:t>
      </w:r>
      <w:r w:rsidR="00D458E8">
        <w:rPr>
          <w:rFonts w:ascii="Times" w:eastAsia="Times New Roman" w:hAnsi="Times" w:cs="Times New Roman"/>
          <w:szCs w:val="20"/>
        </w:rPr>
        <w:t>auto-évaluation</w:t>
      </w:r>
      <w:r>
        <w:rPr>
          <w:rFonts w:ascii="Times" w:eastAsia="Times New Roman" w:hAnsi="Times" w:cs="Times New Roman"/>
          <w:szCs w:val="20"/>
        </w:rPr>
        <w:t xml:space="preserve"> à cet effet.</w:t>
      </w:r>
      <w:r w:rsidRPr="00DB5A8A">
        <w:rPr>
          <w:rFonts w:ascii="Times" w:eastAsia="Times New Roman" w:hAnsi="Times" w:cs="Times New Roman"/>
          <w:szCs w:val="20"/>
        </w:rPr>
        <w:t xml:space="preserve"> </w:t>
      </w:r>
    </w:p>
    <w:p w14:paraId="230ABF18" w14:textId="6E51D269" w:rsidR="00DB5A8A" w:rsidRPr="00DB5A8A" w:rsidRDefault="00DB5A8A" w:rsidP="00DB5A8A">
      <w:pPr>
        <w:spacing w:line="360" w:lineRule="auto"/>
        <w:jc w:val="both"/>
        <w:rPr>
          <w:rFonts w:ascii="Times" w:eastAsia="Times New Roman" w:hAnsi="Times" w:cs="Times New Roman"/>
          <w:szCs w:val="20"/>
        </w:rPr>
      </w:pPr>
    </w:p>
    <w:p w14:paraId="7DDAC8F5" w14:textId="77777777" w:rsidR="00D1101A" w:rsidRPr="00687DE0" w:rsidRDefault="00D1101A">
      <w:pPr>
        <w:rPr>
          <w:rFonts w:ascii="Times" w:hAnsi="Times"/>
          <w:sz w:val="40"/>
        </w:rPr>
      </w:pPr>
    </w:p>
    <w:p w14:paraId="3214E94F" w14:textId="4D5C57B7" w:rsidR="00D1101A" w:rsidRPr="00687DE0" w:rsidRDefault="007E1B40" w:rsidP="00D1101A">
      <w:pPr>
        <w:spacing w:line="360" w:lineRule="auto"/>
        <w:jc w:val="both"/>
        <w:rPr>
          <w:rFonts w:ascii="Times" w:hAnsi="Times"/>
          <w:b/>
        </w:rPr>
      </w:pPr>
      <w:r w:rsidRPr="00687DE0">
        <w:rPr>
          <w:rFonts w:ascii="Times" w:hAnsi="Times"/>
          <w:b/>
        </w:rPr>
        <w:t>Conclusion</w:t>
      </w:r>
    </w:p>
    <w:p w14:paraId="67474CB2" w14:textId="62EA8F76" w:rsidR="00D1101A" w:rsidRPr="00687DE0" w:rsidRDefault="00D1101A" w:rsidP="00D1101A">
      <w:pPr>
        <w:spacing w:line="360" w:lineRule="auto"/>
        <w:jc w:val="both"/>
        <w:rPr>
          <w:rFonts w:ascii="Times" w:eastAsia="Times New Roman" w:hAnsi="Times" w:cs="Arial"/>
          <w:color w:val="000000" w:themeColor="text1"/>
          <w:shd w:val="clear" w:color="auto" w:fill="FFFFFF"/>
        </w:rPr>
      </w:pPr>
      <w:r w:rsidRPr="00687DE0">
        <w:rPr>
          <w:rFonts w:ascii="Times" w:eastAsia="Times New Roman" w:hAnsi="Times" w:cs="Arial"/>
          <w:color w:val="000000" w:themeColor="text1"/>
          <w:shd w:val="clear" w:color="auto" w:fill="FFFFFF"/>
        </w:rPr>
        <w:t>Pour conclure, la réalisation de cette situation d’apprentissage adaptée n’a fait que confirmer mon amour pour les sciences et l’amour que les enfants ont pour cette matière. J’ai appris à faire confiance aux élèves quant à leur capacité de concentration et leur engagement. Lorsqu’on leur propose des activités motivantes et dynamiques, l’apprentissage et l’engagement vont de soi. Il suffit de faire preuve de créativité et de nous lancer un peu hors de notre zone de confort!</w:t>
      </w:r>
    </w:p>
    <w:p w14:paraId="697B0020" w14:textId="77777777" w:rsidR="008C7A1A" w:rsidRPr="00687DE0" w:rsidRDefault="008C7A1A" w:rsidP="00D1101A">
      <w:pPr>
        <w:spacing w:line="360" w:lineRule="auto"/>
        <w:jc w:val="both"/>
        <w:rPr>
          <w:rFonts w:ascii="Times" w:eastAsia="Times New Roman" w:hAnsi="Times" w:cs="Arial"/>
          <w:color w:val="000000" w:themeColor="text1"/>
          <w:shd w:val="clear" w:color="auto" w:fill="FFFFFF"/>
        </w:rPr>
      </w:pPr>
    </w:p>
    <w:p w14:paraId="7450FF70" w14:textId="77777777" w:rsidR="008C2DD1" w:rsidRDefault="008C2DD1" w:rsidP="008C7A1A">
      <w:pPr>
        <w:rPr>
          <w:rFonts w:ascii="Times" w:eastAsia="Times New Roman" w:hAnsi="Times" w:cs="Arial"/>
          <w:color w:val="FF0000"/>
          <w:sz w:val="21"/>
          <w:szCs w:val="21"/>
          <w:shd w:val="clear" w:color="auto" w:fill="FFFFFF"/>
        </w:rPr>
      </w:pPr>
    </w:p>
    <w:p w14:paraId="2B38DA2D" w14:textId="77777777" w:rsidR="00687DE0" w:rsidRDefault="00687DE0" w:rsidP="008C7A1A">
      <w:pPr>
        <w:rPr>
          <w:rFonts w:ascii="Times" w:eastAsia="Times New Roman" w:hAnsi="Times" w:cs="Arial"/>
          <w:color w:val="FF0000"/>
          <w:sz w:val="21"/>
          <w:szCs w:val="21"/>
          <w:shd w:val="clear" w:color="auto" w:fill="FFFFFF"/>
        </w:rPr>
      </w:pPr>
    </w:p>
    <w:p w14:paraId="3F16C59E" w14:textId="77777777" w:rsidR="00687DE0" w:rsidRDefault="00687DE0" w:rsidP="008C7A1A">
      <w:pPr>
        <w:rPr>
          <w:rFonts w:ascii="Times" w:eastAsia="Times New Roman" w:hAnsi="Times" w:cs="Arial"/>
          <w:color w:val="FF0000"/>
          <w:sz w:val="21"/>
          <w:szCs w:val="21"/>
          <w:shd w:val="clear" w:color="auto" w:fill="FFFFFF"/>
        </w:rPr>
      </w:pPr>
    </w:p>
    <w:p w14:paraId="67A80CFF" w14:textId="77777777" w:rsidR="00687DE0" w:rsidRDefault="00687DE0" w:rsidP="008C7A1A">
      <w:pPr>
        <w:rPr>
          <w:rFonts w:ascii="Times" w:eastAsia="Times New Roman" w:hAnsi="Times" w:cs="Arial"/>
          <w:color w:val="FF0000"/>
          <w:sz w:val="21"/>
          <w:szCs w:val="21"/>
          <w:shd w:val="clear" w:color="auto" w:fill="FFFFFF"/>
        </w:rPr>
      </w:pPr>
    </w:p>
    <w:p w14:paraId="06D76C07" w14:textId="77777777" w:rsidR="00D458E8" w:rsidRDefault="00D458E8" w:rsidP="008C7A1A">
      <w:pPr>
        <w:rPr>
          <w:rFonts w:ascii="Times" w:eastAsia="Times New Roman" w:hAnsi="Times" w:cs="Arial"/>
          <w:color w:val="FF0000"/>
          <w:sz w:val="21"/>
          <w:szCs w:val="21"/>
          <w:shd w:val="clear" w:color="auto" w:fill="FFFFFF"/>
        </w:rPr>
      </w:pPr>
    </w:p>
    <w:p w14:paraId="2E7C0880" w14:textId="0755EFA6" w:rsidR="008C7A1A" w:rsidRPr="00687DE0" w:rsidRDefault="008C7A1A" w:rsidP="008C7A1A">
      <w:pPr>
        <w:rPr>
          <w:rFonts w:ascii="Times" w:hAnsi="Times"/>
          <w:b/>
        </w:rPr>
      </w:pPr>
      <w:r w:rsidRPr="00687DE0">
        <w:rPr>
          <w:rFonts w:ascii="Times" w:hAnsi="Times"/>
          <w:b/>
        </w:rPr>
        <w:t>Annexe A – Différents moyens de transport à voir si nécessaire</w:t>
      </w:r>
    </w:p>
    <w:p w14:paraId="675EE134" w14:textId="77777777" w:rsidR="008C7A1A" w:rsidRPr="00687DE0" w:rsidRDefault="008C7A1A" w:rsidP="008C7A1A">
      <w:pPr>
        <w:rPr>
          <w:rFonts w:ascii="Times" w:hAnsi="Times"/>
          <w:b/>
        </w:rPr>
      </w:pPr>
    </w:p>
    <w:p w14:paraId="3DF26567" w14:textId="77777777" w:rsidR="008C7A1A" w:rsidRDefault="008C7A1A" w:rsidP="008C7A1A">
      <w:pPr>
        <w:rPr>
          <w:b/>
        </w:rPr>
      </w:pPr>
    </w:p>
    <w:p w14:paraId="1728EE45" w14:textId="77777777" w:rsidR="008C7A1A" w:rsidRDefault="008C7A1A" w:rsidP="008C7A1A">
      <w:pPr>
        <w:rPr>
          <w:b/>
        </w:rPr>
      </w:pPr>
      <w:r>
        <w:rPr>
          <w:b/>
          <w:noProof/>
          <w:lang w:val="en-US"/>
        </w:rPr>
        <w:drawing>
          <wp:anchor distT="0" distB="0" distL="114300" distR="114300" simplePos="0" relativeHeight="251661312" behindDoc="0" locked="0" layoutInCell="1" allowOverlap="1" wp14:anchorId="7A32918A" wp14:editId="01064B14">
            <wp:simplePos x="0" y="0"/>
            <wp:positionH relativeFrom="column">
              <wp:posOffset>0</wp:posOffset>
            </wp:positionH>
            <wp:positionV relativeFrom="paragraph">
              <wp:posOffset>0</wp:posOffset>
            </wp:positionV>
            <wp:extent cx="5486400" cy="6140450"/>
            <wp:effectExtent l="0" t="0" r="0" b="6350"/>
            <wp:wrapThrough wrapText="bothSides">
              <wp:wrapPolygon edited="0">
                <wp:start x="0" y="0"/>
                <wp:lineTo x="0" y="21533"/>
                <wp:lineTo x="21500" y="21533"/>
                <wp:lineTo x="2150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 C moyens de transports.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6140450"/>
                    </a:xfrm>
                    <a:prstGeom prst="rect">
                      <a:avLst/>
                    </a:prstGeom>
                  </pic:spPr>
                </pic:pic>
              </a:graphicData>
            </a:graphic>
            <wp14:sizeRelH relativeFrom="page">
              <wp14:pctWidth>0</wp14:pctWidth>
            </wp14:sizeRelH>
            <wp14:sizeRelV relativeFrom="page">
              <wp14:pctHeight>0</wp14:pctHeight>
            </wp14:sizeRelV>
          </wp:anchor>
        </w:drawing>
      </w:r>
    </w:p>
    <w:p w14:paraId="18499C58" w14:textId="77777777" w:rsidR="008C7A1A" w:rsidRDefault="008C7A1A" w:rsidP="008C7A1A">
      <w:pPr>
        <w:rPr>
          <w:b/>
        </w:rPr>
      </w:pPr>
    </w:p>
    <w:p w14:paraId="5AFF9630" w14:textId="77777777" w:rsidR="008C7A1A" w:rsidRDefault="008C7A1A" w:rsidP="008C7A1A">
      <w:pPr>
        <w:rPr>
          <w:b/>
        </w:rPr>
      </w:pPr>
    </w:p>
    <w:p w14:paraId="1A318E73" w14:textId="77777777" w:rsidR="008C7A1A" w:rsidRDefault="008C7A1A" w:rsidP="008C7A1A">
      <w:pPr>
        <w:rPr>
          <w:b/>
        </w:rPr>
      </w:pPr>
    </w:p>
    <w:p w14:paraId="74E8D49A" w14:textId="77777777" w:rsidR="008C7A1A" w:rsidRDefault="008C7A1A">
      <w:pPr>
        <w:rPr>
          <w:lang w:val="fr-FR"/>
        </w:rPr>
      </w:pPr>
    </w:p>
    <w:sectPr w:rsidR="008C7A1A" w:rsidSect="00632D84">
      <w:footerReference w:type="even" r:id="rId26"/>
      <w:footerReference w:type="default" r:id="rId27"/>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90AE49" w14:textId="77777777" w:rsidR="00AB481A" w:rsidRDefault="00AB481A" w:rsidP="00F060CF">
      <w:r>
        <w:separator/>
      </w:r>
    </w:p>
  </w:endnote>
  <w:endnote w:type="continuationSeparator" w:id="0">
    <w:p w14:paraId="283545EA" w14:textId="77777777" w:rsidR="00AB481A" w:rsidRDefault="00AB481A" w:rsidP="00F0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altName w:val="Consolas"/>
    <w:charset w:val="00"/>
    <w:family w:val="auto"/>
    <w:pitch w:val="variable"/>
    <w:sig w:usb0="A00002EF" w:usb1="4000207B" w:usb2="00000000" w:usb3="00000000" w:csb0="000001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6B36C" w14:textId="77777777" w:rsidR="00AB481A" w:rsidRDefault="00AB481A" w:rsidP="00137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C8FD35" w14:textId="77777777" w:rsidR="00AB481A" w:rsidRDefault="00AB481A" w:rsidP="00632D8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AAE3E" w14:textId="77777777" w:rsidR="00AB481A" w:rsidRDefault="00AB481A" w:rsidP="00137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4322">
      <w:rPr>
        <w:rStyle w:val="PageNumber"/>
        <w:noProof/>
      </w:rPr>
      <w:t>24</w:t>
    </w:r>
    <w:r>
      <w:rPr>
        <w:rStyle w:val="PageNumber"/>
      </w:rPr>
      <w:fldChar w:fldCharType="end"/>
    </w:r>
  </w:p>
  <w:p w14:paraId="031BF2B5" w14:textId="77777777" w:rsidR="00AB481A" w:rsidRDefault="00AB481A" w:rsidP="00632D8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15E61" w14:textId="77777777" w:rsidR="00AB481A" w:rsidRDefault="00AB481A" w:rsidP="00F060CF">
      <w:r>
        <w:separator/>
      </w:r>
    </w:p>
  </w:footnote>
  <w:footnote w:type="continuationSeparator" w:id="0">
    <w:p w14:paraId="2A1317AA" w14:textId="77777777" w:rsidR="00AB481A" w:rsidRDefault="00AB481A" w:rsidP="00F060CF">
      <w:r>
        <w:continuationSeparator/>
      </w:r>
    </w:p>
  </w:footnote>
  <w:footnote w:id="1">
    <w:p w14:paraId="6904CC7B" w14:textId="003B6BFA" w:rsidR="00AB481A" w:rsidRPr="00632D84" w:rsidRDefault="00AB481A">
      <w:pPr>
        <w:pStyle w:val="FootnoteText"/>
        <w:rPr>
          <w:rFonts w:ascii="Times" w:hAnsi="Times"/>
          <w:sz w:val="20"/>
          <w:lang w:val="fr-FR"/>
        </w:rPr>
      </w:pPr>
      <w:r>
        <w:rPr>
          <w:rStyle w:val="FootnoteReference"/>
        </w:rPr>
        <w:footnoteRef/>
      </w:r>
      <w:r>
        <w:t xml:space="preserve"> </w:t>
      </w:r>
      <w:r w:rsidRPr="006960F3">
        <w:rPr>
          <w:rFonts w:ascii="Times" w:hAnsi="Times"/>
          <w:sz w:val="20"/>
          <w:lang w:val="fr-FR"/>
        </w:rPr>
        <w:t xml:space="preserve">LEMERY (2004) </w:t>
      </w:r>
      <w:r w:rsidRPr="006960F3">
        <w:rPr>
          <w:rFonts w:ascii="Times" w:hAnsi="Times"/>
          <w:i/>
          <w:sz w:val="20"/>
          <w:lang w:val="fr-FR"/>
        </w:rPr>
        <w:t>Des moyens pour faciliter la réussite des garçons</w:t>
      </w:r>
      <w:r w:rsidRPr="006960F3">
        <w:rPr>
          <w:rFonts w:ascii="Times" w:hAnsi="Times"/>
          <w:sz w:val="20"/>
          <w:lang w:val="fr-FR"/>
        </w:rPr>
        <w:t xml:space="preserve">, [En ligne] </w:t>
      </w:r>
      <w:hyperlink r:id="rId1" w:history="1">
        <w:r w:rsidRPr="006960F3">
          <w:rPr>
            <w:rStyle w:val="Hyperlink"/>
            <w:rFonts w:ascii="Times" w:hAnsi="Times"/>
            <w:sz w:val="20"/>
            <w:lang w:val="fr-FR"/>
          </w:rPr>
          <w:t>https://www.usherbrooke.ca/moodle2-cours/pluginfile.php/960495/mod_book/chapter/27114/Lemery%202004%20_%20chap.%204.pdf</w:t>
        </w:r>
      </w:hyperlink>
      <w:r w:rsidRPr="006960F3">
        <w:rPr>
          <w:rFonts w:ascii="Times" w:hAnsi="Times"/>
          <w:sz w:val="20"/>
          <w:lang w:val="fr-FR"/>
        </w:rPr>
        <w:t xml:space="preserve"> (consulté le 12 juin 2017)</w:t>
      </w:r>
    </w:p>
  </w:footnote>
  <w:footnote w:id="2">
    <w:p w14:paraId="0AE12B81" w14:textId="1ACD1E16" w:rsidR="00AB481A" w:rsidRPr="00632D84" w:rsidRDefault="00AB481A">
      <w:pPr>
        <w:pStyle w:val="FootnoteText"/>
        <w:rPr>
          <w:rFonts w:ascii="Times" w:hAnsi="Times"/>
          <w:sz w:val="20"/>
          <w:szCs w:val="20"/>
          <w:lang w:val="fr-FR"/>
        </w:rPr>
      </w:pPr>
      <w:r w:rsidRPr="00F060CF">
        <w:rPr>
          <w:rStyle w:val="FootnoteReference"/>
          <w:sz w:val="20"/>
          <w:szCs w:val="20"/>
        </w:rPr>
        <w:footnoteRef/>
      </w:r>
      <w:r w:rsidRPr="00F060CF">
        <w:rPr>
          <w:sz w:val="20"/>
          <w:szCs w:val="20"/>
        </w:rPr>
        <w:t xml:space="preserve"> </w:t>
      </w:r>
      <w:r w:rsidRPr="00F060CF">
        <w:rPr>
          <w:sz w:val="20"/>
          <w:szCs w:val="20"/>
          <w:lang w:val="fr-FR"/>
        </w:rPr>
        <w:t xml:space="preserve">  </w:t>
      </w:r>
      <w:r w:rsidRPr="00632D84">
        <w:rPr>
          <w:rFonts w:ascii="Times" w:hAnsi="Times"/>
          <w:sz w:val="20"/>
          <w:szCs w:val="20"/>
          <w:lang w:val="fr-FR"/>
        </w:rPr>
        <w:t>BELLETÊTE, V. HASNI, A. et POTVIN, P. (2013). «Les démarches d’investigation peuvent-elles favoriser l’intérêt des élèves pour la science et la technologie ?»  Spectre 43, novembre 2013, p. 14</w:t>
      </w:r>
    </w:p>
  </w:footnote>
  <w:footnote w:id="3">
    <w:p w14:paraId="79B454C6" w14:textId="48AB0A3B" w:rsidR="00AB481A" w:rsidRPr="00C96CB2" w:rsidRDefault="00AB481A">
      <w:pPr>
        <w:pStyle w:val="FootnoteText"/>
        <w:rPr>
          <w:rFonts w:ascii="Times" w:hAnsi="Times"/>
          <w:lang w:val="fr-FR"/>
        </w:rPr>
      </w:pPr>
      <w:r w:rsidRPr="00AD2AE9">
        <w:rPr>
          <w:rStyle w:val="FootnoteReference"/>
          <w:rFonts w:ascii="Times" w:hAnsi="Times"/>
          <w:sz w:val="20"/>
        </w:rPr>
        <w:footnoteRef/>
      </w:r>
      <w:r w:rsidRPr="00AD2AE9">
        <w:rPr>
          <w:rFonts w:ascii="Times" w:hAnsi="Times"/>
          <w:sz w:val="20"/>
        </w:rPr>
        <w:t xml:space="preserve"> </w:t>
      </w:r>
      <w:r w:rsidRPr="00AD2AE9">
        <w:rPr>
          <w:rFonts w:ascii="Times" w:hAnsi="Times"/>
          <w:sz w:val="20"/>
          <w:lang w:val="fr-FR"/>
        </w:rPr>
        <w:t>POIRIER</w:t>
      </w:r>
      <w:r>
        <w:rPr>
          <w:rFonts w:ascii="Times" w:hAnsi="Times"/>
          <w:sz w:val="20"/>
          <w:lang w:val="fr-FR"/>
        </w:rPr>
        <w:t xml:space="preserve">, A. (2017) « Diaporama commenté sur les stratégies </w:t>
      </w:r>
      <w:proofErr w:type="spellStart"/>
      <w:r>
        <w:rPr>
          <w:rFonts w:ascii="Times" w:hAnsi="Times"/>
          <w:sz w:val="20"/>
          <w:lang w:val="fr-FR"/>
        </w:rPr>
        <w:t>mobilisantes</w:t>
      </w:r>
      <w:proofErr w:type="spellEnd"/>
      <w:r>
        <w:rPr>
          <w:rFonts w:ascii="Times" w:hAnsi="Times"/>
          <w:sz w:val="20"/>
          <w:lang w:val="fr-FR"/>
        </w:rPr>
        <w:t xml:space="preserve"> pour les garçons», cours </w:t>
      </w:r>
      <w:r>
        <w:rPr>
          <w:rFonts w:ascii="Times" w:hAnsi="Times"/>
          <w:i/>
          <w:sz w:val="20"/>
          <w:lang w:val="fr-FR"/>
        </w:rPr>
        <w:t>École au masculin</w:t>
      </w:r>
      <w:r>
        <w:rPr>
          <w:rFonts w:ascii="Times" w:hAnsi="Times"/>
          <w:sz w:val="20"/>
          <w:lang w:val="fr-FR"/>
        </w:rPr>
        <w:t>.</w:t>
      </w:r>
    </w:p>
  </w:footnote>
  <w:footnote w:id="4">
    <w:p w14:paraId="14D5DE9A" w14:textId="3EF34747" w:rsidR="00AB481A" w:rsidRPr="00460BEB" w:rsidRDefault="00AB481A">
      <w:pPr>
        <w:pStyle w:val="FootnoteText"/>
        <w:rPr>
          <w:lang w:val="fr-FR"/>
        </w:rPr>
      </w:pPr>
      <w:r>
        <w:rPr>
          <w:rStyle w:val="FootnoteReference"/>
        </w:rPr>
        <w:footnoteRef/>
      </w:r>
      <w:r>
        <w:t xml:space="preserve"> </w:t>
      </w:r>
      <w:r w:rsidRPr="006960F3">
        <w:rPr>
          <w:rFonts w:ascii="Times" w:hAnsi="Times"/>
          <w:sz w:val="20"/>
          <w:lang w:val="fr-FR"/>
        </w:rPr>
        <w:t xml:space="preserve">LEMERY (2004) </w:t>
      </w:r>
      <w:r w:rsidRPr="006960F3">
        <w:rPr>
          <w:rFonts w:ascii="Times" w:hAnsi="Times"/>
          <w:i/>
          <w:sz w:val="20"/>
          <w:lang w:val="fr-FR"/>
        </w:rPr>
        <w:t>Des moyens pour faciliter la réussite des garçons</w:t>
      </w:r>
      <w:r w:rsidRPr="006960F3">
        <w:rPr>
          <w:rFonts w:ascii="Times" w:hAnsi="Times"/>
          <w:sz w:val="20"/>
          <w:lang w:val="fr-FR"/>
        </w:rPr>
        <w:t xml:space="preserve">, [En ligne] </w:t>
      </w:r>
      <w:hyperlink r:id="rId2" w:history="1">
        <w:r w:rsidRPr="006960F3">
          <w:rPr>
            <w:rStyle w:val="Hyperlink"/>
            <w:rFonts w:ascii="Times" w:hAnsi="Times"/>
            <w:sz w:val="20"/>
            <w:lang w:val="fr-FR"/>
          </w:rPr>
          <w:t>https://www.usherbrooke.ca/moodle2-cours/pluginfile.php/960495/mod_book/chapter/27114/Lemery%202004%20_%20chap.%204.pdf</w:t>
        </w:r>
      </w:hyperlink>
      <w:r w:rsidRPr="006960F3">
        <w:rPr>
          <w:rFonts w:ascii="Times" w:hAnsi="Times"/>
          <w:sz w:val="20"/>
          <w:lang w:val="fr-FR"/>
        </w:rPr>
        <w:t xml:space="preserve"> (consulté le 12 juin 2017)</w:t>
      </w:r>
      <w:r>
        <w:rPr>
          <w:rFonts w:ascii="Times" w:hAnsi="Times"/>
          <w:sz w:val="20"/>
          <w:lang w:val="fr-FR"/>
        </w:rPr>
        <w:t xml:space="preserve"> p. 33</w:t>
      </w:r>
    </w:p>
  </w:footnote>
  <w:footnote w:id="5">
    <w:p w14:paraId="2E2455B1" w14:textId="70759EA7" w:rsidR="00AB481A" w:rsidRPr="0093749F" w:rsidRDefault="00AB481A">
      <w:pPr>
        <w:pStyle w:val="FootnoteText"/>
        <w:rPr>
          <w:lang w:val="fr-FR"/>
        </w:rPr>
      </w:pPr>
      <w:r>
        <w:rPr>
          <w:rStyle w:val="FootnoteReference"/>
        </w:rPr>
        <w:footnoteRef/>
      </w:r>
      <w:r>
        <w:t xml:space="preserve"> </w:t>
      </w:r>
      <w:r w:rsidRPr="00AD2AE9">
        <w:rPr>
          <w:rFonts w:ascii="Times" w:hAnsi="Times"/>
          <w:sz w:val="20"/>
          <w:lang w:val="fr-FR"/>
        </w:rPr>
        <w:t>POIRIER</w:t>
      </w:r>
      <w:r>
        <w:rPr>
          <w:rFonts w:ascii="Times" w:hAnsi="Times"/>
          <w:sz w:val="20"/>
          <w:lang w:val="fr-FR"/>
        </w:rPr>
        <w:t xml:space="preserve">, A. (2017) « Diaporama commenté sur les stratégies </w:t>
      </w:r>
      <w:proofErr w:type="spellStart"/>
      <w:r>
        <w:rPr>
          <w:rFonts w:ascii="Times" w:hAnsi="Times"/>
          <w:sz w:val="20"/>
          <w:lang w:val="fr-FR"/>
        </w:rPr>
        <w:t>mobilisantes</w:t>
      </w:r>
      <w:proofErr w:type="spellEnd"/>
      <w:r>
        <w:rPr>
          <w:rFonts w:ascii="Times" w:hAnsi="Times"/>
          <w:sz w:val="20"/>
          <w:lang w:val="fr-FR"/>
        </w:rPr>
        <w:t xml:space="preserve"> pour les garçons», cours </w:t>
      </w:r>
      <w:r>
        <w:rPr>
          <w:rFonts w:ascii="Times" w:hAnsi="Times"/>
          <w:i/>
          <w:sz w:val="20"/>
          <w:lang w:val="fr-FR"/>
        </w:rPr>
        <w:t>École au masculin,</w:t>
      </w:r>
      <w:r>
        <w:rPr>
          <w:rFonts w:ascii="Times" w:hAnsi="Times"/>
          <w:sz w:val="20"/>
          <w:lang w:val="fr-FR"/>
        </w:rPr>
        <w:t xml:space="preserve"> diapositive 20.</w:t>
      </w:r>
    </w:p>
  </w:footnote>
  <w:footnote w:id="6">
    <w:p w14:paraId="694621CC" w14:textId="77777777" w:rsidR="00AB481A" w:rsidRPr="00BE595A" w:rsidRDefault="00AB481A" w:rsidP="00460BEB">
      <w:pPr>
        <w:pStyle w:val="FootnoteText"/>
        <w:rPr>
          <w:sz w:val="20"/>
          <w:lang w:val="fr-FR"/>
        </w:rPr>
      </w:pPr>
      <w:r>
        <w:rPr>
          <w:rStyle w:val="FootnoteReference"/>
        </w:rPr>
        <w:footnoteRef/>
      </w:r>
      <w:r>
        <w:t xml:space="preserve"> </w:t>
      </w:r>
      <w:r>
        <w:rPr>
          <w:sz w:val="20"/>
          <w:lang w:val="fr-FR"/>
        </w:rPr>
        <w:t xml:space="preserve">Apprendre à apprendre par le </w:t>
      </w:r>
      <w:proofErr w:type="spellStart"/>
      <w:r>
        <w:rPr>
          <w:sz w:val="20"/>
          <w:lang w:val="fr-FR"/>
        </w:rPr>
        <w:t>mindmapping</w:t>
      </w:r>
      <w:proofErr w:type="spellEnd"/>
      <w:r>
        <w:rPr>
          <w:sz w:val="20"/>
          <w:lang w:val="fr-FR"/>
        </w:rPr>
        <w:t xml:space="preserve"> en Finlande : </w:t>
      </w:r>
      <w:r w:rsidRPr="00BE595A">
        <w:rPr>
          <w:sz w:val="20"/>
          <w:lang w:val="fr-FR"/>
        </w:rPr>
        <w:t>http://www.francoisguite.com/2007/12/une-partie-du-mystere-finlandais-le-mind-mapping/</w:t>
      </w:r>
      <w:r>
        <w:rPr>
          <w:sz w:val="20"/>
          <w:lang w:val="fr-FR"/>
        </w:rPr>
        <w:t xml:space="preserve"> </w:t>
      </w:r>
    </w:p>
  </w:footnote>
  <w:footnote w:id="7">
    <w:p w14:paraId="1EFECCBD" w14:textId="1F6B0CF7" w:rsidR="00AB481A" w:rsidRPr="005205FB" w:rsidRDefault="00AB481A">
      <w:pPr>
        <w:pStyle w:val="FootnoteText"/>
        <w:rPr>
          <w:rFonts w:ascii="Times" w:hAnsi="Times"/>
          <w:i/>
          <w:sz w:val="20"/>
          <w:lang w:val="fr-FR"/>
        </w:rPr>
      </w:pPr>
      <w:r>
        <w:rPr>
          <w:rStyle w:val="FootnoteReference"/>
        </w:rPr>
        <w:footnoteRef/>
      </w:r>
      <w:r>
        <w:t xml:space="preserve"> </w:t>
      </w:r>
      <w:r w:rsidRPr="005205FB">
        <w:rPr>
          <w:rFonts w:ascii="Times" w:hAnsi="Times"/>
          <w:sz w:val="20"/>
          <w:lang w:val="fr-FR"/>
        </w:rPr>
        <w:t xml:space="preserve">BARRIAULT, L. (2015) </w:t>
      </w:r>
      <w:proofErr w:type="spellStart"/>
      <w:r w:rsidRPr="005205FB">
        <w:rPr>
          <w:rFonts w:ascii="Times" w:hAnsi="Times"/>
          <w:i/>
          <w:sz w:val="20"/>
          <w:lang w:val="fr-FR"/>
        </w:rPr>
        <w:t>Hattie</w:t>
      </w:r>
      <w:proofErr w:type="spellEnd"/>
      <w:r w:rsidRPr="005205FB">
        <w:rPr>
          <w:rFonts w:ascii="Times" w:hAnsi="Times"/>
          <w:i/>
          <w:sz w:val="20"/>
          <w:lang w:val="fr-FR"/>
        </w:rPr>
        <w:t xml:space="preserve"> et ses stratégies efficaces d’enseignement</w:t>
      </w:r>
      <w:r w:rsidRPr="005205FB">
        <w:rPr>
          <w:rFonts w:ascii="Times" w:hAnsi="Times"/>
          <w:sz w:val="20"/>
          <w:lang w:val="fr-FR"/>
        </w:rPr>
        <w:t>, [en ligne]</w:t>
      </w:r>
      <w:r w:rsidRPr="005205FB">
        <w:rPr>
          <w:rFonts w:ascii="Times" w:hAnsi="Times"/>
          <w:i/>
          <w:sz w:val="20"/>
          <w:lang w:val="fr-FR"/>
        </w:rPr>
        <w:t xml:space="preserve"> http://rire.ctreq.qc.ca/2015/07/strategies-efficaces-enseignement/ (consulté le 21 juin 2017)</w:t>
      </w:r>
    </w:p>
  </w:footnote>
  <w:footnote w:id="8">
    <w:p w14:paraId="7823CBFA" w14:textId="426C65BD" w:rsidR="005205FB" w:rsidRPr="005205FB" w:rsidRDefault="005205FB" w:rsidP="005205FB">
      <w:pPr>
        <w:pStyle w:val="FootnoteText"/>
        <w:rPr>
          <w:rFonts w:ascii="Times" w:hAnsi="Times"/>
          <w:i/>
          <w:sz w:val="20"/>
          <w:lang w:val="fr-FR"/>
        </w:rPr>
      </w:pPr>
      <w:r>
        <w:rPr>
          <w:rStyle w:val="FootnoteReference"/>
        </w:rPr>
        <w:footnoteRef/>
      </w:r>
      <w:r>
        <w:t xml:space="preserve"> </w:t>
      </w:r>
      <w:r w:rsidRPr="005205FB">
        <w:rPr>
          <w:rFonts w:ascii="Times" w:hAnsi="Times"/>
          <w:sz w:val="20"/>
          <w:lang w:val="fr-FR"/>
        </w:rPr>
        <w:t xml:space="preserve">BARRIAULT, L. (2015) </w:t>
      </w:r>
      <w:r>
        <w:rPr>
          <w:rFonts w:ascii="Times" w:hAnsi="Times"/>
          <w:i/>
          <w:sz w:val="20"/>
          <w:lang w:val="fr-FR"/>
        </w:rPr>
        <w:t>Huit stratégies</w:t>
      </w:r>
      <w:r w:rsidRPr="005205FB">
        <w:rPr>
          <w:rFonts w:ascii="Times" w:hAnsi="Times"/>
          <w:i/>
          <w:sz w:val="20"/>
          <w:lang w:val="fr-FR"/>
        </w:rPr>
        <w:t xml:space="preserve"> d’enseignement</w:t>
      </w:r>
      <w:r>
        <w:rPr>
          <w:rFonts w:ascii="Times" w:hAnsi="Times"/>
          <w:i/>
          <w:sz w:val="20"/>
          <w:lang w:val="fr-FR"/>
        </w:rPr>
        <w:t xml:space="preserve"> recommandées par </w:t>
      </w:r>
      <w:proofErr w:type="spellStart"/>
      <w:r>
        <w:rPr>
          <w:rFonts w:ascii="Times" w:hAnsi="Times"/>
          <w:i/>
          <w:sz w:val="20"/>
          <w:lang w:val="fr-FR"/>
        </w:rPr>
        <w:t>Hattie</w:t>
      </w:r>
      <w:proofErr w:type="spellEnd"/>
      <w:r>
        <w:rPr>
          <w:rFonts w:ascii="Times" w:hAnsi="Times"/>
          <w:i/>
          <w:sz w:val="20"/>
          <w:lang w:val="fr-FR"/>
        </w:rPr>
        <w:t xml:space="preserve"> et </w:t>
      </w:r>
      <w:proofErr w:type="spellStart"/>
      <w:proofErr w:type="gramStart"/>
      <w:r>
        <w:rPr>
          <w:rFonts w:ascii="Times" w:hAnsi="Times"/>
          <w:i/>
          <w:sz w:val="20"/>
          <w:lang w:val="fr-FR"/>
        </w:rPr>
        <w:t>Marzano</w:t>
      </w:r>
      <w:proofErr w:type="spellEnd"/>
      <w:r>
        <w:rPr>
          <w:rFonts w:ascii="Times" w:hAnsi="Times"/>
          <w:i/>
          <w:sz w:val="20"/>
          <w:lang w:val="fr-FR"/>
        </w:rPr>
        <w:t xml:space="preserve"> </w:t>
      </w:r>
      <w:r w:rsidRPr="005205FB">
        <w:rPr>
          <w:rFonts w:ascii="Times" w:hAnsi="Times"/>
          <w:sz w:val="20"/>
          <w:lang w:val="fr-FR"/>
        </w:rPr>
        <w:t>,</w:t>
      </w:r>
      <w:proofErr w:type="gramEnd"/>
      <w:r w:rsidRPr="005205FB">
        <w:rPr>
          <w:rFonts w:ascii="Times" w:hAnsi="Times"/>
          <w:sz w:val="20"/>
          <w:lang w:val="fr-FR"/>
        </w:rPr>
        <w:t xml:space="preserve"> http://rire.ctreq.qc.ca/2016/04/strategies-hattie-marzano/ [en ligne]</w:t>
      </w:r>
      <w:r w:rsidRPr="005205FB">
        <w:rPr>
          <w:rFonts w:ascii="Times" w:hAnsi="Times"/>
          <w:i/>
          <w:sz w:val="20"/>
          <w:lang w:val="fr-FR"/>
        </w:rPr>
        <w:t xml:space="preserve"> (consulté le 21 juin 2017)</w:t>
      </w:r>
    </w:p>
    <w:p w14:paraId="742DBE57" w14:textId="0D83C844" w:rsidR="005205FB" w:rsidRPr="005205FB" w:rsidRDefault="005205FB">
      <w:pPr>
        <w:pStyle w:val="FootnoteText"/>
        <w:rPr>
          <w:lang w:val="fr-FR"/>
        </w:rPr>
      </w:pPr>
    </w:p>
  </w:footnote>
  <w:footnote w:id="9">
    <w:p w14:paraId="4F8AC9B6" w14:textId="637623B0" w:rsidR="00AB481A" w:rsidRPr="00DB5A8A" w:rsidRDefault="00AB481A">
      <w:pPr>
        <w:pStyle w:val="FootnoteText"/>
        <w:rPr>
          <w:lang w:val="fr-FR"/>
        </w:rPr>
      </w:pPr>
      <w:r>
        <w:rPr>
          <w:rStyle w:val="FootnoteReference"/>
        </w:rPr>
        <w:footnoteRef/>
      </w:r>
      <w:r>
        <w:t xml:space="preserve"> </w:t>
      </w:r>
      <w:r w:rsidRPr="006960F3">
        <w:rPr>
          <w:rFonts w:ascii="Times" w:hAnsi="Times"/>
          <w:sz w:val="20"/>
          <w:lang w:val="fr-FR"/>
        </w:rPr>
        <w:t xml:space="preserve">LEMERY (2004) </w:t>
      </w:r>
      <w:r w:rsidRPr="006960F3">
        <w:rPr>
          <w:rFonts w:ascii="Times" w:hAnsi="Times"/>
          <w:i/>
          <w:sz w:val="20"/>
          <w:lang w:val="fr-FR"/>
        </w:rPr>
        <w:t>Des moyens pour faciliter la réussite des garçons</w:t>
      </w:r>
      <w:r w:rsidRPr="006960F3">
        <w:rPr>
          <w:rFonts w:ascii="Times" w:hAnsi="Times"/>
          <w:sz w:val="20"/>
          <w:lang w:val="fr-FR"/>
        </w:rPr>
        <w:t xml:space="preserve">, [En ligne] </w:t>
      </w:r>
      <w:hyperlink r:id="rId3" w:history="1">
        <w:r w:rsidRPr="006960F3">
          <w:rPr>
            <w:rStyle w:val="Hyperlink"/>
            <w:rFonts w:ascii="Times" w:hAnsi="Times"/>
            <w:sz w:val="20"/>
            <w:lang w:val="fr-FR"/>
          </w:rPr>
          <w:t>https://www.usherbrooke.ca/moodle2-cours/pluginfile.php/960495/mod_book/chapter/27114/Lemery%202004%20_%20chap.%204.pdf</w:t>
        </w:r>
      </w:hyperlink>
      <w:r w:rsidRPr="006960F3">
        <w:rPr>
          <w:rFonts w:ascii="Times" w:hAnsi="Times"/>
          <w:sz w:val="20"/>
          <w:lang w:val="fr-FR"/>
        </w:rPr>
        <w:t xml:space="preserve"> (consult</w:t>
      </w:r>
      <w:r>
        <w:rPr>
          <w:rFonts w:ascii="Times" w:hAnsi="Times"/>
          <w:sz w:val="20"/>
          <w:lang w:val="fr-FR"/>
        </w:rPr>
        <w:t>é le 20</w:t>
      </w:r>
      <w:r w:rsidRPr="006960F3">
        <w:rPr>
          <w:rFonts w:ascii="Times" w:hAnsi="Times"/>
          <w:sz w:val="20"/>
          <w:lang w:val="fr-FR"/>
        </w:rPr>
        <w:t xml:space="preserve"> juin 2017)</w:t>
      </w:r>
      <w:r>
        <w:rPr>
          <w:rFonts w:ascii="Times" w:hAnsi="Times"/>
          <w:sz w:val="20"/>
          <w:lang w:val="fr-FR"/>
        </w:rPr>
        <w:t xml:space="preserve"> p. 57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03DA"/>
    <w:multiLevelType w:val="hybridMultilevel"/>
    <w:tmpl w:val="EB2482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F0AF9"/>
    <w:multiLevelType w:val="hybridMultilevel"/>
    <w:tmpl w:val="5B58A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015D2"/>
    <w:multiLevelType w:val="hybridMultilevel"/>
    <w:tmpl w:val="B58C63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80FA3"/>
    <w:multiLevelType w:val="hybridMultilevel"/>
    <w:tmpl w:val="18A0F9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80D0A"/>
    <w:multiLevelType w:val="hybridMultilevel"/>
    <w:tmpl w:val="EF88C5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2677F7"/>
    <w:multiLevelType w:val="hybridMultilevel"/>
    <w:tmpl w:val="376A6A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861C5"/>
    <w:multiLevelType w:val="hybridMultilevel"/>
    <w:tmpl w:val="FE780A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5952FF"/>
    <w:multiLevelType w:val="hybridMultilevel"/>
    <w:tmpl w:val="087CE8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0009CF"/>
    <w:multiLevelType w:val="hybridMultilevel"/>
    <w:tmpl w:val="ED20A3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704FFB"/>
    <w:multiLevelType w:val="hybridMultilevel"/>
    <w:tmpl w:val="973438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24A45BF"/>
    <w:multiLevelType w:val="hybridMultilevel"/>
    <w:tmpl w:val="96E078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D40D8F"/>
    <w:multiLevelType w:val="hybridMultilevel"/>
    <w:tmpl w:val="8A2E82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E4466C"/>
    <w:multiLevelType w:val="hybridMultilevel"/>
    <w:tmpl w:val="C92675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CB5E9E"/>
    <w:multiLevelType w:val="hybridMultilevel"/>
    <w:tmpl w:val="5E402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78377B"/>
    <w:multiLevelType w:val="hybridMultilevel"/>
    <w:tmpl w:val="728C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94368D"/>
    <w:multiLevelType w:val="hybridMultilevel"/>
    <w:tmpl w:val="0596AF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871BB7"/>
    <w:multiLevelType w:val="hybridMultilevel"/>
    <w:tmpl w:val="F3A0F6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3135ED"/>
    <w:multiLevelType w:val="hybridMultilevel"/>
    <w:tmpl w:val="97307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8F70CD"/>
    <w:multiLevelType w:val="hybridMultilevel"/>
    <w:tmpl w:val="8CC25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7F31BF"/>
    <w:multiLevelType w:val="hybridMultilevel"/>
    <w:tmpl w:val="4FC0E9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442D35"/>
    <w:multiLevelType w:val="hybridMultilevel"/>
    <w:tmpl w:val="E9F4D8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E178EB"/>
    <w:multiLevelType w:val="hybridMultilevel"/>
    <w:tmpl w:val="7A687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4D7581"/>
    <w:multiLevelType w:val="hybridMultilevel"/>
    <w:tmpl w:val="685C0C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5E0E98"/>
    <w:multiLevelType w:val="hybridMultilevel"/>
    <w:tmpl w:val="69F2E3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607003"/>
    <w:multiLevelType w:val="hybridMultilevel"/>
    <w:tmpl w:val="A3E870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17"/>
  </w:num>
  <w:num w:numId="5">
    <w:abstractNumId w:val="12"/>
  </w:num>
  <w:num w:numId="6">
    <w:abstractNumId w:val="7"/>
  </w:num>
  <w:num w:numId="7">
    <w:abstractNumId w:val="24"/>
  </w:num>
  <w:num w:numId="8">
    <w:abstractNumId w:val="16"/>
  </w:num>
  <w:num w:numId="9">
    <w:abstractNumId w:val="13"/>
  </w:num>
  <w:num w:numId="10">
    <w:abstractNumId w:val="10"/>
  </w:num>
  <w:num w:numId="11">
    <w:abstractNumId w:val="5"/>
  </w:num>
  <w:num w:numId="12">
    <w:abstractNumId w:val="0"/>
  </w:num>
  <w:num w:numId="13">
    <w:abstractNumId w:val="11"/>
  </w:num>
  <w:num w:numId="14">
    <w:abstractNumId w:val="21"/>
  </w:num>
  <w:num w:numId="15">
    <w:abstractNumId w:val="4"/>
  </w:num>
  <w:num w:numId="16">
    <w:abstractNumId w:val="15"/>
  </w:num>
  <w:num w:numId="17">
    <w:abstractNumId w:val="8"/>
  </w:num>
  <w:num w:numId="18">
    <w:abstractNumId w:val="22"/>
  </w:num>
  <w:num w:numId="19">
    <w:abstractNumId w:val="2"/>
  </w:num>
  <w:num w:numId="20">
    <w:abstractNumId w:val="23"/>
  </w:num>
  <w:num w:numId="21">
    <w:abstractNumId w:val="19"/>
  </w:num>
  <w:num w:numId="22">
    <w:abstractNumId w:val="6"/>
  </w:num>
  <w:num w:numId="23">
    <w:abstractNumId w:val="18"/>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182"/>
    <w:rsid w:val="00026223"/>
    <w:rsid w:val="00083207"/>
    <w:rsid w:val="000E310A"/>
    <w:rsid w:val="00111EEE"/>
    <w:rsid w:val="0012450A"/>
    <w:rsid w:val="00137094"/>
    <w:rsid w:val="00137F0F"/>
    <w:rsid w:val="00143E85"/>
    <w:rsid w:val="00145EC5"/>
    <w:rsid w:val="001701A5"/>
    <w:rsid w:val="00177A52"/>
    <w:rsid w:val="001B7768"/>
    <w:rsid w:val="00243F56"/>
    <w:rsid w:val="00247421"/>
    <w:rsid w:val="00252BA6"/>
    <w:rsid w:val="002A29D8"/>
    <w:rsid w:val="002D17DB"/>
    <w:rsid w:val="00302329"/>
    <w:rsid w:val="003B0BF5"/>
    <w:rsid w:val="00402B4F"/>
    <w:rsid w:val="00421D04"/>
    <w:rsid w:val="00460BEB"/>
    <w:rsid w:val="00480E6E"/>
    <w:rsid w:val="004C1490"/>
    <w:rsid w:val="005205FB"/>
    <w:rsid w:val="005737ED"/>
    <w:rsid w:val="005825F4"/>
    <w:rsid w:val="005C456C"/>
    <w:rsid w:val="005C69DC"/>
    <w:rsid w:val="005E03F9"/>
    <w:rsid w:val="0060146D"/>
    <w:rsid w:val="00601A17"/>
    <w:rsid w:val="00632D84"/>
    <w:rsid w:val="00650194"/>
    <w:rsid w:val="00656531"/>
    <w:rsid w:val="0066547D"/>
    <w:rsid w:val="00687DE0"/>
    <w:rsid w:val="006960F3"/>
    <w:rsid w:val="006A16CA"/>
    <w:rsid w:val="006A53ED"/>
    <w:rsid w:val="00706BB0"/>
    <w:rsid w:val="00766444"/>
    <w:rsid w:val="007B0EF4"/>
    <w:rsid w:val="007E1B40"/>
    <w:rsid w:val="007F6028"/>
    <w:rsid w:val="008025C2"/>
    <w:rsid w:val="00826D91"/>
    <w:rsid w:val="00874845"/>
    <w:rsid w:val="008C2DD1"/>
    <w:rsid w:val="008C7A1A"/>
    <w:rsid w:val="008E3530"/>
    <w:rsid w:val="008E786C"/>
    <w:rsid w:val="008F2E80"/>
    <w:rsid w:val="00915E79"/>
    <w:rsid w:val="009276EE"/>
    <w:rsid w:val="0093749F"/>
    <w:rsid w:val="00975BA9"/>
    <w:rsid w:val="009867F5"/>
    <w:rsid w:val="009B336C"/>
    <w:rsid w:val="009C18C8"/>
    <w:rsid w:val="009C5EC4"/>
    <w:rsid w:val="009D4AA2"/>
    <w:rsid w:val="00A14EBD"/>
    <w:rsid w:val="00A35182"/>
    <w:rsid w:val="00A4492B"/>
    <w:rsid w:val="00A44A21"/>
    <w:rsid w:val="00A92541"/>
    <w:rsid w:val="00AB1B75"/>
    <w:rsid w:val="00AB481A"/>
    <w:rsid w:val="00AD2AE9"/>
    <w:rsid w:val="00AD30F4"/>
    <w:rsid w:val="00AD6271"/>
    <w:rsid w:val="00B05CB2"/>
    <w:rsid w:val="00B27478"/>
    <w:rsid w:val="00B277DB"/>
    <w:rsid w:val="00B33341"/>
    <w:rsid w:val="00B36DD6"/>
    <w:rsid w:val="00B404CD"/>
    <w:rsid w:val="00B50B38"/>
    <w:rsid w:val="00BA3ECF"/>
    <w:rsid w:val="00BD4322"/>
    <w:rsid w:val="00BE595A"/>
    <w:rsid w:val="00C17CF5"/>
    <w:rsid w:val="00C32E7F"/>
    <w:rsid w:val="00C4129A"/>
    <w:rsid w:val="00C87182"/>
    <w:rsid w:val="00C96CB2"/>
    <w:rsid w:val="00D1101A"/>
    <w:rsid w:val="00D458E8"/>
    <w:rsid w:val="00D85B8E"/>
    <w:rsid w:val="00DB5A8A"/>
    <w:rsid w:val="00DC2153"/>
    <w:rsid w:val="00E03B88"/>
    <w:rsid w:val="00E211D4"/>
    <w:rsid w:val="00E6508E"/>
    <w:rsid w:val="00F0455F"/>
    <w:rsid w:val="00F060CF"/>
    <w:rsid w:val="00F144F1"/>
    <w:rsid w:val="00F5119A"/>
    <w:rsid w:val="00F6073E"/>
    <w:rsid w:val="00FA1B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9D6621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5182"/>
    <w:pPr>
      <w:ind w:left="720"/>
      <w:contextualSpacing/>
    </w:pPr>
  </w:style>
  <w:style w:type="character" w:styleId="Hyperlink">
    <w:name w:val="Hyperlink"/>
    <w:basedOn w:val="DefaultParagraphFont"/>
    <w:uiPriority w:val="99"/>
    <w:unhideWhenUsed/>
    <w:rsid w:val="00421D04"/>
    <w:rPr>
      <w:color w:val="0563C1" w:themeColor="hyperlink"/>
      <w:u w:val="single"/>
    </w:rPr>
  </w:style>
  <w:style w:type="paragraph" w:styleId="BalloonText">
    <w:name w:val="Balloon Text"/>
    <w:basedOn w:val="Normal"/>
    <w:link w:val="BalloonTextChar"/>
    <w:uiPriority w:val="99"/>
    <w:semiHidden/>
    <w:unhideWhenUsed/>
    <w:rsid w:val="00C412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29A"/>
    <w:rPr>
      <w:rFonts w:ascii="Lucida Grande" w:hAnsi="Lucida Grande" w:cs="Lucida Grande"/>
      <w:sz w:val="18"/>
      <w:szCs w:val="18"/>
      <w:lang w:val="fr-CA"/>
    </w:rPr>
  </w:style>
  <w:style w:type="paragraph" w:styleId="FootnoteText">
    <w:name w:val="footnote text"/>
    <w:basedOn w:val="Normal"/>
    <w:link w:val="FootnoteTextChar"/>
    <w:uiPriority w:val="99"/>
    <w:unhideWhenUsed/>
    <w:rsid w:val="00F060CF"/>
  </w:style>
  <w:style w:type="character" w:customStyle="1" w:styleId="FootnoteTextChar">
    <w:name w:val="Footnote Text Char"/>
    <w:basedOn w:val="DefaultParagraphFont"/>
    <w:link w:val="FootnoteText"/>
    <w:uiPriority w:val="99"/>
    <w:rsid w:val="00F060CF"/>
    <w:rPr>
      <w:lang w:val="fr-CA"/>
    </w:rPr>
  </w:style>
  <w:style w:type="character" w:styleId="FootnoteReference">
    <w:name w:val="footnote reference"/>
    <w:basedOn w:val="DefaultParagraphFont"/>
    <w:uiPriority w:val="99"/>
    <w:unhideWhenUsed/>
    <w:rsid w:val="00F060CF"/>
    <w:rPr>
      <w:vertAlign w:val="superscript"/>
    </w:rPr>
  </w:style>
  <w:style w:type="paragraph" w:customStyle="1" w:styleId="Default">
    <w:name w:val="Default"/>
    <w:rsid w:val="003B0BF5"/>
    <w:pPr>
      <w:widowControl w:val="0"/>
      <w:autoSpaceDE w:val="0"/>
      <w:autoSpaceDN w:val="0"/>
      <w:adjustRightInd w:val="0"/>
    </w:pPr>
    <w:rPr>
      <w:rFonts w:ascii="Wingdings" w:hAnsi="Wingdings" w:cs="Wingdings"/>
      <w:color w:val="000000"/>
      <w:lang w:val="en-US"/>
    </w:rPr>
  </w:style>
  <w:style w:type="character" w:customStyle="1" w:styleId="apple-converted-space">
    <w:name w:val="apple-converted-space"/>
    <w:basedOn w:val="DefaultParagraphFont"/>
    <w:rsid w:val="005E03F9"/>
  </w:style>
  <w:style w:type="character" w:styleId="Strong">
    <w:name w:val="Strong"/>
    <w:basedOn w:val="DefaultParagraphFont"/>
    <w:uiPriority w:val="22"/>
    <w:qFormat/>
    <w:rsid w:val="005E03F9"/>
    <w:rPr>
      <w:b/>
      <w:bCs/>
    </w:rPr>
  </w:style>
  <w:style w:type="character" w:styleId="FollowedHyperlink">
    <w:name w:val="FollowedHyperlink"/>
    <w:basedOn w:val="DefaultParagraphFont"/>
    <w:uiPriority w:val="99"/>
    <w:semiHidden/>
    <w:unhideWhenUsed/>
    <w:rsid w:val="00E6508E"/>
    <w:rPr>
      <w:color w:val="954F72" w:themeColor="followedHyperlink"/>
      <w:u w:val="single"/>
    </w:rPr>
  </w:style>
  <w:style w:type="paragraph" w:styleId="CommentText">
    <w:name w:val="annotation text"/>
    <w:basedOn w:val="Normal"/>
    <w:link w:val="CommentTextChar"/>
    <w:uiPriority w:val="99"/>
    <w:unhideWhenUsed/>
    <w:rsid w:val="00687DE0"/>
  </w:style>
  <w:style w:type="character" w:customStyle="1" w:styleId="CommentTextChar">
    <w:name w:val="Comment Text Char"/>
    <w:basedOn w:val="DefaultParagraphFont"/>
    <w:link w:val="CommentText"/>
    <w:uiPriority w:val="99"/>
    <w:rsid w:val="00687DE0"/>
    <w:rPr>
      <w:lang w:val="fr-CA"/>
    </w:rPr>
  </w:style>
  <w:style w:type="character" w:styleId="CommentReference">
    <w:name w:val="annotation reference"/>
    <w:basedOn w:val="DefaultParagraphFont"/>
    <w:uiPriority w:val="99"/>
    <w:semiHidden/>
    <w:unhideWhenUsed/>
    <w:rsid w:val="00AD2AE9"/>
    <w:rPr>
      <w:sz w:val="18"/>
      <w:szCs w:val="18"/>
    </w:rPr>
  </w:style>
  <w:style w:type="paragraph" w:styleId="Footer">
    <w:name w:val="footer"/>
    <w:basedOn w:val="Normal"/>
    <w:link w:val="FooterChar"/>
    <w:uiPriority w:val="99"/>
    <w:unhideWhenUsed/>
    <w:rsid w:val="00632D84"/>
    <w:pPr>
      <w:tabs>
        <w:tab w:val="center" w:pos="4153"/>
        <w:tab w:val="right" w:pos="8306"/>
      </w:tabs>
    </w:pPr>
  </w:style>
  <w:style w:type="character" w:customStyle="1" w:styleId="FooterChar">
    <w:name w:val="Footer Char"/>
    <w:basedOn w:val="DefaultParagraphFont"/>
    <w:link w:val="Footer"/>
    <w:uiPriority w:val="99"/>
    <w:rsid w:val="00632D84"/>
    <w:rPr>
      <w:lang w:val="fr-CA"/>
    </w:rPr>
  </w:style>
  <w:style w:type="character" w:styleId="PageNumber">
    <w:name w:val="page number"/>
    <w:basedOn w:val="DefaultParagraphFont"/>
    <w:uiPriority w:val="99"/>
    <w:semiHidden/>
    <w:unhideWhenUsed/>
    <w:rsid w:val="00632D8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1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5182"/>
    <w:pPr>
      <w:ind w:left="720"/>
      <w:contextualSpacing/>
    </w:pPr>
  </w:style>
  <w:style w:type="character" w:styleId="Hyperlink">
    <w:name w:val="Hyperlink"/>
    <w:basedOn w:val="DefaultParagraphFont"/>
    <w:uiPriority w:val="99"/>
    <w:unhideWhenUsed/>
    <w:rsid w:val="00421D04"/>
    <w:rPr>
      <w:color w:val="0563C1" w:themeColor="hyperlink"/>
      <w:u w:val="single"/>
    </w:rPr>
  </w:style>
  <w:style w:type="paragraph" w:styleId="BalloonText">
    <w:name w:val="Balloon Text"/>
    <w:basedOn w:val="Normal"/>
    <w:link w:val="BalloonTextChar"/>
    <w:uiPriority w:val="99"/>
    <w:semiHidden/>
    <w:unhideWhenUsed/>
    <w:rsid w:val="00C412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129A"/>
    <w:rPr>
      <w:rFonts w:ascii="Lucida Grande" w:hAnsi="Lucida Grande" w:cs="Lucida Grande"/>
      <w:sz w:val="18"/>
      <w:szCs w:val="18"/>
      <w:lang w:val="fr-CA"/>
    </w:rPr>
  </w:style>
  <w:style w:type="paragraph" w:styleId="FootnoteText">
    <w:name w:val="footnote text"/>
    <w:basedOn w:val="Normal"/>
    <w:link w:val="FootnoteTextChar"/>
    <w:uiPriority w:val="99"/>
    <w:unhideWhenUsed/>
    <w:rsid w:val="00F060CF"/>
  </w:style>
  <w:style w:type="character" w:customStyle="1" w:styleId="FootnoteTextChar">
    <w:name w:val="Footnote Text Char"/>
    <w:basedOn w:val="DefaultParagraphFont"/>
    <w:link w:val="FootnoteText"/>
    <w:uiPriority w:val="99"/>
    <w:rsid w:val="00F060CF"/>
    <w:rPr>
      <w:lang w:val="fr-CA"/>
    </w:rPr>
  </w:style>
  <w:style w:type="character" w:styleId="FootnoteReference">
    <w:name w:val="footnote reference"/>
    <w:basedOn w:val="DefaultParagraphFont"/>
    <w:uiPriority w:val="99"/>
    <w:unhideWhenUsed/>
    <w:rsid w:val="00F060CF"/>
    <w:rPr>
      <w:vertAlign w:val="superscript"/>
    </w:rPr>
  </w:style>
  <w:style w:type="paragraph" w:customStyle="1" w:styleId="Default">
    <w:name w:val="Default"/>
    <w:rsid w:val="003B0BF5"/>
    <w:pPr>
      <w:widowControl w:val="0"/>
      <w:autoSpaceDE w:val="0"/>
      <w:autoSpaceDN w:val="0"/>
      <w:adjustRightInd w:val="0"/>
    </w:pPr>
    <w:rPr>
      <w:rFonts w:ascii="Wingdings" w:hAnsi="Wingdings" w:cs="Wingdings"/>
      <w:color w:val="000000"/>
      <w:lang w:val="en-US"/>
    </w:rPr>
  </w:style>
  <w:style w:type="character" w:customStyle="1" w:styleId="apple-converted-space">
    <w:name w:val="apple-converted-space"/>
    <w:basedOn w:val="DefaultParagraphFont"/>
    <w:rsid w:val="005E03F9"/>
  </w:style>
  <w:style w:type="character" w:styleId="Strong">
    <w:name w:val="Strong"/>
    <w:basedOn w:val="DefaultParagraphFont"/>
    <w:uiPriority w:val="22"/>
    <w:qFormat/>
    <w:rsid w:val="005E03F9"/>
    <w:rPr>
      <w:b/>
      <w:bCs/>
    </w:rPr>
  </w:style>
  <w:style w:type="character" w:styleId="FollowedHyperlink">
    <w:name w:val="FollowedHyperlink"/>
    <w:basedOn w:val="DefaultParagraphFont"/>
    <w:uiPriority w:val="99"/>
    <w:semiHidden/>
    <w:unhideWhenUsed/>
    <w:rsid w:val="00E6508E"/>
    <w:rPr>
      <w:color w:val="954F72" w:themeColor="followedHyperlink"/>
      <w:u w:val="single"/>
    </w:rPr>
  </w:style>
  <w:style w:type="paragraph" w:styleId="CommentText">
    <w:name w:val="annotation text"/>
    <w:basedOn w:val="Normal"/>
    <w:link w:val="CommentTextChar"/>
    <w:uiPriority w:val="99"/>
    <w:unhideWhenUsed/>
    <w:rsid w:val="00687DE0"/>
  </w:style>
  <w:style w:type="character" w:customStyle="1" w:styleId="CommentTextChar">
    <w:name w:val="Comment Text Char"/>
    <w:basedOn w:val="DefaultParagraphFont"/>
    <w:link w:val="CommentText"/>
    <w:uiPriority w:val="99"/>
    <w:rsid w:val="00687DE0"/>
    <w:rPr>
      <w:lang w:val="fr-CA"/>
    </w:rPr>
  </w:style>
  <w:style w:type="character" w:styleId="CommentReference">
    <w:name w:val="annotation reference"/>
    <w:basedOn w:val="DefaultParagraphFont"/>
    <w:uiPriority w:val="99"/>
    <w:semiHidden/>
    <w:unhideWhenUsed/>
    <w:rsid w:val="00AD2AE9"/>
    <w:rPr>
      <w:sz w:val="18"/>
      <w:szCs w:val="18"/>
    </w:rPr>
  </w:style>
  <w:style w:type="paragraph" w:styleId="Footer">
    <w:name w:val="footer"/>
    <w:basedOn w:val="Normal"/>
    <w:link w:val="FooterChar"/>
    <w:uiPriority w:val="99"/>
    <w:unhideWhenUsed/>
    <w:rsid w:val="00632D84"/>
    <w:pPr>
      <w:tabs>
        <w:tab w:val="center" w:pos="4153"/>
        <w:tab w:val="right" w:pos="8306"/>
      </w:tabs>
    </w:pPr>
  </w:style>
  <w:style w:type="character" w:customStyle="1" w:styleId="FooterChar">
    <w:name w:val="Footer Char"/>
    <w:basedOn w:val="DefaultParagraphFont"/>
    <w:link w:val="Footer"/>
    <w:uiPriority w:val="99"/>
    <w:rsid w:val="00632D84"/>
    <w:rPr>
      <w:lang w:val="fr-CA"/>
    </w:rPr>
  </w:style>
  <w:style w:type="character" w:styleId="PageNumber">
    <w:name w:val="page number"/>
    <w:basedOn w:val="DefaultParagraphFont"/>
    <w:uiPriority w:val="99"/>
    <w:semiHidden/>
    <w:unhideWhenUsed/>
    <w:rsid w:val="00632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59903">
      <w:bodyDiv w:val="1"/>
      <w:marLeft w:val="0"/>
      <w:marRight w:val="0"/>
      <w:marTop w:val="0"/>
      <w:marBottom w:val="0"/>
      <w:divBdr>
        <w:top w:val="none" w:sz="0" w:space="0" w:color="auto"/>
        <w:left w:val="none" w:sz="0" w:space="0" w:color="auto"/>
        <w:bottom w:val="none" w:sz="0" w:space="0" w:color="auto"/>
        <w:right w:val="none" w:sz="0" w:space="0" w:color="auto"/>
      </w:divBdr>
    </w:div>
    <w:div w:id="172884961">
      <w:bodyDiv w:val="1"/>
      <w:marLeft w:val="0"/>
      <w:marRight w:val="0"/>
      <w:marTop w:val="0"/>
      <w:marBottom w:val="0"/>
      <w:divBdr>
        <w:top w:val="none" w:sz="0" w:space="0" w:color="auto"/>
        <w:left w:val="none" w:sz="0" w:space="0" w:color="auto"/>
        <w:bottom w:val="none" w:sz="0" w:space="0" w:color="auto"/>
        <w:right w:val="none" w:sz="0" w:space="0" w:color="auto"/>
      </w:divBdr>
    </w:div>
    <w:div w:id="257254331">
      <w:bodyDiv w:val="1"/>
      <w:marLeft w:val="0"/>
      <w:marRight w:val="0"/>
      <w:marTop w:val="0"/>
      <w:marBottom w:val="0"/>
      <w:divBdr>
        <w:top w:val="none" w:sz="0" w:space="0" w:color="auto"/>
        <w:left w:val="none" w:sz="0" w:space="0" w:color="auto"/>
        <w:bottom w:val="none" w:sz="0" w:space="0" w:color="auto"/>
        <w:right w:val="none" w:sz="0" w:space="0" w:color="auto"/>
      </w:divBdr>
    </w:div>
    <w:div w:id="426774602">
      <w:bodyDiv w:val="1"/>
      <w:marLeft w:val="0"/>
      <w:marRight w:val="0"/>
      <w:marTop w:val="0"/>
      <w:marBottom w:val="0"/>
      <w:divBdr>
        <w:top w:val="none" w:sz="0" w:space="0" w:color="auto"/>
        <w:left w:val="none" w:sz="0" w:space="0" w:color="auto"/>
        <w:bottom w:val="none" w:sz="0" w:space="0" w:color="auto"/>
        <w:right w:val="none" w:sz="0" w:space="0" w:color="auto"/>
      </w:divBdr>
    </w:div>
    <w:div w:id="605238551">
      <w:bodyDiv w:val="1"/>
      <w:marLeft w:val="0"/>
      <w:marRight w:val="0"/>
      <w:marTop w:val="0"/>
      <w:marBottom w:val="0"/>
      <w:divBdr>
        <w:top w:val="none" w:sz="0" w:space="0" w:color="auto"/>
        <w:left w:val="none" w:sz="0" w:space="0" w:color="auto"/>
        <w:bottom w:val="none" w:sz="0" w:space="0" w:color="auto"/>
        <w:right w:val="none" w:sz="0" w:space="0" w:color="auto"/>
      </w:divBdr>
    </w:div>
    <w:div w:id="696926424">
      <w:bodyDiv w:val="1"/>
      <w:marLeft w:val="0"/>
      <w:marRight w:val="0"/>
      <w:marTop w:val="0"/>
      <w:marBottom w:val="0"/>
      <w:divBdr>
        <w:top w:val="none" w:sz="0" w:space="0" w:color="auto"/>
        <w:left w:val="none" w:sz="0" w:space="0" w:color="auto"/>
        <w:bottom w:val="none" w:sz="0" w:space="0" w:color="auto"/>
        <w:right w:val="none" w:sz="0" w:space="0" w:color="auto"/>
      </w:divBdr>
    </w:div>
    <w:div w:id="871843921">
      <w:bodyDiv w:val="1"/>
      <w:marLeft w:val="0"/>
      <w:marRight w:val="0"/>
      <w:marTop w:val="0"/>
      <w:marBottom w:val="0"/>
      <w:divBdr>
        <w:top w:val="none" w:sz="0" w:space="0" w:color="auto"/>
        <w:left w:val="none" w:sz="0" w:space="0" w:color="auto"/>
        <w:bottom w:val="none" w:sz="0" w:space="0" w:color="auto"/>
        <w:right w:val="none" w:sz="0" w:space="0" w:color="auto"/>
      </w:divBdr>
    </w:div>
    <w:div w:id="875585412">
      <w:bodyDiv w:val="1"/>
      <w:marLeft w:val="0"/>
      <w:marRight w:val="0"/>
      <w:marTop w:val="0"/>
      <w:marBottom w:val="0"/>
      <w:divBdr>
        <w:top w:val="none" w:sz="0" w:space="0" w:color="auto"/>
        <w:left w:val="none" w:sz="0" w:space="0" w:color="auto"/>
        <w:bottom w:val="none" w:sz="0" w:space="0" w:color="auto"/>
        <w:right w:val="none" w:sz="0" w:space="0" w:color="auto"/>
      </w:divBdr>
    </w:div>
    <w:div w:id="1011296540">
      <w:bodyDiv w:val="1"/>
      <w:marLeft w:val="0"/>
      <w:marRight w:val="0"/>
      <w:marTop w:val="0"/>
      <w:marBottom w:val="0"/>
      <w:divBdr>
        <w:top w:val="none" w:sz="0" w:space="0" w:color="auto"/>
        <w:left w:val="none" w:sz="0" w:space="0" w:color="auto"/>
        <w:bottom w:val="none" w:sz="0" w:space="0" w:color="auto"/>
        <w:right w:val="none" w:sz="0" w:space="0" w:color="auto"/>
      </w:divBdr>
    </w:div>
    <w:div w:id="1265262463">
      <w:bodyDiv w:val="1"/>
      <w:marLeft w:val="0"/>
      <w:marRight w:val="0"/>
      <w:marTop w:val="0"/>
      <w:marBottom w:val="0"/>
      <w:divBdr>
        <w:top w:val="none" w:sz="0" w:space="0" w:color="auto"/>
        <w:left w:val="none" w:sz="0" w:space="0" w:color="auto"/>
        <w:bottom w:val="none" w:sz="0" w:space="0" w:color="auto"/>
        <w:right w:val="none" w:sz="0" w:space="0" w:color="auto"/>
      </w:divBdr>
    </w:div>
    <w:div w:id="1483084981">
      <w:bodyDiv w:val="1"/>
      <w:marLeft w:val="0"/>
      <w:marRight w:val="0"/>
      <w:marTop w:val="0"/>
      <w:marBottom w:val="0"/>
      <w:divBdr>
        <w:top w:val="none" w:sz="0" w:space="0" w:color="auto"/>
        <w:left w:val="none" w:sz="0" w:space="0" w:color="auto"/>
        <w:bottom w:val="none" w:sz="0" w:space="0" w:color="auto"/>
        <w:right w:val="none" w:sz="0" w:space="0" w:color="auto"/>
      </w:divBdr>
    </w:div>
    <w:div w:id="1596479469">
      <w:bodyDiv w:val="1"/>
      <w:marLeft w:val="0"/>
      <w:marRight w:val="0"/>
      <w:marTop w:val="0"/>
      <w:marBottom w:val="0"/>
      <w:divBdr>
        <w:top w:val="none" w:sz="0" w:space="0" w:color="auto"/>
        <w:left w:val="none" w:sz="0" w:space="0" w:color="auto"/>
        <w:bottom w:val="none" w:sz="0" w:space="0" w:color="auto"/>
        <w:right w:val="none" w:sz="0" w:space="0" w:color="auto"/>
      </w:divBdr>
    </w:div>
    <w:div w:id="1701004208">
      <w:bodyDiv w:val="1"/>
      <w:marLeft w:val="0"/>
      <w:marRight w:val="0"/>
      <w:marTop w:val="0"/>
      <w:marBottom w:val="0"/>
      <w:divBdr>
        <w:top w:val="none" w:sz="0" w:space="0" w:color="auto"/>
        <w:left w:val="none" w:sz="0" w:space="0" w:color="auto"/>
        <w:bottom w:val="none" w:sz="0" w:space="0" w:color="auto"/>
        <w:right w:val="none" w:sz="0" w:space="0" w:color="auto"/>
      </w:divBdr>
    </w:div>
    <w:div w:id="1727023997">
      <w:bodyDiv w:val="1"/>
      <w:marLeft w:val="0"/>
      <w:marRight w:val="0"/>
      <w:marTop w:val="0"/>
      <w:marBottom w:val="0"/>
      <w:divBdr>
        <w:top w:val="none" w:sz="0" w:space="0" w:color="auto"/>
        <w:left w:val="none" w:sz="0" w:space="0" w:color="auto"/>
        <w:bottom w:val="none" w:sz="0" w:space="0" w:color="auto"/>
        <w:right w:val="none" w:sz="0" w:space="0" w:color="auto"/>
      </w:divBdr>
    </w:div>
    <w:div w:id="1833525128">
      <w:bodyDiv w:val="1"/>
      <w:marLeft w:val="0"/>
      <w:marRight w:val="0"/>
      <w:marTop w:val="0"/>
      <w:marBottom w:val="0"/>
      <w:divBdr>
        <w:top w:val="none" w:sz="0" w:space="0" w:color="auto"/>
        <w:left w:val="none" w:sz="0" w:space="0" w:color="auto"/>
        <w:bottom w:val="none" w:sz="0" w:space="0" w:color="auto"/>
        <w:right w:val="none" w:sz="0" w:space="0" w:color="auto"/>
      </w:divBdr>
    </w:div>
    <w:div w:id="1857771305">
      <w:bodyDiv w:val="1"/>
      <w:marLeft w:val="0"/>
      <w:marRight w:val="0"/>
      <w:marTop w:val="0"/>
      <w:marBottom w:val="0"/>
      <w:divBdr>
        <w:top w:val="none" w:sz="0" w:space="0" w:color="auto"/>
        <w:left w:val="none" w:sz="0" w:space="0" w:color="auto"/>
        <w:bottom w:val="none" w:sz="0" w:space="0" w:color="auto"/>
        <w:right w:val="none" w:sz="0" w:space="0" w:color="auto"/>
      </w:divBdr>
    </w:div>
    <w:div w:id="1951550611">
      <w:bodyDiv w:val="1"/>
      <w:marLeft w:val="0"/>
      <w:marRight w:val="0"/>
      <w:marTop w:val="0"/>
      <w:marBottom w:val="0"/>
      <w:divBdr>
        <w:top w:val="none" w:sz="0" w:space="0" w:color="auto"/>
        <w:left w:val="none" w:sz="0" w:space="0" w:color="auto"/>
        <w:bottom w:val="none" w:sz="0" w:space="0" w:color="auto"/>
        <w:right w:val="none" w:sz="0" w:space="0" w:color="auto"/>
      </w:divBdr>
    </w:div>
    <w:div w:id="21009808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cdp.wpengine.com/wp-content/uploads/2013/10/analyse_affiche_11X171.pdf"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hyperlink" Target="https://www.usherbrooke.ca/moodle2-cours/pluginfile.php/960495/mod_book/chapter/27114/PP_M2_A1_Strat%C3%A9gies_APR%20662.ppsx" TargetMode="External"/><Relationship Id="rId23" Type="http://schemas.openxmlformats.org/officeDocument/2006/relationships/hyperlink" Target="https://www.usherbrooke.ca/moodle2-cours/pluginfile.php/960495/mod_book/chapter/27114/PP_M2_A1_Strat%C3%A9gies_APR%20662.ppsx" TargetMode="External"/><Relationship Id="rId24" Type="http://schemas.openxmlformats.org/officeDocument/2006/relationships/hyperlink" Target="https://www.usherbrooke.ca/moodle2-cours/pluginfile.php/960495/mod_book/chapter/27114/PP_M2_A1_Strat%C3%A9gies_APR%20662.ppsx" TargetMode="External"/><Relationship Id="rId25" Type="http://schemas.openxmlformats.org/officeDocument/2006/relationships/image" Target="media/image11.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cdp.wpengine.com/wp-content/uploads/2013/10/conception_affiche_11X171.pdf" TargetMode="External"/><Relationship Id="rId11" Type="http://schemas.openxmlformats.org/officeDocument/2006/relationships/hyperlink" Target="http://edith.doublet.free.fr/activites/cycle3/mvts_tran/eleves/Voiture.html"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voyageplus.net/1transport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sherbrooke.ca/moodle2-cours/pluginfile.php/960495/mod_book/chapter/27114/Lemery%202004%20_%20chap.%204.pdf" TargetMode="External"/><Relationship Id="rId2" Type="http://schemas.openxmlformats.org/officeDocument/2006/relationships/hyperlink" Target="https://www.usherbrooke.ca/moodle2-cours/pluginfile.php/960495/mod_book/chapter/27114/Lemery%202004%20_%20chap.%204.pdf" TargetMode="External"/><Relationship Id="rId3" Type="http://schemas.openxmlformats.org/officeDocument/2006/relationships/hyperlink" Target="https://www.usherbrooke.ca/moodle2-cours/pluginfile.php/960495/mod_book/chapter/27114/Lemery%202004%20_%20chap.%204.pdf"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5018</Words>
  <Characters>28603</Characters>
  <Application>Microsoft Macintosh Word</Application>
  <DocSecurity>0</DocSecurity>
  <Lines>238</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Pamela Dupuis-Latour</cp:lastModifiedBy>
  <cp:revision>2</cp:revision>
  <dcterms:created xsi:type="dcterms:W3CDTF">2017-07-20T13:55:00Z</dcterms:created>
  <dcterms:modified xsi:type="dcterms:W3CDTF">2017-07-20T13:55:00Z</dcterms:modified>
</cp:coreProperties>
</file>