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Default="000D23B6" w:rsidP="002231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Orientado a objetos</w:t>
      </w:r>
    </w:p>
    <w:p w:rsidR="009C23A0" w:rsidRPr="009C23A0" w:rsidRDefault="00DC5A2F" w:rsidP="009C23A0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 xml:space="preserve"> “S</w:t>
      </w:r>
      <w:r w:rsidR="009C23A0" w:rsidRPr="009C23A0">
        <w:rPr>
          <w:lang w:val="es-MX"/>
        </w:rPr>
        <w:t>e puede observar como una extensión del modelo E-R con las nociones de encapsulación, métodos (f</w:t>
      </w:r>
      <w:r w:rsidR="00227D80">
        <w:rPr>
          <w:lang w:val="es-MX"/>
        </w:rPr>
        <w:t>unciones) e identidad de objeto</w:t>
      </w:r>
      <w:r w:rsidR="009C23A0" w:rsidRPr="009C23A0">
        <w:rPr>
          <w:lang w:val="es-MX"/>
        </w:rPr>
        <w:t>”</w:t>
      </w:r>
      <w:sdt>
        <w:sdtPr>
          <w:rPr>
            <w:lang w:val="es-MX"/>
          </w:rPr>
          <w:id w:val="-1139186831"/>
          <w:citation/>
        </w:sdtPr>
        <w:sdtEndPr/>
        <w:sdtContent>
          <w:r w:rsidR="009C23A0">
            <w:rPr>
              <w:lang w:val="es-MX"/>
            </w:rPr>
            <w:fldChar w:fldCharType="begin"/>
          </w:r>
          <w:r w:rsidR="009C23A0">
            <w:rPr>
              <w:lang w:val="es-MX"/>
            </w:rPr>
            <w:instrText xml:space="preserve">CITATION Sil02 \p 7 \l 2058 </w:instrText>
          </w:r>
          <w:r w:rsidR="009C23A0">
            <w:rPr>
              <w:lang w:val="es-MX"/>
            </w:rPr>
            <w:fldChar w:fldCharType="separate"/>
          </w:r>
          <w:r w:rsidR="009C23A0">
            <w:rPr>
              <w:noProof/>
              <w:lang w:val="es-MX"/>
            </w:rPr>
            <w:t xml:space="preserve"> </w:t>
          </w:r>
          <w:r w:rsidR="009C23A0" w:rsidRPr="009C23A0">
            <w:rPr>
              <w:noProof/>
              <w:lang w:val="es-MX"/>
            </w:rPr>
            <w:t>(Silberschatz, Korth, &amp; Sudarshan, 2002, pág. 7)</w:t>
          </w:r>
          <w:r w:rsidR="009C23A0">
            <w:rPr>
              <w:lang w:val="es-MX"/>
            </w:rPr>
            <w:fldChar w:fldCharType="end"/>
          </w:r>
        </w:sdtContent>
      </w:sdt>
      <w:r w:rsidR="00227D80">
        <w:rPr>
          <w:lang w:val="es-MX"/>
        </w:rPr>
        <w:t>.</w:t>
      </w:r>
      <w:bookmarkStart w:id="0" w:name="_GoBack"/>
      <w:bookmarkEnd w:id="0"/>
    </w:p>
    <w:sectPr w:rsidR="009C23A0" w:rsidRPr="009C23A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0D23B6"/>
    <w:rsid w:val="0022310F"/>
    <w:rsid w:val="00227D80"/>
    <w:rsid w:val="002B669A"/>
    <w:rsid w:val="003574E8"/>
    <w:rsid w:val="0037281D"/>
    <w:rsid w:val="003D27F8"/>
    <w:rsid w:val="004743BE"/>
    <w:rsid w:val="006277DB"/>
    <w:rsid w:val="006A6417"/>
    <w:rsid w:val="00795A8A"/>
    <w:rsid w:val="007A298D"/>
    <w:rsid w:val="007F3BAB"/>
    <w:rsid w:val="008C08B3"/>
    <w:rsid w:val="008E57D7"/>
    <w:rsid w:val="009847CB"/>
    <w:rsid w:val="00991699"/>
    <w:rsid w:val="009C23A0"/>
    <w:rsid w:val="009E1535"/>
    <w:rsid w:val="00A14472"/>
    <w:rsid w:val="00A26369"/>
    <w:rsid w:val="00AC0EB8"/>
    <w:rsid w:val="00BA225D"/>
    <w:rsid w:val="00BE7F14"/>
    <w:rsid w:val="00C06CD9"/>
    <w:rsid w:val="00C5103E"/>
    <w:rsid w:val="00CE7E0C"/>
    <w:rsid w:val="00D0188E"/>
    <w:rsid w:val="00DA6CF2"/>
    <w:rsid w:val="00DC5A2F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30C4"/>
  <w15:docId w15:val="{FDECF661-55E3-4A12-96A4-8B6C085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075BE1A-2928-4746-850B-2C6F0D6C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6</cp:revision>
  <dcterms:created xsi:type="dcterms:W3CDTF">2018-02-11T03:20:00Z</dcterms:created>
  <dcterms:modified xsi:type="dcterms:W3CDTF">2018-02-11T04:05:00Z</dcterms:modified>
</cp:coreProperties>
</file>