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0E" w:rsidRDefault="00ED2C2D" w:rsidP="00ED2C2D">
      <w:pPr>
        <w:jc w:val="center"/>
      </w:pPr>
      <w:r>
        <w:rPr>
          <w:noProof/>
        </w:rPr>
        <w:drawing>
          <wp:inline distT="0" distB="0" distL="0" distR="0" wp14:anchorId="79D461C5" wp14:editId="429BDC13">
            <wp:extent cx="5867400" cy="3668982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14935" t="16301" r="18025" b="9137"/>
                    <a:stretch/>
                  </pic:blipFill>
                  <pic:spPr bwMode="auto">
                    <a:xfrm>
                      <a:off x="0" y="0"/>
                      <a:ext cx="5890613" cy="3683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570" w:rsidRDefault="00221570" w:rsidP="00ED2C2D">
      <w:pPr>
        <w:jc w:val="center"/>
      </w:pPr>
      <w:r>
        <w:t>Fig. 2</w:t>
      </w:r>
      <w:bookmarkStart w:id="0" w:name="_GoBack"/>
      <w:bookmarkEnd w:id="0"/>
    </w:p>
    <w:p w:rsidR="00ED2C2D" w:rsidRPr="00ED2C2D" w:rsidRDefault="00221570" w:rsidP="00ED2C2D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88332602"/>
          <w:citation/>
        </w:sdtPr>
        <w:sdtEndPr/>
        <w:sdtContent>
          <w:r w:rsidR="00ED2C2D" w:rsidRPr="00ED2C2D">
            <w:rPr>
              <w:rFonts w:ascii="Arial" w:hAnsi="Arial" w:cs="Arial"/>
              <w:sz w:val="24"/>
              <w:szCs w:val="24"/>
            </w:rPr>
            <w:fldChar w:fldCharType="begin"/>
          </w:r>
          <w:r w:rsidR="00ED2C2D" w:rsidRPr="00ED2C2D">
            <w:rPr>
              <w:rFonts w:ascii="Arial" w:hAnsi="Arial" w:cs="Arial"/>
              <w:sz w:val="24"/>
              <w:szCs w:val="24"/>
            </w:rPr>
            <w:instrText xml:space="preserve">CITATION Jor13 \p 24 \l 2058 </w:instrText>
          </w:r>
          <w:r w:rsidR="00ED2C2D" w:rsidRPr="00ED2C2D">
            <w:rPr>
              <w:rFonts w:ascii="Arial" w:hAnsi="Arial" w:cs="Arial"/>
              <w:sz w:val="24"/>
              <w:szCs w:val="24"/>
            </w:rPr>
            <w:fldChar w:fldCharType="separate"/>
          </w:r>
          <w:r w:rsidR="00ED2C2D" w:rsidRPr="00ED2C2D">
            <w:rPr>
              <w:rFonts w:ascii="Arial" w:hAnsi="Arial" w:cs="Arial"/>
              <w:noProof/>
              <w:sz w:val="24"/>
              <w:szCs w:val="24"/>
            </w:rPr>
            <w:t>(Asenjo, 2013, pág. 24)</w:t>
          </w:r>
          <w:r w:rsidR="00ED2C2D" w:rsidRPr="00ED2C2D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ED2C2D" w:rsidRPr="00ED2C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2D"/>
    <w:rsid w:val="00221570"/>
    <w:rsid w:val="00ED2C2D"/>
    <w:rsid w:val="00F2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E96A"/>
  <w15:chartTrackingRefBased/>
  <w15:docId w15:val="{B3E47465-52E3-4D59-B10F-4C9E4160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Jor13</b:Tag>
    <b:SourceType>Book</b:SourceType>
    <b:Guid>{5D57A31F-45D6-40D2-B687-30D50E1FFA79}</b:Guid>
    <b:Author>
      <b:Author>
        <b:NameList>
          <b:Person>
            <b:Last>Asenjo</b:Last>
            <b:First>Jorge</b:First>
            <b:Middle>Sánchez</b:Middle>
          </b:Person>
        </b:NameList>
      </b:Author>
    </b:Author>
    <b:Title>Gestión de Bases de Datos Usando Oracle SQL y PL/SQL</b:Title>
    <b:Year>2013</b:Yea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220F51C9-21FA-4F1D-BA11-D4B8663D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2</cp:revision>
  <dcterms:created xsi:type="dcterms:W3CDTF">2018-02-20T20:57:00Z</dcterms:created>
  <dcterms:modified xsi:type="dcterms:W3CDTF">2018-02-24T05:57:00Z</dcterms:modified>
</cp:coreProperties>
</file>