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5F0A3" w14:textId="645EFC77" w:rsidR="00A47EAB" w:rsidRPr="008E02BE" w:rsidRDefault="008E02BE" w:rsidP="008E02BE">
      <w:pPr>
        <w:jc w:val="both"/>
        <w:rPr>
          <w:rFonts w:ascii="Arial" w:hAnsi="Arial" w:cs="Arial"/>
          <w:sz w:val="24"/>
        </w:rPr>
      </w:pPr>
      <w:r w:rsidRPr="008E02BE">
        <w:rPr>
          <w:rFonts w:ascii="Arial" w:hAnsi="Arial" w:cs="Arial"/>
          <w:sz w:val="24"/>
        </w:rPr>
        <w:t>Factores de la calidad</w:t>
      </w:r>
    </w:p>
    <w:p w14:paraId="2B0849C2" w14:textId="505208E3" w:rsidR="008E02BE" w:rsidRPr="008E02BE" w:rsidRDefault="008E02BE" w:rsidP="008E02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Pr="008E02BE">
        <w:rPr>
          <w:rFonts w:ascii="Arial" w:hAnsi="Arial" w:cs="Arial"/>
          <w:sz w:val="24"/>
        </w:rPr>
        <w:t>En los</w:t>
      </w:r>
      <w:r>
        <w:rPr>
          <w:rFonts w:ascii="Arial" w:hAnsi="Arial" w:cs="Arial"/>
          <w:sz w:val="24"/>
        </w:rPr>
        <w:t xml:space="preserve"> </w:t>
      </w:r>
      <w:r w:rsidRPr="008E02BE">
        <w:rPr>
          <w:rFonts w:ascii="Arial" w:hAnsi="Arial" w:cs="Arial"/>
          <w:sz w:val="24"/>
        </w:rPr>
        <w:t>sistemas Enterprise de hoy algunos de los más representativos son confiabilidad,</w:t>
      </w:r>
      <w:r>
        <w:rPr>
          <w:rFonts w:ascii="Arial" w:hAnsi="Arial" w:cs="Arial"/>
          <w:sz w:val="24"/>
        </w:rPr>
        <w:t xml:space="preserve"> </w:t>
      </w:r>
      <w:r w:rsidRPr="008E02BE">
        <w:rPr>
          <w:rFonts w:ascii="Arial" w:hAnsi="Arial" w:cs="Arial"/>
          <w:sz w:val="24"/>
        </w:rPr>
        <w:t>usabilidad, seguridad, disponibilidad, escalabilidad, mantenibilidad y tiempo de salida al</w:t>
      </w:r>
      <w:r>
        <w:rPr>
          <w:rFonts w:ascii="Arial" w:hAnsi="Arial" w:cs="Arial"/>
          <w:sz w:val="24"/>
        </w:rPr>
        <w:t xml:space="preserve"> </w:t>
      </w:r>
      <w:r w:rsidRPr="008E02BE">
        <w:rPr>
          <w:rFonts w:ascii="Arial" w:hAnsi="Arial" w:cs="Arial"/>
          <w:sz w:val="24"/>
        </w:rPr>
        <w:t>mercado</w:t>
      </w:r>
      <w:r>
        <w:rPr>
          <w:rFonts w:ascii="Arial" w:hAnsi="Arial" w:cs="Arial"/>
          <w:sz w:val="24"/>
        </w:rPr>
        <w:t>”</w:t>
      </w:r>
      <w:sdt>
        <w:sdtPr>
          <w:rPr>
            <w:rFonts w:ascii="Arial" w:hAnsi="Arial" w:cs="Arial"/>
            <w:sz w:val="24"/>
          </w:rPr>
          <w:id w:val="-665314203"/>
          <w:citation/>
        </w:sdtPr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Pan \p 17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</w:rPr>
            <w:t xml:space="preserve"> </w:t>
          </w:r>
          <w:r w:rsidRPr="008E02BE">
            <w:rPr>
              <w:rFonts w:ascii="Arial" w:hAnsi="Arial" w:cs="Arial"/>
              <w:noProof/>
              <w:sz w:val="24"/>
            </w:rPr>
            <w:t>(Pantaleo, pág. 17)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  <w:r>
        <w:rPr>
          <w:rFonts w:ascii="Arial" w:hAnsi="Arial" w:cs="Arial"/>
          <w:sz w:val="24"/>
        </w:rPr>
        <w:t>.</w:t>
      </w:r>
      <w:bookmarkStart w:id="0" w:name="_GoBack"/>
      <w:bookmarkEnd w:id="0"/>
    </w:p>
    <w:sectPr w:rsidR="008E02BE" w:rsidRPr="008E02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CC3"/>
    <w:rsid w:val="00591130"/>
    <w:rsid w:val="007D6CC3"/>
    <w:rsid w:val="008E02BE"/>
    <w:rsid w:val="00A47EAB"/>
    <w:rsid w:val="00E7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821EC"/>
  <w15:chartTrackingRefBased/>
  <w15:docId w15:val="{3414B616-8639-4A10-A646-1F2B0DB7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Pan</b:Tag>
    <b:SourceType>Book</b:SourceType>
    <b:Guid>{673E86A5-0E98-439A-82D6-4E85801F97E5}</b:Guid>
    <b:Title>Calidad en el desarrollo de software</b:Title>
    <b:Publisher>Alfaomega</b:Publisher>
    <b:Author>
      <b:Author>
        <b:NameList>
          <b:Person>
            <b:Last>Pantaleo</b:Last>
            <b:First>Guillermo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B4B768D4-0803-4995-9ED4-3D50631A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225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Camacho</dc:creator>
  <cp:keywords/>
  <dc:description/>
  <cp:lastModifiedBy>Mario Camacho</cp:lastModifiedBy>
  <cp:revision>2</cp:revision>
  <dcterms:created xsi:type="dcterms:W3CDTF">2018-12-15T21:47:00Z</dcterms:created>
  <dcterms:modified xsi:type="dcterms:W3CDTF">2018-12-15T21:49:00Z</dcterms:modified>
</cp:coreProperties>
</file>