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31C5" w14:textId="30569FF1" w:rsidR="00CA4F9B" w:rsidRDefault="00CA4F9B">
      <w:r>
        <w:rPr>
          <w:noProof/>
        </w:rPr>
        <w:drawing>
          <wp:inline distT="0" distB="0" distL="0" distR="0" wp14:anchorId="0642B41A" wp14:editId="47860B58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F9B" w:rsidSect="00CA4F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9B"/>
    <w:rsid w:val="00C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4EF8"/>
  <w15:chartTrackingRefBased/>
  <w15:docId w15:val="{B2B1D9E5-6DC7-405A-A035-A09F8A9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rocio guzman osorio</dc:creator>
  <cp:keywords/>
  <dc:description/>
  <cp:lastModifiedBy>nancy rocio guzman osorio</cp:lastModifiedBy>
  <cp:revision>1</cp:revision>
  <dcterms:created xsi:type="dcterms:W3CDTF">2020-12-18T07:44:00Z</dcterms:created>
  <dcterms:modified xsi:type="dcterms:W3CDTF">2020-12-18T07:50:00Z</dcterms:modified>
</cp:coreProperties>
</file>