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B4" w:rsidRPr="00EE2F49" w:rsidRDefault="00EE2F49">
      <w:pPr>
        <w:rPr>
          <w:lang w:val="es-ES"/>
        </w:rPr>
      </w:pPr>
      <w:r>
        <w:rPr>
          <w:lang w:val="es-ES"/>
        </w:rPr>
        <w:t>La elyenda de Manco Càpac Y Mama Ocllo</w:t>
      </w:r>
    </w:p>
    <w:sectPr w:rsidR="00800FB4" w:rsidRPr="00EE2F49" w:rsidSect="00800F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F49"/>
    <w:rsid w:val="00800FB4"/>
    <w:rsid w:val="00EE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Company>UNIVERSIDAD SAN PEDRO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2003-04-19T22:01:00Z</dcterms:created>
  <dcterms:modified xsi:type="dcterms:W3CDTF">2003-04-19T22:01:00Z</dcterms:modified>
</cp:coreProperties>
</file>