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21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2F"/>
      </w:tblPr>
      <w:tblGrid>
        <w:gridCol w:w="1186"/>
        <w:gridCol w:w="2075"/>
        <w:gridCol w:w="1985"/>
        <w:gridCol w:w="2210"/>
        <w:gridCol w:w="1475"/>
        <w:gridCol w:w="1134"/>
        <w:gridCol w:w="1134"/>
        <w:gridCol w:w="2410"/>
      </w:tblGrid>
      <w:tr w:rsidR="00CF5C98" w:rsidRPr="00907D07">
        <w:tblPrEx>
          <w:tblCellMar>
            <w:top w:w="0" w:type="dxa"/>
            <w:bottom w:w="0" w:type="dxa"/>
          </w:tblCellMar>
        </w:tblPrEx>
        <w:trPr>
          <w:cantSplit/>
          <w:trHeight w:val="1671"/>
          <w:tblHeader/>
        </w:trPr>
        <w:tc>
          <w:tcPr>
            <w:tcW w:w="1186" w:type="dxa"/>
            <w:vAlign w:val="center"/>
          </w:tcPr>
          <w:p w:rsidR="00CF5C98" w:rsidRPr="004C32A8" w:rsidRDefault="00CF5C98" w:rsidP="00907D07">
            <w:pPr>
              <w:ind w:right="113"/>
              <w:jc w:val="center"/>
              <w:rPr>
                <w:rFonts w:cs="Arial"/>
                <w:lang w:val="es-MX"/>
              </w:rPr>
            </w:pPr>
            <w:commentRangeStart w:id="0"/>
            <w:r w:rsidRPr="004C32A8">
              <w:rPr>
                <w:rFonts w:cs="Arial"/>
                <w:lang w:val="es-MX"/>
              </w:rPr>
              <w:t>Conceptos/categorías conceptuales/temas</w:t>
            </w:r>
            <w:commentRangeEnd w:id="0"/>
            <w:r w:rsidRPr="004C32A8">
              <w:rPr>
                <w:rFonts w:cs="Arial"/>
                <w:lang w:val="es-MX"/>
              </w:rPr>
              <w:commentReference w:id="0"/>
            </w:r>
          </w:p>
        </w:tc>
        <w:tc>
          <w:tcPr>
            <w:tcW w:w="2075" w:type="dxa"/>
            <w:vAlign w:val="center"/>
          </w:tcPr>
          <w:p w:rsidR="00CF5C98" w:rsidRPr="004C32A8" w:rsidRDefault="00CF5C98" w:rsidP="00907D07">
            <w:pPr>
              <w:jc w:val="center"/>
              <w:rPr>
                <w:rFonts w:cs="Arial"/>
                <w:lang w:val="es-MX"/>
              </w:rPr>
            </w:pPr>
            <w:commentRangeStart w:id="1"/>
            <w:r w:rsidRPr="00907D07">
              <w:rPr>
                <w:rFonts w:cs="Arial"/>
                <w:lang w:val="es-MX"/>
              </w:rPr>
              <w:t>Propósitos de aprendizaje:</w:t>
            </w:r>
            <w:commentRangeEnd w:id="1"/>
            <w:r w:rsidRPr="004C32A8">
              <w:rPr>
                <w:rFonts w:cs="Arial"/>
                <w:lang w:val="es-MX"/>
              </w:rPr>
              <w:commentReference w:id="1"/>
            </w:r>
          </w:p>
        </w:tc>
        <w:tc>
          <w:tcPr>
            <w:tcW w:w="1985" w:type="dxa"/>
            <w:vAlign w:val="center"/>
          </w:tcPr>
          <w:p w:rsidR="00CF5C98" w:rsidRPr="004C32A8" w:rsidRDefault="00CF5C98" w:rsidP="004C32A8">
            <w:pPr>
              <w:pStyle w:val="Textocomentario"/>
              <w:spacing w:line="240" w:lineRule="auto"/>
              <w:jc w:val="center"/>
              <w:rPr>
                <w:rFonts w:ascii="Times New Roman" w:hAnsi="Times New Roman" w:cs="Arial"/>
                <w:sz w:val="24"/>
                <w:lang w:val="es-MX"/>
              </w:rPr>
            </w:pPr>
            <w:commentRangeStart w:id="2"/>
            <w:r w:rsidRPr="004C32A8">
              <w:rPr>
                <w:rFonts w:ascii="Times New Roman" w:hAnsi="Times New Roman" w:cs="Arial"/>
                <w:sz w:val="24"/>
                <w:lang w:val="es-MX"/>
              </w:rPr>
              <w:t>Actividad de aprendizaje:</w:t>
            </w:r>
            <w:commentRangeEnd w:id="2"/>
            <w:r w:rsidRPr="004C32A8">
              <w:rPr>
                <w:rFonts w:ascii="Times New Roman" w:hAnsi="Times New Roman" w:cs="Arial"/>
                <w:sz w:val="24"/>
                <w:lang w:val="es-MX"/>
              </w:rPr>
              <w:commentReference w:id="2"/>
            </w:r>
          </w:p>
          <w:p w:rsidR="00CF5C98" w:rsidRPr="004C32A8" w:rsidRDefault="00CF5C98" w:rsidP="00907D07">
            <w:pPr>
              <w:jc w:val="center"/>
              <w:rPr>
                <w:rFonts w:cs="Arial"/>
                <w:lang w:val="es-MX"/>
              </w:rPr>
            </w:pPr>
          </w:p>
        </w:tc>
        <w:tc>
          <w:tcPr>
            <w:tcW w:w="2210" w:type="dxa"/>
            <w:vAlign w:val="center"/>
          </w:tcPr>
          <w:p w:rsidR="00CF5C98" w:rsidRPr="004C32A8" w:rsidRDefault="00CF5C98" w:rsidP="00CF5C98">
            <w:pPr>
              <w:jc w:val="center"/>
              <w:rPr>
                <w:rFonts w:cs="Arial"/>
                <w:lang w:val="es-MX"/>
              </w:rPr>
            </w:pPr>
            <w:commentRangeStart w:id="3"/>
            <w:r w:rsidRPr="00907D07">
              <w:rPr>
                <w:rFonts w:cs="Arial"/>
                <w:lang w:val="es-MX"/>
              </w:rPr>
              <w:t>Descripción de las acciones de Aprendizaje</w:t>
            </w:r>
            <w:r w:rsidR="002462A1" w:rsidRPr="004C32A8">
              <w:rPr>
                <w:rFonts w:cs="Arial"/>
                <w:lang w:val="es-MX"/>
              </w:rPr>
              <w:t>.</w:t>
            </w:r>
            <w:commentRangeEnd w:id="3"/>
            <w:r w:rsidR="002462A1" w:rsidRPr="004C32A8">
              <w:rPr>
                <w:rFonts w:cs="Arial"/>
                <w:lang w:val="es-MX"/>
              </w:rPr>
              <w:commentReference w:id="3"/>
            </w:r>
          </w:p>
        </w:tc>
        <w:tc>
          <w:tcPr>
            <w:tcW w:w="1475" w:type="dxa"/>
            <w:vAlign w:val="center"/>
          </w:tcPr>
          <w:p w:rsidR="00CF5C98" w:rsidRPr="004C32A8" w:rsidRDefault="00CF5C98" w:rsidP="00907D07">
            <w:pPr>
              <w:jc w:val="center"/>
              <w:rPr>
                <w:rFonts w:cs="Arial"/>
                <w:lang w:val="es-MX"/>
              </w:rPr>
            </w:pPr>
            <w:commentRangeStart w:id="4"/>
            <w:r w:rsidRPr="00907D07">
              <w:rPr>
                <w:rFonts w:cs="Arial"/>
                <w:lang w:val="es-MX"/>
              </w:rPr>
              <w:t>Recursos y medios:</w:t>
            </w:r>
            <w:commentRangeEnd w:id="4"/>
            <w:r w:rsidR="002462A1" w:rsidRPr="004C32A8">
              <w:rPr>
                <w:rFonts w:cs="Arial"/>
                <w:lang w:val="es-MX"/>
              </w:rPr>
              <w:commentReference w:id="4"/>
            </w:r>
          </w:p>
        </w:tc>
        <w:tc>
          <w:tcPr>
            <w:tcW w:w="1134" w:type="dxa"/>
            <w:vAlign w:val="center"/>
          </w:tcPr>
          <w:p w:rsidR="00CF5C98" w:rsidRPr="004C32A8" w:rsidRDefault="00CF5C98" w:rsidP="004C32A8">
            <w:pPr>
              <w:jc w:val="center"/>
              <w:rPr>
                <w:rFonts w:cs="Arial"/>
                <w:lang w:val="es-MX"/>
              </w:rPr>
            </w:pPr>
            <w:commentRangeStart w:id="5"/>
            <w:r w:rsidRPr="00907D07">
              <w:rPr>
                <w:rFonts w:cs="Arial"/>
                <w:lang w:val="es-MX"/>
              </w:rPr>
              <w:t>Forma</w:t>
            </w:r>
            <w:r w:rsidR="00B26214">
              <w:rPr>
                <w:rFonts w:cs="Arial"/>
                <w:lang w:val="es-MX"/>
              </w:rPr>
              <w:t>:</w:t>
            </w:r>
            <w:r w:rsidRPr="004C32A8">
              <w:rPr>
                <w:rFonts w:cs="Arial"/>
                <w:lang w:val="es-MX"/>
              </w:rPr>
              <w:t>.</w:t>
            </w:r>
            <w:commentRangeEnd w:id="5"/>
            <w:r w:rsidR="00B26214" w:rsidRPr="004C32A8">
              <w:rPr>
                <w:rFonts w:cs="Arial"/>
                <w:lang w:val="es-MX"/>
              </w:rPr>
              <w:commentReference w:id="5"/>
            </w:r>
          </w:p>
        </w:tc>
        <w:tc>
          <w:tcPr>
            <w:tcW w:w="1134" w:type="dxa"/>
            <w:vAlign w:val="center"/>
          </w:tcPr>
          <w:p w:rsidR="00CF5C98" w:rsidRPr="004C32A8" w:rsidRDefault="00CF5C98" w:rsidP="00907D07">
            <w:pPr>
              <w:jc w:val="center"/>
              <w:rPr>
                <w:rFonts w:cs="Arial"/>
                <w:lang w:val="es-MX"/>
              </w:rPr>
            </w:pPr>
            <w:commentRangeStart w:id="6"/>
            <w:r w:rsidRPr="004C32A8">
              <w:rPr>
                <w:rFonts w:cs="Arial"/>
                <w:lang w:val="es-MX"/>
              </w:rPr>
              <w:t>Tiempo:</w:t>
            </w:r>
            <w:commentRangeEnd w:id="6"/>
            <w:r w:rsidR="004E7AA4" w:rsidRPr="004C32A8">
              <w:rPr>
                <w:rFonts w:cs="Arial"/>
                <w:lang w:val="es-MX"/>
              </w:rPr>
              <w:commentReference w:id="6"/>
            </w:r>
          </w:p>
        </w:tc>
        <w:tc>
          <w:tcPr>
            <w:tcW w:w="2410" w:type="dxa"/>
            <w:vAlign w:val="center"/>
          </w:tcPr>
          <w:p w:rsidR="00CF5C98" w:rsidRPr="004C32A8" w:rsidRDefault="00CF5C98" w:rsidP="00907D07">
            <w:pPr>
              <w:jc w:val="center"/>
              <w:rPr>
                <w:rFonts w:cs="Arial"/>
                <w:lang w:val="es-MX"/>
              </w:rPr>
            </w:pPr>
            <w:commentRangeStart w:id="7"/>
            <w:r w:rsidRPr="004C32A8">
              <w:rPr>
                <w:rFonts w:cs="Arial"/>
                <w:lang w:val="es-MX"/>
              </w:rPr>
              <w:t>Criterios de evaluación</w:t>
            </w:r>
            <w:r w:rsidR="00622983" w:rsidRPr="004C32A8">
              <w:rPr>
                <w:rFonts w:cs="Arial"/>
                <w:lang w:val="es-MX"/>
              </w:rPr>
              <w:t>:</w:t>
            </w:r>
            <w:commentRangeEnd w:id="7"/>
            <w:r w:rsidR="00622983" w:rsidRPr="004C32A8">
              <w:rPr>
                <w:rFonts w:cs="Arial"/>
                <w:lang w:val="es-MX"/>
              </w:rPr>
              <w:commentReference w:id="7"/>
            </w:r>
          </w:p>
        </w:tc>
      </w:tr>
      <w:tr w:rsidR="00CF5C98" w:rsidRPr="009F3C6E" w:rsidTr="0050598A">
        <w:tblPrEx>
          <w:tblCellMar>
            <w:top w:w="0" w:type="dxa"/>
            <w:bottom w:w="0" w:type="dxa"/>
          </w:tblCellMar>
        </w:tblPrEx>
        <w:trPr>
          <w:cantSplit/>
          <w:trHeight w:val="1671"/>
          <w:tblHeader/>
        </w:trPr>
        <w:tc>
          <w:tcPr>
            <w:tcW w:w="1186" w:type="dxa"/>
            <w:vAlign w:val="center"/>
          </w:tcPr>
          <w:p w:rsidR="00CF5C98" w:rsidRPr="009F3C6E" w:rsidRDefault="0001270E" w:rsidP="0001270E">
            <w:pPr>
              <w:ind w:right="113"/>
              <w:jc w:val="center"/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A</w:t>
            </w:r>
            <w:r w:rsidR="00007164">
              <w:rPr>
                <w:rFonts w:ascii="Verdana" w:hAnsi="Verdana"/>
                <w:sz w:val="22"/>
                <w:lang w:val="en-US"/>
              </w:rPr>
              <w:t>ffixes</w:t>
            </w:r>
          </w:p>
        </w:tc>
        <w:tc>
          <w:tcPr>
            <w:tcW w:w="2075" w:type="dxa"/>
          </w:tcPr>
          <w:p w:rsidR="00CF5C98" w:rsidRPr="009F3C6E" w:rsidRDefault="00AF43A6" w:rsidP="007B323C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The student is able to identify</w:t>
            </w:r>
            <w:r w:rsidR="007B323C">
              <w:rPr>
                <w:rFonts w:ascii="Verdana" w:hAnsi="Verdana"/>
                <w:sz w:val="22"/>
                <w:lang w:val="en-US"/>
              </w:rPr>
              <w:t>,</w:t>
            </w:r>
            <w:r>
              <w:rPr>
                <w:rFonts w:ascii="Verdana" w:hAnsi="Verdana"/>
                <w:sz w:val="22"/>
                <w:lang w:val="en-US"/>
              </w:rPr>
              <w:t xml:space="preserve"> differentiate </w:t>
            </w:r>
            <w:r w:rsidR="007B323C">
              <w:rPr>
                <w:rFonts w:ascii="Verdana" w:hAnsi="Verdana"/>
                <w:sz w:val="22"/>
                <w:lang w:val="en-US"/>
              </w:rPr>
              <w:t xml:space="preserve">and infer the meaning of prefixes </w:t>
            </w:r>
            <w:r>
              <w:rPr>
                <w:rFonts w:ascii="Verdana" w:hAnsi="Verdana"/>
                <w:sz w:val="22"/>
                <w:lang w:val="en-US"/>
              </w:rPr>
              <w:t xml:space="preserve">and </w:t>
            </w:r>
            <w:r w:rsidR="007B323C">
              <w:rPr>
                <w:rFonts w:ascii="Verdana" w:hAnsi="Verdana"/>
                <w:sz w:val="22"/>
                <w:lang w:val="en-US"/>
              </w:rPr>
              <w:t>suffixes in a written text.</w:t>
            </w:r>
          </w:p>
        </w:tc>
        <w:tc>
          <w:tcPr>
            <w:tcW w:w="1985" w:type="dxa"/>
          </w:tcPr>
          <w:p w:rsidR="00CF5C98" w:rsidRDefault="000E1AE4" w:rsidP="000D5C4A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 xml:space="preserve">Identifying affixes in a </w:t>
            </w:r>
            <w:r w:rsidR="009F3C6E">
              <w:rPr>
                <w:rFonts w:ascii="Verdana" w:hAnsi="Verdana"/>
                <w:sz w:val="22"/>
                <w:lang w:val="en-US"/>
              </w:rPr>
              <w:t>m</w:t>
            </w:r>
            <w:r w:rsidR="009F3C6E" w:rsidRPr="009F3C6E">
              <w:rPr>
                <w:rFonts w:ascii="Verdana" w:hAnsi="Verdana"/>
                <w:sz w:val="22"/>
                <w:lang w:val="en-US"/>
              </w:rPr>
              <w:t>agazine article</w:t>
            </w:r>
            <w:r w:rsidR="000D5C4A">
              <w:rPr>
                <w:rFonts w:ascii="Verdana" w:hAnsi="Verdana"/>
                <w:sz w:val="22"/>
                <w:lang w:val="en-US"/>
              </w:rPr>
              <w:t>.</w:t>
            </w:r>
          </w:p>
          <w:p w:rsidR="000D5C4A" w:rsidRDefault="000D5C4A" w:rsidP="000D5C4A">
            <w:pPr>
              <w:rPr>
                <w:rFonts w:ascii="Verdana" w:hAnsi="Verdana"/>
                <w:sz w:val="22"/>
                <w:lang w:val="en-US"/>
              </w:rPr>
            </w:pPr>
          </w:p>
          <w:p w:rsidR="000D5C4A" w:rsidRDefault="000D5C4A" w:rsidP="000D5C4A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Underline suffixes in blue and prefixes in red.</w:t>
            </w:r>
          </w:p>
          <w:p w:rsidR="000D5C4A" w:rsidRDefault="000D5C4A" w:rsidP="000D5C4A">
            <w:pPr>
              <w:rPr>
                <w:rFonts w:ascii="Verdana" w:hAnsi="Verdana"/>
                <w:sz w:val="22"/>
                <w:lang w:val="en-US"/>
              </w:rPr>
            </w:pPr>
          </w:p>
          <w:p w:rsidR="000D5C4A" w:rsidRPr="009F3C6E" w:rsidRDefault="000D5C4A" w:rsidP="000D5C4A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Look up root word meaning.</w:t>
            </w:r>
          </w:p>
        </w:tc>
        <w:tc>
          <w:tcPr>
            <w:tcW w:w="2210" w:type="dxa"/>
          </w:tcPr>
          <w:p w:rsidR="00CF5C98" w:rsidRDefault="000E1AE4" w:rsidP="000D5C4A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 xml:space="preserve">Presentation of a text containing affixes. </w:t>
            </w:r>
          </w:p>
          <w:p w:rsidR="000E1AE4" w:rsidRDefault="000E1AE4" w:rsidP="000D5C4A">
            <w:pPr>
              <w:rPr>
                <w:rFonts w:ascii="Verdana" w:hAnsi="Verdana"/>
                <w:sz w:val="22"/>
                <w:lang w:val="en-US"/>
              </w:rPr>
            </w:pPr>
          </w:p>
          <w:p w:rsidR="000E1AE4" w:rsidRDefault="000E1AE4" w:rsidP="000D5C4A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Roots words are highlighted in green and suffixes and prefixes in different colors.</w:t>
            </w:r>
          </w:p>
          <w:p w:rsidR="000E1AE4" w:rsidRDefault="000E1AE4" w:rsidP="000D5C4A">
            <w:pPr>
              <w:rPr>
                <w:rFonts w:ascii="Verdana" w:hAnsi="Verdana"/>
                <w:sz w:val="22"/>
                <w:lang w:val="en-US"/>
              </w:rPr>
            </w:pPr>
          </w:p>
          <w:p w:rsidR="000E1AE4" w:rsidRDefault="000E1AE4" w:rsidP="000D5C4A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Definition of root words and inference of affixes’ meanings.</w:t>
            </w:r>
          </w:p>
          <w:p w:rsidR="000E1AE4" w:rsidRPr="009F3C6E" w:rsidRDefault="000E1AE4" w:rsidP="000D5C4A">
            <w:pPr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475" w:type="dxa"/>
          </w:tcPr>
          <w:p w:rsidR="00CF5C98" w:rsidRDefault="000B4840" w:rsidP="000B4840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Magazine articles.</w:t>
            </w:r>
          </w:p>
          <w:p w:rsidR="000B4840" w:rsidRDefault="000B4840" w:rsidP="000B4840">
            <w:pPr>
              <w:rPr>
                <w:rFonts w:ascii="Verdana" w:hAnsi="Verdana"/>
                <w:sz w:val="22"/>
                <w:lang w:val="en-US"/>
              </w:rPr>
            </w:pPr>
          </w:p>
          <w:p w:rsidR="000B4840" w:rsidRPr="009F3C6E" w:rsidRDefault="000B4840" w:rsidP="00753651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Dictionary reference (</w:t>
            </w:r>
            <w:r w:rsidR="00753651">
              <w:rPr>
                <w:rFonts w:ascii="Verdana" w:hAnsi="Verdana"/>
                <w:sz w:val="22"/>
                <w:lang w:val="en-US"/>
              </w:rPr>
              <w:t>L</w:t>
            </w:r>
            <w:r>
              <w:rPr>
                <w:rFonts w:ascii="Verdana" w:hAnsi="Verdana"/>
                <w:sz w:val="22"/>
                <w:lang w:val="en-US"/>
              </w:rPr>
              <w:t>ink to Cambridge dictionary).</w:t>
            </w:r>
          </w:p>
        </w:tc>
        <w:tc>
          <w:tcPr>
            <w:tcW w:w="1134" w:type="dxa"/>
          </w:tcPr>
          <w:p w:rsidR="00CF5C98" w:rsidRDefault="00665222" w:rsidP="000B4840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Individual work</w:t>
            </w:r>
          </w:p>
          <w:p w:rsidR="00665222" w:rsidRDefault="00665222" w:rsidP="000B4840">
            <w:pPr>
              <w:rPr>
                <w:rFonts w:ascii="Verdana" w:hAnsi="Verdana"/>
                <w:sz w:val="22"/>
                <w:lang w:val="en-US"/>
              </w:rPr>
            </w:pPr>
          </w:p>
          <w:p w:rsidR="00665222" w:rsidRDefault="00665222" w:rsidP="000B4840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Pair work</w:t>
            </w:r>
          </w:p>
          <w:p w:rsidR="00665222" w:rsidRDefault="00665222" w:rsidP="000B4840">
            <w:pPr>
              <w:rPr>
                <w:rFonts w:ascii="Verdana" w:hAnsi="Verdana"/>
                <w:sz w:val="22"/>
                <w:lang w:val="en-US"/>
              </w:rPr>
            </w:pPr>
          </w:p>
          <w:p w:rsidR="00665222" w:rsidRPr="009F3C6E" w:rsidRDefault="00665222" w:rsidP="000B4840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Group work</w:t>
            </w:r>
          </w:p>
        </w:tc>
        <w:tc>
          <w:tcPr>
            <w:tcW w:w="1134" w:type="dxa"/>
          </w:tcPr>
          <w:p w:rsidR="00CF5C98" w:rsidRDefault="00665222" w:rsidP="000B4840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10 min</w:t>
            </w:r>
          </w:p>
          <w:p w:rsidR="00665222" w:rsidRDefault="00665222" w:rsidP="000B4840">
            <w:pPr>
              <w:rPr>
                <w:rFonts w:ascii="Verdana" w:hAnsi="Verdana"/>
                <w:sz w:val="22"/>
                <w:lang w:val="en-US"/>
              </w:rPr>
            </w:pPr>
          </w:p>
          <w:p w:rsidR="00665222" w:rsidRDefault="00665222" w:rsidP="000B4840">
            <w:pPr>
              <w:rPr>
                <w:rFonts w:ascii="Verdana" w:hAnsi="Verdana"/>
                <w:sz w:val="22"/>
                <w:lang w:val="en-US"/>
              </w:rPr>
            </w:pPr>
          </w:p>
          <w:p w:rsidR="00665222" w:rsidRDefault="00665222" w:rsidP="000B4840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5 min</w:t>
            </w:r>
          </w:p>
          <w:p w:rsidR="00665222" w:rsidRDefault="00665222" w:rsidP="000B4840">
            <w:pPr>
              <w:rPr>
                <w:rFonts w:ascii="Verdana" w:hAnsi="Verdana"/>
                <w:sz w:val="22"/>
                <w:lang w:val="en-US"/>
              </w:rPr>
            </w:pPr>
          </w:p>
          <w:p w:rsidR="00665222" w:rsidRDefault="00665222" w:rsidP="000B4840">
            <w:pPr>
              <w:rPr>
                <w:rFonts w:ascii="Verdana" w:hAnsi="Verdana"/>
                <w:sz w:val="22"/>
                <w:lang w:val="en-US"/>
              </w:rPr>
            </w:pPr>
          </w:p>
          <w:p w:rsidR="00665222" w:rsidRPr="009F3C6E" w:rsidRDefault="00665222" w:rsidP="000B4840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5 min</w:t>
            </w:r>
          </w:p>
        </w:tc>
        <w:tc>
          <w:tcPr>
            <w:tcW w:w="2410" w:type="dxa"/>
          </w:tcPr>
          <w:p w:rsidR="00CF5C98" w:rsidRPr="009F3C6E" w:rsidRDefault="00CF5C98" w:rsidP="000B4840">
            <w:pPr>
              <w:rPr>
                <w:rFonts w:ascii="Verdana" w:hAnsi="Verdana"/>
                <w:sz w:val="22"/>
                <w:lang w:val="en-US"/>
              </w:rPr>
            </w:pPr>
          </w:p>
        </w:tc>
      </w:tr>
      <w:tr w:rsidR="00CF5C98" w:rsidRPr="009F3C6E" w:rsidTr="00E33355">
        <w:tblPrEx>
          <w:tblCellMar>
            <w:top w:w="0" w:type="dxa"/>
            <w:bottom w:w="0" w:type="dxa"/>
          </w:tblCellMar>
        </w:tblPrEx>
        <w:trPr>
          <w:cantSplit/>
          <w:trHeight w:val="1671"/>
          <w:tblHeader/>
        </w:trPr>
        <w:tc>
          <w:tcPr>
            <w:tcW w:w="1186" w:type="dxa"/>
            <w:vAlign w:val="center"/>
          </w:tcPr>
          <w:p w:rsidR="00CF5C98" w:rsidRPr="009F3C6E" w:rsidRDefault="00E21BA5">
            <w:pPr>
              <w:ind w:right="113"/>
              <w:jc w:val="center"/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lastRenderedPageBreak/>
              <w:t>Parts of speech</w:t>
            </w:r>
          </w:p>
        </w:tc>
        <w:tc>
          <w:tcPr>
            <w:tcW w:w="2075" w:type="dxa"/>
          </w:tcPr>
          <w:p w:rsidR="00CF5C98" w:rsidRDefault="00E33355" w:rsidP="00E33355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 xml:space="preserve">The student is able to identify parts of speech </w:t>
            </w:r>
            <w:r w:rsidR="007A3576">
              <w:rPr>
                <w:rFonts w:ascii="Verdana" w:hAnsi="Verdana"/>
                <w:sz w:val="22"/>
                <w:lang w:val="en-US"/>
              </w:rPr>
              <w:t>(</w:t>
            </w:r>
            <w:r w:rsidR="00232A6A">
              <w:rPr>
                <w:rFonts w:ascii="Verdana" w:hAnsi="Verdana"/>
                <w:sz w:val="22"/>
                <w:lang w:val="en-US"/>
              </w:rPr>
              <w:t>N</w:t>
            </w:r>
            <w:r w:rsidR="007A3576">
              <w:rPr>
                <w:rFonts w:ascii="Verdana" w:hAnsi="Verdana"/>
                <w:sz w:val="22"/>
                <w:lang w:val="en-US"/>
              </w:rPr>
              <w:t>oun, adjective, verb, adverb and connect</w:t>
            </w:r>
            <w:r w:rsidR="00232A6A">
              <w:rPr>
                <w:rFonts w:ascii="Verdana" w:hAnsi="Verdana"/>
                <w:sz w:val="22"/>
                <w:lang w:val="en-US"/>
              </w:rPr>
              <w:t>ors</w:t>
            </w:r>
            <w:r w:rsidR="007A3576">
              <w:rPr>
                <w:rFonts w:ascii="Verdana" w:hAnsi="Verdana"/>
                <w:sz w:val="22"/>
                <w:lang w:val="en-US"/>
              </w:rPr>
              <w:t xml:space="preserve">) </w:t>
            </w:r>
            <w:r>
              <w:rPr>
                <w:rFonts w:ascii="Verdana" w:hAnsi="Verdana"/>
                <w:sz w:val="22"/>
                <w:lang w:val="en-US"/>
              </w:rPr>
              <w:t>of unknown words in a written text.</w:t>
            </w:r>
          </w:p>
          <w:p w:rsidR="00E33355" w:rsidRDefault="00E33355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E33355" w:rsidRPr="009F3C6E" w:rsidRDefault="00E33355" w:rsidP="00E33355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The student is able to replace a word in a written text using a word of the same category.</w:t>
            </w:r>
          </w:p>
        </w:tc>
        <w:tc>
          <w:tcPr>
            <w:tcW w:w="1985" w:type="dxa"/>
          </w:tcPr>
          <w:p w:rsidR="00232A6A" w:rsidRDefault="00232A6A" w:rsidP="00E33355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Learning-revising the concepts of noun, adjective, verb, adverb and connectors.</w:t>
            </w:r>
          </w:p>
          <w:p w:rsidR="00232A6A" w:rsidRDefault="00232A6A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CF5C98" w:rsidRDefault="00C22921" w:rsidP="00E33355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Classifying words in a text using different colors.</w:t>
            </w:r>
          </w:p>
          <w:p w:rsidR="00232A6A" w:rsidRDefault="00232A6A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232A6A" w:rsidRDefault="00232A6A" w:rsidP="00E33355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Highlighting unknown words and classifying the parts of speech of each word.</w:t>
            </w:r>
          </w:p>
          <w:p w:rsidR="00232A6A" w:rsidRDefault="00232A6A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232A6A" w:rsidRDefault="00232A6A" w:rsidP="00E33355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 xml:space="preserve">Substituting </w:t>
            </w:r>
            <w:r w:rsidR="0043792C">
              <w:rPr>
                <w:rFonts w:ascii="Verdana" w:hAnsi="Verdana"/>
                <w:sz w:val="22"/>
                <w:lang w:val="en-US"/>
              </w:rPr>
              <w:t>unknown words</w:t>
            </w:r>
            <w:r>
              <w:rPr>
                <w:rFonts w:ascii="Verdana" w:hAnsi="Verdana"/>
                <w:sz w:val="22"/>
                <w:lang w:val="en-US"/>
              </w:rPr>
              <w:t xml:space="preserve"> for similar word based on the parts of speech and content.</w:t>
            </w:r>
          </w:p>
          <w:p w:rsidR="00232A6A" w:rsidRDefault="00232A6A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232A6A" w:rsidRDefault="00232A6A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232A6A" w:rsidRPr="009F3C6E" w:rsidRDefault="00232A6A" w:rsidP="00E33355">
            <w:pPr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210" w:type="dxa"/>
          </w:tcPr>
          <w:p w:rsidR="00CF5C98" w:rsidRDefault="0043792C" w:rsidP="00E33355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 xml:space="preserve">Matching exercise </w:t>
            </w:r>
            <w:r w:rsidR="00B47536">
              <w:rPr>
                <w:rFonts w:ascii="Verdana" w:hAnsi="Verdana"/>
                <w:sz w:val="22"/>
                <w:lang w:val="en-US"/>
              </w:rPr>
              <w:t>about concepts and examples.</w:t>
            </w:r>
          </w:p>
          <w:p w:rsidR="00071225" w:rsidRDefault="00071225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071225" w:rsidRDefault="00071225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071225" w:rsidRDefault="00071225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071225" w:rsidRDefault="00071225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071225" w:rsidRDefault="00071225" w:rsidP="00E33355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Practicing word classification in a written text using different colors.</w:t>
            </w:r>
          </w:p>
          <w:p w:rsidR="00071225" w:rsidRDefault="00071225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071225" w:rsidRDefault="00071225" w:rsidP="00E33355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Inferring parts of speech in a written text with made-up words.</w:t>
            </w:r>
          </w:p>
          <w:p w:rsidR="00071225" w:rsidRDefault="00071225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071225" w:rsidRDefault="00071225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071225" w:rsidRDefault="00071225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071225" w:rsidRDefault="00071225" w:rsidP="00E33355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Substituting unknown words using a given list of words in order to get a logical meaning.</w:t>
            </w:r>
          </w:p>
          <w:p w:rsidR="00071225" w:rsidRPr="009F3C6E" w:rsidRDefault="00071225" w:rsidP="00E33355">
            <w:pPr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475" w:type="dxa"/>
          </w:tcPr>
          <w:p w:rsidR="00CF5C98" w:rsidRDefault="00DE5D2F" w:rsidP="00E33355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Written texts</w:t>
            </w:r>
          </w:p>
          <w:p w:rsidR="00DE5D2F" w:rsidRDefault="00DE5D2F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DE5D2F" w:rsidRPr="009F3C6E" w:rsidRDefault="00DE5D2F" w:rsidP="00E33355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Set of made-up words</w:t>
            </w:r>
          </w:p>
        </w:tc>
        <w:tc>
          <w:tcPr>
            <w:tcW w:w="1134" w:type="dxa"/>
          </w:tcPr>
          <w:p w:rsidR="00DE5D2F" w:rsidRDefault="00DE5D2F" w:rsidP="00DE5D2F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Individual work</w:t>
            </w:r>
          </w:p>
          <w:p w:rsidR="00DE5D2F" w:rsidRDefault="00DE5D2F" w:rsidP="00DE5D2F">
            <w:pPr>
              <w:rPr>
                <w:rFonts w:ascii="Verdana" w:hAnsi="Verdana"/>
                <w:sz w:val="22"/>
                <w:lang w:val="en-US"/>
              </w:rPr>
            </w:pPr>
          </w:p>
          <w:p w:rsidR="00DE5D2F" w:rsidRDefault="00DE5D2F" w:rsidP="00DE5D2F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Pair work</w:t>
            </w:r>
          </w:p>
          <w:p w:rsidR="00DE5D2F" w:rsidRDefault="00DE5D2F" w:rsidP="00DE5D2F">
            <w:pPr>
              <w:rPr>
                <w:rFonts w:ascii="Verdana" w:hAnsi="Verdana"/>
                <w:sz w:val="22"/>
                <w:lang w:val="en-US"/>
              </w:rPr>
            </w:pPr>
          </w:p>
          <w:p w:rsidR="00CF5C98" w:rsidRPr="009F3C6E" w:rsidRDefault="00DE5D2F" w:rsidP="00DE5D2F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Group work</w:t>
            </w:r>
          </w:p>
        </w:tc>
        <w:tc>
          <w:tcPr>
            <w:tcW w:w="1134" w:type="dxa"/>
          </w:tcPr>
          <w:p w:rsidR="00CF5C98" w:rsidRDefault="00DE5D2F" w:rsidP="00E33355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20 min</w:t>
            </w:r>
          </w:p>
          <w:p w:rsidR="00DE5D2F" w:rsidRDefault="00DE5D2F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DE5D2F" w:rsidRDefault="00DE5D2F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DE5D2F" w:rsidRDefault="00DE5D2F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DE5D2F" w:rsidRDefault="00DE5D2F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DE5D2F" w:rsidRDefault="00DE5D2F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DE5D2F" w:rsidRDefault="00DE5D2F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DE5D2F" w:rsidRDefault="00DE5D2F" w:rsidP="00E33355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10 min</w:t>
            </w:r>
          </w:p>
          <w:p w:rsidR="00DE5D2F" w:rsidRDefault="00DE5D2F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DE5D2F" w:rsidRDefault="00DE5D2F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DE5D2F" w:rsidRDefault="00DE5D2F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DE5D2F" w:rsidRDefault="00DE5D2F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DE5D2F" w:rsidRDefault="00DE5D2F" w:rsidP="00E33355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15 min</w:t>
            </w:r>
          </w:p>
          <w:p w:rsidR="00DE5D2F" w:rsidRDefault="00DE5D2F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DE5D2F" w:rsidRDefault="00DE5D2F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DE5D2F" w:rsidRDefault="00DE5D2F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DE5D2F" w:rsidRDefault="00DE5D2F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DE5D2F" w:rsidRDefault="00DE5D2F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DE5D2F" w:rsidRDefault="00DE5D2F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DE5D2F" w:rsidRDefault="00DE5D2F" w:rsidP="00E33355">
            <w:pPr>
              <w:rPr>
                <w:rFonts w:ascii="Verdana" w:hAnsi="Verdana"/>
                <w:sz w:val="22"/>
                <w:lang w:val="en-US"/>
              </w:rPr>
            </w:pPr>
          </w:p>
          <w:p w:rsidR="00DE5D2F" w:rsidRPr="009F3C6E" w:rsidRDefault="00DE5D2F" w:rsidP="00E33355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20 min</w:t>
            </w:r>
          </w:p>
        </w:tc>
        <w:tc>
          <w:tcPr>
            <w:tcW w:w="2410" w:type="dxa"/>
          </w:tcPr>
          <w:p w:rsidR="00CF5C98" w:rsidRPr="009F3C6E" w:rsidRDefault="00DE5D2F" w:rsidP="00E33355">
            <w:pPr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Word substitution activity is accurate and meaningful.</w:t>
            </w:r>
          </w:p>
        </w:tc>
      </w:tr>
      <w:tr w:rsidR="00CF5C98" w:rsidRPr="009F3C6E">
        <w:tblPrEx>
          <w:tblCellMar>
            <w:top w:w="0" w:type="dxa"/>
            <w:bottom w:w="0" w:type="dxa"/>
          </w:tblCellMar>
        </w:tblPrEx>
        <w:trPr>
          <w:cantSplit/>
          <w:trHeight w:val="1671"/>
          <w:tblHeader/>
        </w:trPr>
        <w:tc>
          <w:tcPr>
            <w:tcW w:w="1186" w:type="dxa"/>
            <w:vAlign w:val="center"/>
          </w:tcPr>
          <w:p w:rsidR="00CF5C98" w:rsidRPr="009F3C6E" w:rsidRDefault="00CF5C98">
            <w:pPr>
              <w:ind w:right="113"/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075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210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475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410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</w:tr>
      <w:tr w:rsidR="00CF5C98" w:rsidRPr="009F3C6E">
        <w:tblPrEx>
          <w:tblCellMar>
            <w:top w:w="0" w:type="dxa"/>
            <w:bottom w:w="0" w:type="dxa"/>
          </w:tblCellMar>
        </w:tblPrEx>
        <w:trPr>
          <w:cantSplit/>
          <w:trHeight w:val="1671"/>
          <w:tblHeader/>
        </w:trPr>
        <w:tc>
          <w:tcPr>
            <w:tcW w:w="1186" w:type="dxa"/>
            <w:vAlign w:val="center"/>
          </w:tcPr>
          <w:p w:rsidR="00CF5C98" w:rsidRPr="009F3C6E" w:rsidRDefault="00CF5C98">
            <w:pPr>
              <w:ind w:right="113"/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075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210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475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410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</w:tr>
      <w:tr w:rsidR="00CF5C98" w:rsidRPr="009F3C6E">
        <w:tblPrEx>
          <w:tblCellMar>
            <w:top w:w="0" w:type="dxa"/>
            <w:bottom w:w="0" w:type="dxa"/>
          </w:tblCellMar>
        </w:tblPrEx>
        <w:trPr>
          <w:cantSplit/>
          <w:trHeight w:val="1671"/>
          <w:tblHeader/>
        </w:trPr>
        <w:tc>
          <w:tcPr>
            <w:tcW w:w="1186" w:type="dxa"/>
            <w:vAlign w:val="center"/>
          </w:tcPr>
          <w:p w:rsidR="00CF5C98" w:rsidRPr="009F3C6E" w:rsidRDefault="00CF5C98">
            <w:pPr>
              <w:ind w:right="113"/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075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210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475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410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</w:tr>
      <w:tr w:rsidR="00CF5C98" w:rsidRPr="009F3C6E">
        <w:tblPrEx>
          <w:tblCellMar>
            <w:top w:w="0" w:type="dxa"/>
            <w:bottom w:w="0" w:type="dxa"/>
          </w:tblCellMar>
        </w:tblPrEx>
        <w:trPr>
          <w:cantSplit/>
          <w:trHeight w:val="1671"/>
          <w:tblHeader/>
        </w:trPr>
        <w:tc>
          <w:tcPr>
            <w:tcW w:w="1186" w:type="dxa"/>
            <w:vAlign w:val="center"/>
          </w:tcPr>
          <w:p w:rsidR="00CF5C98" w:rsidRPr="009F3C6E" w:rsidRDefault="00CF5C98">
            <w:pPr>
              <w:ind w:right="113"/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075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210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475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410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</w:tr>
      <w:tr w:rsidR="00CF5C98" w:rsidRPr="009F3C6E">
        <w:tblPrEx>
          <w:tblCellMar>
            <w:top w:w="0" w:type="dxa"/>
            <w:bottom w:w="0" w:type="dxa"/>
          </w:tblCellMar>
        </w:tblPrEx>
        <w:trPr>
          <w:cantSplit/>
          <w:trHeight w:val="1671"/>
          <w:tblHeader/>
        </w:trPr>
        <w:tc>
          <w:tcPr>
            <w:tcW w:w="1186" w:type="dxa"/>
            <w:vAlign w:val="center"/>
          </w:tcPr>
          <w:p w:rsidR="00CF5C98" w:rsidRPr="009F3C6E" w:rsidRDefault="00CF5C98">
            <w:pPr>
              <w:ind w:right="113"/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075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210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475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410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</w:tr>
      <w:tr w:rsidR="00CF5C98" w:rsidRPr="009F3C6E">
        <w:tblPrEx>
          <w:tblCellMar>
            <w:top w:w="0" w:type="dxa"/>
            <w:bottom w:w="0" w:type="dxa"/>
          </w:tblCellMar>
        </w:tblPrEx>
        <w:trPr>
          <w:cantSplit/>
          <w:trHeight w:val="1671"/>
          <w:tblHeader/>
        </w:trPr>
        <w:tc>
          <w:tcPr>
            <w:tcW w:w="1186" w:type="dxa"/>
            <w:vAlign w:val="center"/>
          </w:tcPr>
          <w:p w:rsidR="00CF5C98" w:rsidRPr="009F3C6E" w:rsidRDefault="00CF5C98">
            <w:pPr>
              <w:ind w:right="113"/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075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210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475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410" w:type="dxa"/>
            <w:vAlign w:val="center"/>
          </w:tcPr>
          <w:p w:rsidR="00CF5C98" w:rsidRPr="009F3C6E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</w:tr>
    </w:tbl>
    <w:p w:rsidR="007C0CEF" w:rsidRPr="009F3C6E" w:rsidRDefault="007C0CEF">
      <w:pPr>
        <w:rPr>
          <w:lang w:val="en-US"/>
        </w:rPr>
      </w:pPr>
    </w:p>
    <w:sectPr w:rsidR="007C0CEF" w:rsidRPr="009F3C6E">
      <w:headerReference w:type="default" r:id="rId8"/>
      <w:pgSz w:w="15842" w:h="12242" w:orient="landscape" w:code="1"/>
      <w:pgMar w:top="1701" w:right="1134" w:bottom="1134" w:left="1134" w:header="720" w:footer="720" w:gutter="0"/>
      <w:cols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Andres Pelaez Cárdenas" w:date="2005-08-17T11:38:00Z" w:initials="Andrespc">
    <w:p w:rsidR="0057278C" w:rsidRDefault="0057278C">
      <w:pPr>
        <w:pStyle w:val="Textocomentario"/>
      </w:pPr>
      <w:r>
        <w:rPr>
          <w:rStyle w:val="Refdecomentario"/>
        </w:rPr>
        <w:annotationRef/>
      </w:r>
      <w:r>
        <w:rPr>
          <w:rFonts w:cs="Arial"/>
          <w:b/>
          <w:color w:val="0000FF"/>
          <w:lang w:val="es-MX"/>
        </w:rPr>
        <w:t xml:space="preserve"> </w:t>
      </w:r>
      <w:r w:rsidRPr="00CB5868">
        <w:rPr>
          <w:rFonts w:cs="Arial"/>
          <w:b/>
          <w:color w:val="0000FF"/>
          <w:lang w:val="es-MX"/>
        </w:rPr>
        <w:t>Conceptos/ categorías conceptuales/ temas</w:t>
      </w:r>
      <w:r w:rsidRPr="00CB5868">
        <w:rPr>
          <w:rFonts w:cs="Arial"/>
          <w:b/>
          <w:color w:val="FF0000"/>
          <w:lang w:val="es-MX"/>
        </w:rPr>
        <w:t xml:space="preserve">: </w:t>
      </w:r>
      <w:r>
        <w:rPr>
          <w:rFonts w:cs="Arial"/>
          <w:lang w:val="es-MX"/>
        </w:rPr>
        <w:t xml:space="preserve">estos se copian tal y como figuran en la visualización gráfica. </w:t>
      </w:r>
    </w:p>
  </w:comment>
  <w:comment w:id="1" w:author="Andres Pelaez Cárdenas" w:date="2005-08-17T11:29:00Z" w:initials="Andrespc">
    <w:p w:rsidR="0057278C" w:rsidRPr="00907D07" w:rsidRDefault="0057278C" w:rsidP="007B3CA3">
      <w:pPr>
        <w:pStyle w:val="Textocomentario"/>
        <w:rPr>
          <w:rFonts w:cs="Arial"/>
          <w:sz w:val="18"/>
          <w:szCs w:val="18"/>
        </w:rPr>
      </w:pPr>
      <w:r>
        <w:rPr>
          <w:rStyle w:val="Refdecomentario"/>
        </w:rPr>
        <w:annotationRef/>
      </w:r>
      <w:r>
        <w:rPr>
          <w:rFonts w:cs="Arial"/>
          <w:lang w:val="es-MX"/>
        </w:rPr>
        <w:t xml:space="preserve"> </w:t>
      </w:r>
      <w:r w:rsidRPr="007B3CA3">
        <w:rPr>
          <w:rFonts w:cs="Arial"/>
          <w:b/>
          <w:color w:val="0000FF"/>
          <w:lang w:val="es-MX"/>
        </w:rPr>
        <w:t>Propósitos de aprendizaje</w:t>
      </w:r>
      <w:r w:rsidRPr="00907D07">
        <w:rPr>
          <w:rFonts w:cs="Arial"/>
          <w:lang w:val="es-MX"/>
        </w:rPr>
        <w:t>:</w:t>
      </w:r>
      <w:r w:rsidRPr="00907D07">
        <w:rPr>
          <w:rFonts w:cs="Arial"/>
        </w:rPr>
        <w:t xml:space="preserve"> </w:t>
      </w:r>
      <w:r w:rsidRPr="00907D07">
        <w:rPr>
          <w:rFonts w:cs="Arial"/>
          <w:sz w:val="18"/>
          <w:szCs w:val="18"/>
        </w:rPr>
        <w:t>cuáles son las compresiones que el estudiante debe alcanzar y/o las competencias que debe construir.</w:t>
      </w:r>
    </w:p>
    <w:p w:rsidR="0057278C" w:rsidRDefault="0057278C" w:rsidP="007B3CA3">
      <w:pPr>
        <w:pStyle w:val="Textocomentario"/>
      </w:pPr>
      <w:r w:rsidRPr="00907D07">
        <w:rPr>
          <w:rFonts w:cs="Arial"/>
          <w:sz w:val="18"/>
          <w:szCs w:val="18"/>
        </w:rPr>
        <w:t>Esta es la competencia a construir por parte del estudiante, no lo que el profesor hará o explicará en su proceso de enseñanza.</w:t>
      </w:r>
    </w:p>
  </w:comment>
  <w:comment w:id="2" w:author="Andres Pelaez Cárdenas" w:date="2005-08-17T11:32:00Z" w:initials="Andrespc">
    <w:p w:rsidR="0057278C" w:rsidRDefault="0057278C">
      <w:pPr>
        <w:pStyle w:val="Textocomentario"/>
      </w:pPr>
      <w:r>
        <w:rPr>
          <w:rStyle w:val="Refdecomentario"/>
        </w:rPr>
        <w:annotationRef/>
      </w:r>
    </w:p>
    <w:tbl>
      <w:tblPr>
        <w:tblW w:w="0" w:type="auto"/>
        <w:tblInd w:w="-21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2F"/>
      </w:tblPr>
      <w:tblGrid>
        <w:gridCol w:w="1985"/>
      </w:tblGrid>
      <w:tr w:rsidR="0057278C">
        <w:trPr>
          <w:cantSplit/>
          <w:trHeight w:val="1671"/>
          <w:tblHeader/>
        </w:trPr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7278C" w:rsidRDefault="0057278C">
            <w:pPr>
              <w:pStyle w:val="Textocomentario"/>
              <w:jc w:val="center"/>
              <w:rPr>
                <w:rFonts w:cs="Arial"/>
                <w:sz w:val="18"/>
                <w:szCs w:val="18"/>
              </w:rPr>
            </w:pPr>
            <w:r w:rsidRPr="00CF5C98">
              <w:rPr>
                <w:rFonts w:cs="Arial"/>
                <w:b/>
                <w:color w:val="0000FF"/>
                <w:lang w:val="es-MX"/>
              </w:rPr>
              <w:t>Actividad de aprendizaje:</w:t>
            </w:r>
            <w:r>
              <w:rPr>
                <w:rFonts w:cs="Arial"/>
                <w:lang w:val="es-MX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Conjunto de acciones que buscan generar procesos de pensamien</w:t>
            </w:r>
            <w:r>
              <w:rPr>
                <w:rFonts w:cs="Arial"/>
              </w:rPr>
              <w:t xml:space="preserve">to </w:t>
            </w:r>
            <w:r>
              <w:rPr>
                <w:rFonts w:cs="Arial"/>
                <w:sz w:val="18"/>
                <w:szCs w:val="18"/>
              </w:rPr>
              <w:t>(analizar, sintetizar y demostrar, entre otros) coherentes con el propósito planteado. una actividad. Una actividad de aprendizaje puede tener múltiples acciones de aprendizaje. No existe un número determinado de acciones por actividad. Las actividades y sus acciones dan los lineamiento fundamentales para determinar los criterios evaluativos.</w:t>
            </w:r>
          </w:p>
          <w:p w:rsidR="0057278C" w:rsidRDefault="0057278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57278C">
        <w:trPr>
          <w:cantSplit/>
          <w:trHeight w:val="1671"/>
          <w:tblHeader/>
        </w:trPr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7278C" w:rsidRDefault="0057278C">
            <w:pPr>
              <w:jc w:val="center"/>
              <w:rPr>
                <w:rFonts w:ascii="Verdana" w:hAnsi="Verdana"/>
                <w:sz w:val="22"/>
                <w:lang w:val="es-MX"/>
              </w:rPr>
            </w:pPr>
          </w:p>
        </w:tc>
      </w:tr>
    </w:tbl>
    <w:p w:rsidR="0057278C" w:rsidRDefault="0057278C">
      <w:pPr>
        <w:pStyle w:val="Textocomentario"/>
      </w:pPr>
    </w:p>
  </w:comment>
  <w:comment w:id="3" w:author="Andres Pelaez Cárdenas" w:date="2005-08-17T11:33:00Z" w:initials="Andrespc">
    <w:p w:rsidR="0057278C" w:rsidRDefault="0057278C">
      <w:pPr>
        <w:pStyle w:val="Textocomentario"/>
      </w:pPr>
      <w:r>
        <w:rPr>
          <w:rStyle w:val="Refdecomentario"/>
        </w:rPr>
        <w:annotationRef/>
      </w:r>
    </w:p>
    <w:tbl>
      <w:tblPr>
        <w:tblW w:w="0" w:type="auto"/>
        <w:tblInd w:w="-21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2F"/>
      </w:tblPr>
      <w:tblGrid>
        <w:gridCol w:w="2210"/>
      </w:tblGrid>
      <w:tr w:rsidR="0057278C">
        <w:trPr>
          <w:cantSplit/>
          <w:trHeight w:val="1671"/>
          <w:tblHeader/>
        </w:trPr>
        <w:tc>
          <w:tcPr>
            <w:tcW w:w="221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7278C" w:rsidRDefault="0057278C">
            <w:pPr>
              <w:pStyle w:val="Textocomentario"/>
              <w:jc w:val="center"/>
              <w:rPr>
                <w:rFonts w:cs="Arial"/>
                <w:sz w:val="18"/>
                <w:szCs w:val="18"/>
              </w:rPr>
            </w:pPr>
            <w:r w:rsidRPr="002462A1">
              <w:rPr>
                <w:rFonts w:cs="Arial"/>
                <w:b/>
                <w:color w:val="0000FF"/>
                <w:lang w:val="es-MX"/>
              </w:rPr>
              <w:t>Descripción de las acciones de Aprendizaje</w:t>
            </w:r>
            <w:r>
              <w:rPr>
                <w:rFonts w:cs="Arial"/>
                <w:lang w:val="es-MX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t>es una descripción detallada de las acciones que deben realizar estudiantes y profesores para llevar a cabo la actividad de aprendizaje. Cada actividad puede tener múltiples acciones.</w:t>
            </w:r>
          </w:p>
          <w:p w:rsidR="0057278C" w:rsidRDefault="0057278C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</w:p>
        </w:tc>
      </w:tr>
      <w:tr w:rsidR="0057278C">
        <w:trPr>
          <w:cantSplit/>
          <w:trHeight w:val="1671"/>
          <w:tblHeader/>
        </w:trPr>
        <w:tc>
          <w:tcPr>
            <w:tcW w:w="221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7278C" w:rsidRDefault="0057278C">
            <w:pPr>
              <w:jc w:val="center"/>
              <w:rPr>
                <w:rFonts w:ascii="Verdana" w:hAnsi="Verdana"/>
                <w:sz w:val="22"/>
                <w:lang w:val="es-MX"/>
              </w:rPr>
            </w:pPr>
          </w:p>
        </w:tc>
      </w:tr>
    </w:tbl>
    <w:p w:rsidR="0057278C" w:rsidRDefault="0057278C">
      <w:pPr>
        <w:pStyle w:val="Textocomentario"/>
      </w:pPr>
    </w:p>
  </w:comment>
  <w:comment w:id="4" w:author="Andres Pelaez Cárdenas" w:date="2005-08-17T11:34:00Z" w:initials="Andrespc">
    <w:p w:rsidR="0057278C" w:rsidRDefault="0057278C" w:rsidP="002462A1">
      <w:pPr>
        <w:pStyle w:val="Textocomentario"/>
        <w:rPr>
          <w:rFonts w:cs="Arial"/>
          <w:sz w:val="18"/>
          <w:szCs w:val="18"/>
        </w:rPr>
      </w:pPr>
      <w:r>
        <w:rPr>
          <w:rStyle w:val="Refdecomentario"/>
        </w:rPr>
        <w:annotationRef/>
      </w:r>
      <w:r>
        <w:rPr>
          <w:rFonts w:cs="Arial"/>
          <w:lang w:val="es-MX"/>
        </w:rPr>
        <w:t xml:space="preserve"> </w:t>
      </w:r>
      <w:r w:rsidRPr="002462A1">
        <w:rPr>
          <w:rFonts w:cs="Arial"/>
          <w:b/>
          <w:color w:val="0000FF"/>
          <w:lang w:val="es-MX"/>
        </w:rPr>
        <w:t>Recursos y medios</w:t>
      </w:r>
      <w:r>
        <w:rPr>
          <w:rFonts w:cs="Arial"/>
          <w:lang w:val="es-MX"/>
        </w:rPr>
        <w:t xml:space="preserve">: </w:t>
      </w:r>
      <w:r>
        <w:rPr>
          <w:rFonts w:cs="Arial"/>
          <w:sz w:val="18"/>
          <w:szCs w:val="18"/>
        </w:rPr>
        <w:t>Es necesario describir los recursos que se utilizarán por parte del alumno para dar respuesta o realizar la actividad.</w:t>
      </w:r>
    </w:p>
    <w:p w:rsidR="0057278C" w:rsidRDefault="0057278C" w:rsidP="002462A1">
      <w:pPr>
        <w:pStyle w:val="Textocomentari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Los recursos pueden ser bibliografía, tablas matemáticas, calculadoras, etc.  también se pide que queden registrados en esta casilla</w:t>
      </w:r>
    </w:p>
    <w:p w:rsidR="0057278C" w:rsidRDefault="0057278C" w:rsidP="002462A1">
      <w:pPr>
        <w:pStyle w:val="Textocomentari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los medios necesarios para que el estudiante realice la actividad, tales medios pueden ser páginas web, software específico,</w:t>
      </w:r>
    </w:p>
    <w:p w:rsidR="0057278C" w:rsidRDefault="0057278C" w:rsidP="002462A1">
      <w:pPr>
        <w:pStyle w:val="Textocomentario"/>
      </w:pPr>
      <w:r>
        <w:rPr>
          <w:rFonts w:cs="Arial"/>
          <w:sz w:val="18"/>
          <w:szCs w:val="18"/>
        </w:rPr>
        <w:t>utilización de  algún servicio de chat y foro, entre otros.</w:t>
      </w:r>
    </w:p>
  </w:comment>
  <w:comment w:id="5" w:author="Andres Pelaez Cárdenas" w:date="2005-08-17T11:35:00Z" w:initials="Andrespc">
    <w:p w:rsidR="0057278C" w:rsidRDefault="0057278C" w:rsidP="00B26214">
      <w:pPr>
        <w:pStyle w:val="Textocomentario"/>
        <w:rPr>
          <w:rFonts w:cs="Arial"/>
          <w:sz w:val="18"/>
          <w:szCs w:val="18"/>
        </w:rPr>
      </w:pPr>
      <w:r>
        <w:rPr>
          <w:rStyle w:val="Refdecomentario"/>
        </w:rPr>
        <w:annotationRef/>
      </w:r>
      <w:r>
        <w:rPr>
          <w:rFonts w:cs="Arial"/>
          <w:lang w:val="es-MX"/>
        </w:rPr>
        <w:t xml:space="preserve"> </w:t>
      </w:r>
      <w:r w:rsidRPr="00B26214">
        <w:rPr>
          <w:rFonts w:cs="Arial"/>
          <w:b/>
          <w:color w:val="0000FF"/>
          <w:lang w:val="es-MX"/>
        </w:rPr>
        <w:t>Forma</w:t>
      </w:r>
      <w:r>
        <w:rPr>
          <w:rFonts w:cs="Arial"/>
          <w:lang w:val="es-MX"/>
        </w:rPr>
        <w:t xml:space="preserve">: </w:t>
      </w:r>
      <w:r>
        <w:rPr>
          <w:rFonts w:cs="Arial"/>
        </w:rPr>
        <w:t>e</w:t>
      </w:r>
      <w:r>
        <w:rPr>
          <w:rFonts w:cs="Arial"/>
          <w:sz w:val="18"/>
          <w:szCs w:val="18"/>
        </w:rPr>
        <w:t>s la organización de los estudiantes para la realización de las actividades que puede ser:</w:t>
      </w:r>
    </w:p>
    <w:p w:rsidR="0057278C" w:rsidRDefault="0057278C" w:rsidP="00B26214">
      <w:pPr>
        <w:pStyle w:val="Textocomentario"/>
        <w:numPr>
          <w:ilvl w:val="0"/>
          <w:numId w:val="12"/>
        </w:num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Individual: donde cada estudiante debe realizar lo propuesto por el profesor.</w:t>
      </w:r>
    </w:p>
    <w:p w:rsidR="0057278C" w:rsidRDefault="0057278C" w:rsidP="00B26214">
      <w:pPr>
        <w:pStyle w:val="Textocomentario"/>
        <w:numPr>
          <w:ilvl w:val="0"/>
          <w:numId w:val="12"/>
        </w:num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Grupal: por equipos de trabajo se realizarán las acciones propuestas por el profesor.</w:t>
      </w:r>
    </w:p>
    <w:p w:rsidR="0057278C" w:rsidRDefault="0057278C" w:rsidP="00B26214">
      <w:pPr>
        <w:pStyle w:val="Textocomentario"/>
      </w:pPr>
      <w:r>
        <w:rPr>
          <w:rFonts w:cs="Arial"/>
          <w:sz w:val="18"/>
          <w:szCs w:val="18"/>
        </w:rPr>
        <w:t>Debate: el profesor presenta una proposición controversial para que los estudiantes argumenten o contraargumenten.</w:t>
      </w:r>
    </w:p>
  </w:comment>
  <w:comment w:id="6" w:author="Andres Pelaez Cárdenas" w:date="2005-08-17T11:35:00Z" w:initials="Andrespc">
    <w:p w:rsidR="0057278C" w:rsidRDefault="0057278C" w:rsidP="004E7AA4">
      <w:pPr>
        <w:jc w:val="both"/>
        <w:rPr>
          <w:rFonts w:ascii="Arial" w:hAnsi="Arial" w:cs="Arial"/>
          <w:sz w:val="20"/>
          <w:lang w:val="es-MX"/>
        </w:rPr>
      </w:pPr>
      <w:r>
        <w:rPr>
          <w:rStyle w:val="Refdecomentario"/>
        </w:rPr>
        <w:annotationRef/>
      </w:r>
      <w:r>
        <w:rPr>
          <w:rFonts w:ascii="Arial" w:hAnsi="Arial" w:cs="Arial"/>
          <w:sz w:val="20"/>
          <w:lang w:val="es-MX"/>
        </w:rPr>
        <w:t xml:space="preserve"> </w:t>
      </w:r>
      <w:r w:rsidRPr="004E7AA4">
        <w:rPr>
          <w:rFonts w:ascii="Arial" w:hAnsi="Arial" w:cs="Arial"/>
          <w:b/>
          <w:color w:val="0000FF"/>
          <w:sz w:val="20"/>
          <w:lang w:val="es-MX"/>
        </w:rPr>
        <w:t>Tiempo</w:t>
      </w:r>
      <w:r>
        <w:rPr>
          <w:rFonts w:ascii="Arial" w:hAnsi="Arial" w:cs="Arial"/>
          <w:sz w:val="20"/>
          <w:lang w:val="es-MX"/>
        </w:rPr>
        <w:t xml:space="preserve">: </w:t>
      </w:r>
      <w:r>
        <w:rPr>
          <w:rFonts w:ascii="Arial" w:hAnsi="Arial" w:cs="Arial"/>
          <w:sz w:val="18"/>
          <w:szCs w:val="18"/>
        </w:rPr>
        <w:t>Se refiere a los plazos fijados por el profesor para que los estudiantes realicen la actividad.</w:t>
      </w:r>
    </w:p>
    <w:p w:rsidR="0057278C" w:rsidRPr="004E7AA4" w:rsidRDefault="0057278C">
      <w:pPr>
        <w:pStyle w:val="Textocomentario"/>
        <w:rPr>
          <w:lang w:val="es-MX"/>
        </w:rPr>
      </w:pPr>
    </w:p>
  </w:comment>
  <w:comment w:id="7" w:author="Andres Pelaez Cárdenas" w:date="2005-08-17T11:37:00Z" w:initials="Andrespc">
    <w:p w:rsidR="0057278C" w:rsidRDefault="0057278C">
      <w:pPr>
        <w:pStyle w:val="Textocomentario"/>
      </w:pPr>
      <w:r>
        <w:rPr>
          <w:rStyle w:val="Refdecomentario"/>
        </w:rPr>
        <w:annotationRef/>
      </w:r>
      <w:r>
        <w:rPr>
          <w:rFonts w:cs="Arial"/>
          <w:sz w:val="18"/>
          <w:szCs w:val="18"/>
        </w:rPr>
        <w:t xml:space="preserve"> </w:t>
      </w:r>
      <w:r w:rsidRPr="00622983">
        <w:rPr>
          <w:rFonts w:cs="Arial"/>
          <w:b/>
          <w:color w:val="0000FF"/>
          <w:sz w:val="18"/>
          <w:szCs w:val="18"/>
        </w:rPr>
        <w:t>Criterios de evaluación:</w:t>
      </w:r>
      <w:r>
        <w:rPr>
          <w:rFonts w:cs="Arial"/>
          <w:sz w:val="18"/>
          <w:szCs w:val="18"/>
        </w:rPr>
        <w:t xml:space="preserve"> en esta casilla se deja en claro cómo será la forma de evaluar y cuáles son los criterios atendiendo a las actividades de aprendizaje y propósitos de las mismas. recuerde que pueden darse plantearse criterios del proceso y del resultado: del proceso, hace referencia a una serie de requisistos que se deben cumplir en el momento mismo de realización de las actividades; criterios del resultado, son la suma de características generales que debe cumplir el producto a entregar o la actividad de aprendizaje para obtener la mejor calificación.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7A5F" w:rsidRDefault="00157A5F">
      <w:r>
        <w:separator/>
      </w:r>
    </w:p>
  </w:endnote>
  <w:endnote w:type="continuationSeparator" w:id="1">
    <w:p w:rsidR="00157A5F" w:rsidRDefault="00157A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" w:fontKey="{4C263364-EDDC-4D8C-83A3-35020FF8766B}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  <w:embedRegular r:id="rId2" w:fontKey="{BFD092B8-6289-424E-A5A7-F4B9D56BC56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3" w:fontKey="{60F20933-8CA1-410D-BDDC-C8EDD8B73CD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B6330B1B-994E-477E-BF62-B9BB76C78400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7A5F" w:rsidRDefault="00157A5F">
      <w:r>
        <w:separator/>
      </w:r>
    </w:p>
  </w:footnote>
  <w:footnote w:type="continuationSeparator" w:id="1">
    <w:p w:rsidR="00157A5F" w:rsidRDefault="00157A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78C" w:rsidRDefault="00933DC3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0" allowOverlap="1">
          <wp:simplePos x="0" y="0"/>
          <wp:positionH relativeFrom="column">
            <wp:posOffset>0</wp:posOffset>
          </wp:positionH>
          <wp:positionV relativeFrom="paragraph">
            <wp:posOffset>6985</wp:posOffset>
          </wp:positionV>
          <wp:extent cx="8246745" cy="1114425"/>
          <wp:effectExtent l="19050" t="0" r="1905" b="0"/>
          <wp:wrapTopAndBottom/>
          <wp:docPr id="1" name="Imagen 1" descr="papele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eler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6745" cy="1114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E4ACF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D365F76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BD0743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EBA5C20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33C54755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36FF0B6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3A70D3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57DF3C8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5A3B579D"/>
    <w:multiLevelType w:val="singleLevel"/>
    <w:tmpl w:val="0C0A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757D10B5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7B2C2B5C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7"/>
  </w:num>
  <w:num w:numId="5">
    <w:abstractNumId w:val="4"/>
  </w:num>
  <w:num w:numId="6">
    <w:abstractNumId w:val="6"/>
  </w:num>
  <w:num w:numId="7">
    <w:abstractNumId w:val="0"/>
  </w:num>
  <w:num w:numId="8">
    <w:abstractNumId w:val="1"/>
  </w:num>
  <w:num w:numId="9">
    <w:abstractNumId w:val="9"/>
  </w:num>
  <w:num w:numId="10">
    <w:abstractNumId w:val="5"/>
  </w:num>
  <w:num w:numId="11">
    <w:abstractNumId w:val="2"/>
  </w:num>
  <w:num w:numId="12">
    <w:abstractNumId w:val="8"/>
    <w:lvlOverride w:ilv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embedTrueTypeFonts/>
  <w:attachedTemplate r:id="rId1"/>
  <w:stylePaneFormatFilter w:val="3F01"/>
  <w:defaultTabStop w:val="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5D448A"/>
    <w:rsid w:val="00007164"/>
    <w:rsid w:val="0001270E"/>
    <w:rsid w:val="0003159E"/>
    <w:rsid w:val="00071225"/>
    <w:rsid w:val="00097673"/>
    <w:rsid w:val="00097CE0"/>
    <w:rsid w:val="000B4840"/>
    <w:rsid w:val="000D5C4A"/>
    <w:rsid w:val="000E1AE4"/>
    <w:rsid w:val="00157A5F"/>
    <w:rsid w:val="001F4133"/>
    <w:rsid w:val="00232A6A"/>
    <w:rsid w:val="002462A1"/>
    <w:rsid w:val="00246D86"/>
    <w:rsid w:val="00264FC6"/>
    <w:rsid w:val="002F0504"/>
    <w:rsid w:val="00321439"/>
    <w:rsid w:val="0043792C"/>
    <w:rsid w:val="004518D4"/>
    <w:rsid w:val="004C32A8"/>
    <w:rsid w:val="004E7AA4"/>
    <w:rsid w:val="0050598A"/>
    <w:rsid w:val="0057278C"/>
    <w:rsid w:val="005D448A"/>
    <w:rsid w:val="00622983"/>
    <w:rsid w:val="00665222"/>
    <w:rsid w:val="006A53DE"/>
    <w:rsid w:val="006C2532"/>
    <w:rsid w:val="006C5C90"/>
    <w:rsid w:val="00745EA3"/>
    <w:rsid w:val="00753651"/>
    <w:rsid w:val="007A3576"/>
    <w:rsid w:val="007A4C36"/>
    <w:rsid w:val="007B2897"/>
    <w:rsid w:val="007B323C"/>
    <w:rsid w:val="007B3CA3"/>
    <w:rsid w:val="007C0CEF"/>
    <w:rsid w:val="008920A3"/>
    <w:rsid w:val="00907D07"/>
    <w:rsid w:val="00933DC3"/>
    <w:rsid w:val="009436FE"/>
    <w:rsid w:val="009710C4"/>
    <w:rsid w:val="009F3C6E"/>
    <w:rsid w:val="00A16DBF"/>
    <w:rsid w:val="00A61F69"/>
    <w:rsid w:val="00A837DF"/>
    <w:rsid w:val="00AF43A6"/>
    <w:rsid w:val="00B26214"/>
    <w:rsid w:val="00B47536"/>
    <w:rsid w:val="00C22921"/>
    <w:rsid w:val="00CB5868"/>
    <w:rsid w:val="00CF5C98"/>
    <w:rsid w:val="00CF78F9"/>
    <w:rsid w:val="00D90990"/>
    <w:rsid w:val="00D93C9E"/>
    <w:rsid w:val="00DD6CE6"/>
    <w:rsid w:val="00DE5D2F"/>
    <w:rsid w:val="00E12963"/>
    <w:rsid w:val="00E21BA5"/>
    <w:rsid w:val="00E33355"/>
    <w:rsid w:val="00F41C94"/>
    <w:rsid w:val="00F74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es-ES" w:eastAsia="es-MX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character" w:styleId="Refdecomentario">
    <w:name w:val="annotation reference"/>
    <w:basedOn w:val="Fuentedeprrafopredeter"/>
    <w:semiHidden/>
    <w:rPr>
      <w:sz w:val="16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  <w:spacing w:line="360" w:lineRule="auto"/>
      <w:jc w:val="both"/>
    </w:pPr>
    <w:rPr>
      <w:rFonts w:ascii="Arial" w:hAnsi="Arial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  <w:spacing w:line="360" w:lineRule="auto"/>
      <w:jc w:val="both"/>
    </w:pPr>
    <w:rPr>
      <w:rFonts w:ascii="Arial" w:hAnsi="Arial"/>
    </w:rPr>
  </w:style>
  <w:style w:type="paragraph" w:styleId="Textocomentario">
    <w:name w:val="annotation text"/>
    <w:basedOn w:val="Normal"/>
    <w:semiHidden/>
    <w:pPr>
      <w:spacing w:line="360" w:lineRule="auto"/>
      <w:jc w:val="both"/>
    </w:pPr>
    <w:rPr>
      <w:rFonts w:ascii="Arial" w:hAnsi="Arial"/>
      <w:sz w:val="20"/>
    </w:rPr>
  </w:style>
  <w:style w:type="character" w:styleId="Hipervnculo">
    <w:name w:val="Hyperlink"/>
    <w:basedOn w:val="Fuentedeprrafopredeter"/>
    <w:rPr>
      <w:color w:val="0000FF"/>
      <w:u w:val="single"/>
    </w:rPr>
  </w:style>
  <w:style w:type="paragraph" w:styleId="Textonotapie">
    <w:name w:val="footnote text"/>
    <w:basedOn w:val="Normal"/>
    <w:semiHidden/>
    <w:rPr>
      <w:sz w:val="20"/>
    </w:rPr>
  </w:style>
  <w:style w:type="character" w:styleId="Refdenotaalpie">
    <w:name w:val="footnote reference"/>
    <w:basedOn w:val="Fuentedeprrafopredeter"/>
    <w:semiHidden/>
    <w:rPr>
      <w:vertAlign w:val="superscript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Asuntodelcomentario">
    <w:name w:val="annotation subject"/>
    <w:basedOn w:val="Textocomentario"/>
    <w:next w:val="Textocomentario"/>
    <w:semiHidden/>
    <w:rsid w:val="00CB5868"/>
    <w:pPr>
      <w:spacing w:line="240" w:lineRule="auto"/>
      <w:jc w:val="left"/>
    </w:pPr>
    <w:rPr>
      <w:rFonts w:ascii="Times New Roman" w:hAnsi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plantilla_de_trayecto_de_actividades_de_aprendizaje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plantilla_de_trayecto_de_actividades_de_aprendizaje</Template>
  <TotalTime>60</TotalTime>
  <Pages>4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de trayecto de actividades de aprendizaje</vt:lpstr>
    </vt:vector>
  </TitlesOfParts>
  <Manager>EAV</Manager>
  <Company>UPB</Company>
  <LinksUpToDate>false</LinksUpToDate>
  <CharactersWithSpaces>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de trayecto de actividades de aprendizaje</dc:title>
  <dc:subject>Desagregar contenidos, actividades, recursos y medios para el diseño y montaje de un curso virtual</dc:subject>
  <dc:creator>UPB</dc:creator>
  <cp:keywords>secuencia de contenidos, contenidos, actividades de aprendizaje</cp:keywords>
  <dc:description>Cuáles son las compresiones que el estudiante debe alcanzar y/o las competencias que debe construir._x000d_
Esta es la competencia a construir por parte del estudiante._x000d_
  Conjunto de acciones que buscan generar procesos de pensamiento (analizar, sintetizar y demostrar, entre otros) coherentes con el propósito planteado._x000d_
  Descripción detallada de las acciones que deben realizar estudiantes y profesores para llevar a cabo la actividad de aprendizaje. Cada actividad puede tener múltiples acciones._x000d_
 Es necesario describir los recursos que se utilizarán por parte del alumno para dar respuesta o realizar la actividad._x000d_
Los recursos pueden ser bibliografía, tablas matemáticas, calculadoras, etc.  también se pide que queden registrados en esta casilla _x000d_
los medios necesarios para que el estudiante realice la actividad, tales medios pueden ser páginas web, software específico,  _x000d_
utilización de  algún servicio de chat y foro, entre otros._x000d_
 Es la organización de los estudiantes para la realización de las actividades que puede ser:_x000d_
 Individual: donde cada estudiante debe realizar lo propuesto por el profesor._x000d_
 Grupal: por equipos de trabajo se realizarán las acciones propuestas por el profesor._x000d_
 Debate: el profesor presenta una proposición controversial para que los estudiantes argumenten o contraargumenten._x000d_
  Se refiere a los plazos fijados por el profesor para que los estudiantes realicen la actividad. _x000d_
 En esta casilla se deja en claro cómo será la forma de evaluar y cuáles son los criterios atendiendo a las actividades de aprendizaje y propósitos de las mismas.</dc:description>
  <cp:lastModifiedBy>colegio</cp:lastModifiedBy>
  <cp:revision>25</cp:revision>
  <cp:lastPrinted>2001-11-23T15:46:00Z</cp:lastPrinted>
  <dcterms:created xsi:type="dcterms:W3CDTF">2009-08-10T23:03:00Z</dcterms:created>
  <dcterms:modified xsi:type="dcterms:W3CDTF">2009-08-10T23:57:00Z</dcterms:modified>
</cp:coreProperties>
</file>