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17" w:rsidRPr="001D2B17" w:rsidRDefault="001D2B17" w:rsidP="001D2B17">
      <w:pPr>
        <w:ind w:left="0"/>
        <w:rPr>
          <w:b/>
          <w:sz w:val="32"/>
          <w:szCs w:val="32"/>
        </w:rPr>
      </w:pPr>
      <w:r w:rsidRPr="001D2B17">
        <w:rPr>
          <w:b/>
          <w:sz w:val="32"/>
          <w:szCs w:val="32"/>
        </w:rPr>
        <w:t>NIVELES DE USO EN EL MODELO NOM</w:t>
      </w:r>
    </w:p>
    <w:p w:rsidR="001D2B17" w:rsidRDefault="001D2B17" w:rsidP="001D2B17">
      <w:pPr>
        <w:ind w:left="0"/>
      </w:pPr>
    </w:p>
    <w:p w:rsidR="00F12A72" w:rsidRDefault="001D2B17" w:rsidP="001D2B17">
      <w:pPr>
        <w:ind w:left="0"/>
        <w:jc w:val="both"/>
      </w:pPr>
      <w:r>
        <w:t>Podemos definir el nivel de uso como el grado al que el usuario altera un programa pre-existente. Se presentaría así un continuo, que va des el uso de software tal como éste viene empacado para su distribución, hasta el empleo de programas para crear otros programas, es decir el nivel de desarrollo. (Gándara, 1997).</w:t>
      </w:r>
    </w:p>
    <w:p w:rsidR="001D2B17" w:rsidRDefault="001D2B17" w:rsidP="001D2B17">
      <w:pPr>
        <w:ind w:left="0"/>
      </w:pPr>
    </w:p>
    <w:p w:rsidR="001D2B17" w:rsidRDefault="001D2B17" w:rsidP="001D2B17">
      <w:pPr>
        <w:ind w:left="0"/>
      </w:pPr>
    </w:p>
    <w:p w:rsidR="001D2B17" w:rsidRDefault="001D2B17" w:rsidP="001D2B17">
      <w:pPr>
        <w:ind w:left="0"/>
      </w:pPr>
    </w:p>
    <w:p w:rsidR="001D2B17" w:rsidRDefault="001D2B17" w:rsidP="001D2B17">
      <w:pPr>
        <w:ind w:left="0"/>
      </w:pPr>
      <w:r>
        <w:t>Referencias:</w:t>
      </w:r>
    </w:p>
    <w:p w:rsidR="001D2B17" w:rsidRDefault="001D2B17" w:rsidP="001D2B17">
      <w:pPr>
        <w:ind w:left="0"/>
      </w:pPr>
    </w:p>
    <w:p w:rsidR="001D2B17" w:rsidRDefault="001D2B17" w:rsidP="001D2B17">
      <w:pPr>
        <w:pStyle w:val="Ttulo1"/>
        <w:ind w:left="851" w:hanging="851"/>
        <w:rPr>
          <w:rFonts w:ascii="Times" w:hAnsi="Times" w:cs="Times"/>
          <w:b w:val="0"/>
          <w:bCs w:val="0"/>
          <w:sz w:val="20"/>
          <w:szCs w:val="20"/>
          <w:u w:val="none"/>
          <w:lang w:val="es-ES_tradnl"/>
        </w:rPr>
      </w:pPr>
      <w:r>
        <w:rPr>
          <w:b w:val="0"/>
          <w:bCs w:val="0"/>
          <w:sz w:val="20"/>
          <w:szCs w:val="20"/>
          <w:u w:val="none"/>
          <w:lang w:val="es-ES_tradnl"/>
        </w:rPr>
        <w:t xml:space="preserve">Gándara, M. 1997b: </w:t>
      </w:r>
      <w:r w:rsidRPr="001D2B17">
        <w:rPr>
          <w:b w:val="0"/>
          <w:bCs w:val="0"/>
          <w:i/>
          <w:sz w:val="20"/>
          <w:szCs w:val="20"/>
          <w:u w:val="none"/>
          <w:lang w:val="es-MX"/>
        </w:rPr>
        <w:t>"</w:t>
      </w:r>
      <w:proofErr w:type="gramStart"/>
      <w:r w:rsidRPr="001D2B17">
        <w:rPr>
          <w:b w:val="0"/>
          <w:bCs w:val="0"/>
          <w:i/>
          <w:sz w:val="20"/>
          <w:szCs w:val="20"/>
          <w:u w:val="none"/>
          <w:lang w:val="es-MX"/>
        </w:rPr>
        <w:t>¿</w:t>
      </w:r>
      <w:proofErr w:type="gramEnd"/>
      <w:r w:rsidRPr="001D2B17">
        <w:rPr>
          <w:b w:val="0"/>
          <w:bCs w:val="0"/>
          <w:i/>
          <w:sz w:val="20"/>
          <w:szCs w:val="20"/>
          <w:u w:val="none"/>
          <w:lang w:val="es-MX"/>
        </w:rPr>
        <w:t xml:space="preserve">Qué son los programas multimedia…", </w:t>
      </w:r>
      <w:r w:rsidRPr="00A2077F">
        <w:rPr>
          <w:b w:val="0"/>
          <w:bCs w:val="0"/>
          <w:sz w:val="20"/>
          <w:szCs w:val="20"/>
          <w:u w:val="none"/>
          <w:lang w:val="es-MX"/>
        </w:rPr>
        <w:t xml:space="preserve">en </w:t>
      </w:r>
      <w:proofErr w:type="spellStart"/>
      <w:r w:rsidRPr="00A2077F">
        <w:rPr>
          <w:b w:val="0"/>
          <w:bCs w:val="0"/>
          <w:sz w:val="20"/>
          <w:szCs w:val="20"/>
          <w:u w:val="none"/>
          <w:lang w:val="es-MX"/>
        </w:rPr>
        <w:t>Turrent</w:t>
      </w:r>
      <w:proofErr w:type="spellEnd"/>
      <w:r w:rsidRPr="00A2077F">
        <w:rPr>
          <w:b w:val="0"/>
          <w:bCs w:val="0"/>
          <w:sz w:val="20"/>
          <w:szCs w:val="20"/>
          <w:u w:val="none"/>
          <w:lang w:val="es-MX"/>
        </w:rPr>
        <w:t>, A., Coord., 1999, USO DE NUEVAS TECNOLOGIAS Y SU APLICACIÓN EN LA EDUCACION A DISTANCIA, Módulos IV, V y VI.  ULSA.  México, pp. 129-152.</w:t>
      </w:r>
    </w:p>
    <w:p w:rsidR="001D2B17" w:rsidRDefault="001D2B17" w:rsidP="001D2B17">
      <w:pPr>
        <w:ind w:left="0"/>
      </w:pPr>
    </w:p>
    <w:sectPr w:rsidR="001D2B17" w:rsidSect="00F12A7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2B17"/>
    <w:rsid w:val="001D2B17"/>
    <w:rsid w:val="00655865"/>
    <w:rsid w:val="00C653E6"/>
    <w:rsid w:val="00F12A72"/>
    <w:rsid w:val="00FC5DC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72"/>
  </w:style>
  <w:style w:type="paragraph" w:styleId="Ttulo1">
    <w:name w:val="heading 1"/>
    <w:basedOn w:val="Normal"/>
    <w:link w:val="Ttulo1Car"/>
    <w:qFormat/>
    <w:rsid w:val="001D2B17"/>
    <w:pPr>
      <w:autoSpaceDE w:val="0"/>
      <w:autoSpaceDN w:val="0"/>
      <w:spacing w:before="12" w:line="240" w:lineRule="atLeast"/>
      <w:ind w:left="0"/>
      <w:outlineLvl w:val="0"/>
    </w:pPr>
    <w:rPr>
      <w:rFonts w:ascii="Arial" w:eastAsia="Times New Roman" w:hAnsi="Arial" w:cs="Arial"/>
      <w:b/>
      <w:bCs/>
      <w:color w:val="000000"/>
      <w:sz w:val="24"/>
      <w:szCs w:val="24"/>
      <w:u w:val="single"/>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2B17"/>
    <w:rPr>
      <w:rFonts w:ascii="Arial" w:eastAsia="Times New Roman" w:hAnsi="Arial" w:cs="Arial"/>
      <w:b/>
      <w:bCs/>
      <w:color w:val="000000"/>
      <w:sz w:val="24"/>
      <w:szCs w:val="24"/>
      <w:u w:val="single"/>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488</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beto_sn</dc:creator>
  <cp:lastModifiedBy>beto_sn</cp:lastModifiedBy>
  <cp:revision>1</cp:revision>
  <dcterms:created xsi:type="dcterms:W3CDTF">2009-08-23T14:09:00Z</dcterms:created>
  <dcterms:modified xsi:type="dcterms:W3CDTF">2009-08-23T14:14:00Z</dcterms:modified>
</cp:coreProperties>
</file>