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7" w:rsidRDefault="003D4891">
      <w:pPr>
        <w:rPr>
          <w:rFonts w:ascii="Cooper Black" w:hAnsi="Cooper Black"/>
        </w:rPr>
      </w:pPr>
      <w:r>
        <w:rPr>
          <w:rFonts w:ascii="Cooper Black" w:hAnsi="Cooper Black"/>
        </w:rPr>
        <w:t>Contact Precautions</w:t>
      </w:r>
    </w:p>
    <w:p w:rsidR="003D4891" w:rsidRDefault="003D4891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Use for patients known (or suspected) to be infected with micro organisms that can be transmitted by Direct contact. This includes contact which occurs when performing patient-care activities that require touching the patients skin, or Indirect Contact including touching potentially contaminated environmental surfaces or equipment in the patients environment.</w:t>
      </w:r>
    </w:p>
    <w:p w:rsidR="003D4891" w:rsidRPr="003D4891" w:rsidRDefault="003D4891" w:rsidP="003D4891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512.25pt" o:ole="">
            <v:imagedata r:id="rId4" o:title=""/>
          </v:shape>
          <o:OLEObject Type="Embed" ProgID="AcroExch.Document.7" ShapeID="_x0000_i1025" DrawAspect="Content" ObjectID="_1315204452" r:id="rId5"/>
        </w:object>
      </w:r>
    </w:p>
    <w:sectPr w:rsidR="003D4891" w:rsidRPr="003D4891" w:rsidSect="00557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891"/>
    <w:rsid w:val="003D4891"/>
    <w:rsid w:val="00557727"/>
    <w:rsid w:val="00C5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Greenville Technical College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vallab</dc:creator>
  <cp:keywords/>
  <dc:description/>
  <cp:lastModifiedBy>vallab</cp:lastModifiedBy>
  <cp:revision>1</cp:revision>
  <dcterms:created xsi:type="dcterms:W3CDTF">2009-09-23T13:45:00Z</dcterms:created>
  <dcterms:modified xsi:type="dcterms:W3CDTF">2009-09-23T13:48:00Z</dcterms:modified>
</cp:coreProperties>
</file>