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6F" w:rsidRPr="00DF1D04" w:rsidRDefault="00BC7C99" w:rsidP="00DF1D04">
      <w:pPr>
        <w:jc w:val="both"/>
        <w:rPr>
          <w:rFonts w:ascii="Arial" w:hAnsi="Arial" w:cs="Arial"/>
          <w:b/>
          <w:sz w:val="24"/>
          <w:szCs w:val="24"/>
        </w:rPr>
      </w:pPr>
      <w:r w:rsidRPr="00DF1D04">
        <w:rPr>
          <w:rFonts w:ascii="Arial" w:hAnsi="Arial" w:cs="Arial"/>
          <w:b/>
          <w:sz w:val="24"/>
          <w:szCs w:val="24"/>
        </w:rPr>
        <w:t>MISIÓN</w:t>
      </w:r>
    </w:p>
    <w:p w:rsidR="0038796F" w:rsidRPr="00DF1D04" w:rsidRDefault="0038796F" w:rsidP="00DF1D04">
      <w:pPr>
        <w:jc w:val="both"/>
        <w:rPr>
          <w:rFonts w:ascii="Arial" w:hAnsi="Arial" w:cs="Arial"/>
          <w:sz w:val="24"/>
          <w:szCs w:val="24"/>
        </w:rPr>
      </w:pPr>
      <w:r w:rsidRPr="00DF1D04">
        <w:rPr>
          <w:rFonts w:ascii="Arial" w:hAnsi="Arial" w:cs="Arial"/>
          <w:sz w:val="24"/>
          <w:szCs w:val="24"/>
        </w:rPr>
        <w:t>Proveer productos, servicios automotrices de calidad mundial y atención personalizada atreves de un recurso humano, altamente capacitado, honesto y responsable enfocando sus esfuerzos para satisfacer y superar las expectativas de los clientes.</w:t>
      </w:r>
    </w:p>
    <w:p w:rsidR="0038796F" w:rsidRPr="00DF1D04" w:rsidRDefault="00BC7C99" w:rsidP="00DF1D04">
      <w:pPr>
        <w:jc w:val="both"/>
        <w:rPr>
          <w:rFonts w:ascii="Arial" w:hAnsi="Arial" w:cs="Arial"/>
          <w:b/>
          <w:sz w:val="24"/>
          <w:szCs w:val="24"/>
        </w:rPr>
      </w:pPr>
      <w:r w:rsidRPr="00DF1D04">
        <w:rPr>
          <w:rFonts w:ascii="Arial" w:hAnsi="Arial" w:cs="Arial"/>
          <w:b/>
          <w:sz w:val="24"/>
          <w:szCs w:val="24"/>
        </w:rPr>
        <w:t xml:space="preserve">VISIÓN </w:t>
      </w:r>
    </w:p>
    <w:p w:rsidR="0038796F" w:rsidRPr="00DF1D04" w:rsidRDefault="0038796F" w:rsidP="00DF1D04">
      <w:pPr>
        <w:pStyle w:val="style12"/>
        <w:jc w:val="both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DF1D04">
        <w:rPr>
          <w:rFonts w:ascii="Arial" w:eastAsiaTheme="minorHAnsi" w:hAnsi="Arial" w:cs="Arial"/>
          <w:color w:val="auto"/>
          <w:sz w:val="24"/>
          <w:szCs w:val="24"/>
          <w:lang w:eastAsia="en-US"/>
        </w:rPr>
        <w:t>Ser el mejor concesionario del sector automotor formando un equipo de trabajo dinámico y entusiasta que se caracterice por la búsqueda de la satisfacción del cliente.</w:t>
      </w:r>
    </w:p>
    <w:p w:rsidR="00DF1D04" w:rsidRPr="00DF1D04" w:rsidRDefault="00DF1D04" w:rsidP="00DF1D04">
      <w:pPr>
        <w:pStyle w:val="NormalWeb"/>
        <w:jc w:val="both"/>
        <w:rPr>
          <w:rFonts w:ascii="Arial" w:hAnsi="Arial" w:cs="Arial"/>
        </w:rPr>
      </w:pPr>
      <w:r w:rsidRPr="00DF1D04">
        <w:rPr>
          <w:rFonts w:ascii="Arial" w:hAnsi="Arial" w:cs="Arial"/>
          <w:b/>
        </w:rPr>
        <w:t>CONCEPTO</w:t>
      </w:r>
      <w:r w:rsidRPr="00DF1D04">
        <w:rPr>
          <w:rFonts w:ascii="Arial" w:hAnsi="Arial" w:cs="Arial"/>
        </w:rPr>
        <w:t>:</w:t>
      </w:r>
    </w:p>
    <w:p w:rsidR="00DF1D04" w:rsidRPr="00DF1D04" w:rsidRDefault="00DF1D04" w:rsidP="00DF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1D04" w:rsidRPr="00DF1D04" w:rsidRDefault="00DF1D04" w:rsidP="00DF1D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1D04">
        <w:rPr>
          <w:rFonts w:ascii="Arial" w:hAnsi="Arial" w:cs="Arial"/>
          <w:sz w:val="24"/>
          <w:szCs w:val="24"/>
        </w:rPr>
        <w:t>La compra, venta, consignación, exportación y distribución de automóviles así como la distribución de partes, refacciones y servicios para unidades Suzuki impulsados por fuerza motriz.</w:t>
      </w:r>
    </w:p>
    <w:p w:rsidR="00DF1D04" w:rsidRPr="00DF1D04" w:rsidRDefault="00DF1D04" w:rsidP="00DF1D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1D04">
        <w:rPr>
          <w:rFonts w:ascii="Arial" w:hAnsi="Arial" w:cs="Arial"/>
          <w:sz w:val="24"/>
          <w:szCs w:val="24"/>
        </w:rPr>
        <w:t xml:space="preserve"> Comprar, vender, arrendar y subarrendar, importar y exportar todo genero de equipos, maquinarias, útiles y enceres, así como las materias primas necesarias para la industria automotriz.</w:t>
      </w:r>
    </w:p>
    <w:p w:rsidR="00DF1D04" w:rsidRPr="00DF1D04" w:rsidRDefault="00DF1D04" w:rsidP="00DF1D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1D04">
        <w:rPr>
          <w:rFonts w:ascii="Arial" w:hAnsi="Arial" w:cs="Arial"/>
          <w:sz w:val="24"/>
          <w:szCs w:val="24"/>
        </w:rPr>
        <w:t>La instalación, operación, administración de talleres para la reparación de vehículos automotrices SUZUKI impulsados por fuerza motriz.</w:t>
      </w:r>
    </w:p>
    <w:p w:rsidR="00DF1D04" w:rsidRPr="00DF1D04" w:rsidRDefault="00DF1D04" w:rsidP="00DF1D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1D04" w:rsidRPr="00DF1D04" w:rsidRDefault="00DF1D04" w:rsidP="00DF1D04">
      <w:pPr>
        <w:jc w:val="both"/>
        <w:rPr>
          <w:rFonts w:ascii="Arial" w:hAnsi="Arial" w:cs="Arial"/>
          <w:b/>
          <w:sz w:val="24"/>
          <w:szCs w:val="24"/>
        </w:rPr>
      </w:pPr>
      <w:r w:rsidRPr="00DF1D04">
        <w:rPr>
          <w:rFonts w:ascii="Arial" w:hAnsi="Arial" w:cs="Arial"/>
          <w:b/>
          <w:sz w:val="24"/>
          <w:szCs w:val="24"/>
        </w:rPr>
        <w:t>METAS Y OBJETIVOS.</w:t>
      </w:r>
    </w:p>
    <w:p w:rsidR="00DF1D04" w:rsidRPr="00BC7C99" w:rsidRDefault="00DF1D04" w:rsidP="00DF1D04">
      <w:pPr>
        <w:jc w:val="both"/>
        <w:rPr>
          <w:rFonts w:ascii="Arial" w:hAnsi="Arial" w:cs="Arial"/>
          <w:b/>
          <w:sz w:val="24"/>
          <w:szCs w:val="24"/>
        </w:rPr>
      </w:pPr>
      <w:r w:rsidRPr="00BC7C99">
        <w:rPr>
          <w:rFonts w:ascii="Arial" w:hAnsi="Arial" w:cs="Arial"/>
          <w:b/>
          <w:sz w:val="24"/>
          <w:szCs w:val="24"/>
        </w:rPr>
        <w:t>OBJETIVOS DE VENTAS:</w:t>
      </w: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  <w:r w:rsidRPr="00DF1D04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5615940" cy="2087880"/>
            <wp:effectExtent l="19050" t="0" r="3810" b="0"/>
            <wp:docPr id="19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</w:p>
    <w:p w:rsid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</w:p>
    <w:p w:rsid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</w:p>
    <w:p w:rsid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</w:p>
    <w:p w:rsid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</w:p>
    <w:p w:rsidR="00DF1D04" w:rsidRPr="00BC7C99" w:rsidRDefault="00DF1D04" w:rsidP="00DF1D04">
      <w:pPr>
        <w:jc w:val="both"/>
        <w:rPr>
          <w:rFonts w:ascii="Arial" w:hAnsi="Arial" w:cs="Arial"/>
          <w:b/>
          <w:sz w:val="24"/>
          <w:szCs w:val="24"/>
        </w:rPr>
      </w:pPr>
      <w:r w:rsidRPr="00BC7C99">
        <w:rPr>
          <w:rFonts w:ascii="Arial" w:hAnsi="Arial" w:cs="Arial"/>
          <w:b/>
          <w:sz w:val="24"/>
          <w:szCs w:val="24"/>
        </w:rPr>
        <w:lastRenderedPageBreak/>
        <w:t>OBJETIVOS DE REFACCIONES</w:t>
      </w: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  <w:r w:rsidRPr="00DF1D04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5615940" cy="1949450"/>
            <wp:effectExtent l="19050" t="0" r="3810" b="0"/>
            <wp:docPr id="20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04" w:rsidRPr="00BC7C99" w:rsidRDefault="00DF1D04" w:rsidP="00DF1D04">
      <w:pPr>
        <w:jc w:val="both"/>
        <w:rPr>
          <w:rFonts w:ascii="Arial" w:hAnsi="Arial" w:cs="Arial"/>
          <w:b/>
          <w:sz w:val="24"/>
          <w:szCs w:val="24"/>
        </w:rPr>
      </w:pPr>
      <w:r w:rsidRPr="00BC7C99">
        <w:rPr>
          <w:rFonts w:ascii="Arial" w:hAnsi="Arial" w:cs="Arial"/>
          <w:b/>
          <w:sz w:val="24"/>
          <w:szCs w:val="24"/>
        </w:rPr>
        <w:t>OBJETIVOS DE SERVICIO</w:t>
      </w: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  <w:r w:rsidRPr="00DF1D04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5615940" cy="2208530"/>
            <wp:effectExtent l="19050" t="0" r="3810" b="0"/>
            <wp:docPr id="21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</w:p>
    <w:p w:rsidR="00DF1D04" w:rsidRPr="00BC7C99" w:rsidRDefault="00DF1D04" w:rsidP="00DF1D04">
      <w:pPr>
        <w:jc w:val="both"/>
        <w:rPr>
          <w:rFonts w:ascii="Arial" w:hAnsi="Arial" w:cs="Arial"/>
          <w:b/>
          <w:sz w:val="24"/>
          <w:szCs w:val="24"/>
        </w:rPr>
      </w:pPr>
      <w:r w:rsidRPr="00BC7C99">
        <w:rPr>
          <w:rFonts w:ascii="Arial" w:hAnsi="Arial" w:cs="Arial"/>
          <w:b/>
          <w:sz w:val="24"/>
          <w:szCs w:val="24"/>
        </w:rPr>
        <w:t>OBJETIVOS DE COBRANZA Y CAJA GENERAL</w:t>
      </w: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  <w:r w:rsidRPr="00DF1D04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5615940" cy="2208530"/>
            <wp:effectExtent l="19050" t="0" r="3810" b="0"/>
            <wp:docPr id="22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</w:p>
    <w:p w:rsid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</w:p>
    <w:p w:rsidR="00DF1D04" w:rsidRPr="00BC7C99" w:rsidRDefault="00DF1D04" w:rsidP="00DF1D04">
      <w:pPr>
        <w:jc w:val="both"/>
        <w:rPr>
          <w:rFonts w:ascii="Arial" w:hAnsi="Arial" w:cs="Arial"/>
          <w:b/>
          <w:sz w:val="24"/>
          <w:szCs w:val="24"/>
        </w:rPr>
      </w:pPr>
      <w:r w:rsidRPr="00BC7C99">
        <w:rPr>
          <w:rFonts w:ascii="Arial" w:hAnsi="Arial" w:cs="Arial"/>
          <w:b/>
          <w:sz w:val="24"/>
          <w:szCs w:val="24"/>
        </w:rPr>
        <w:lastRenderedPageBreak/>
        <w:t>OBJETIVOS DE CALIDAD</w:t>
      </w: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  <w:r w:rsidRPr="00DF1D04">
        <w:rPr>
          <w:rFonts w:ascii="Arial" w:hAnsi="Arial" w:cs="Arial"/>
          <w:sz w:val="24"/>
          <w:szCs w:val="24"/>
        </w:rPr>
        <w:t>En base a la satisfacción del cliente nuestro objetivo es mantener un  90% de ÍNDICE DE SATISFACCIÓN AL CLIENTE.</w:t>
      </w: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  <w:r w:rsidRPr="00DF1D04">
        <w:rPr>
          <w:rFonts w:ascii="Arial" w:hAnsi="Arial" w:cs="Arial"/>
          <w:sz w:val="24"/>
          <w:szCs w:val="24"/>
        </w:rPr>
        <w:t>Los objetivos que se sugieren, a parte de cumplir con la metas de venta de nuestros productos y servicios, es el de mejorar la calidad  no nada mas con lo que se ofrece al publico en general, sino también preocuparse mas por  el ambiente laboral que tienen nuestros empleados, para incentivarlos a desarrollarse tanto en su desempeño laboral, como en su persona y profesionalmente. Y de esa manera crear un clima idóneo para lograr nuestras metas y la ética que debe tener toda empresa.</w:t>
      </w: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  <w:r w:rsidRPr="00DF1D04">
        <w:rPr>
          <w:rFonts w:ascii="Arial" w:eastAsia="Times New Roman" w:hAnsi="Arial" w:cs="Arial"/>
          <w:b/>
          <w:bCs/>
          <w:sz w:val="24"/>
          <w:szCs w:val="24"/>
        </w:rPr>
        <w:t>Análisis de Cumplimiento de objetivos</w:t>
      </w:r>
      <w:r w:rsidRPr="00DF1D04">
        <w:rPr>
          <w:rFonts w:ascii="Arial" w:hAnsi="Arial" w:cs="Arial"/>
          <w:sz w:val="24"/>
          <w:szCs w:val="24"/>
        </w:rPr>
        <w:t>.</w:t>
      </w: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  <w:r w:rsidRPr="00DF1D04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5607050" cy="3096895"/>
            <wp:effectExtent l="19050" t="0" r="0" b="0"/>
            <wp:docPr id="23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09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</w:p>
    <w:p w:rsid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</w:p>
    <w:p w:rsidR="00DF1D04" w:rsidRPr="00BC7C99" w:rsidRDefault="00BC7C99" w:rsidP="00DF1D04">
      <w:pPr>
        <w:jc w:val="both"/>
        <w:rPr>
          <w:rFonts w:ascii="Arial" w:hAnsi="Arial" w:cs="Arial"/>
          <w:b/>
          <w:sz w:val="24"/>
          <w:szCs w:val="24"/>
        </w:rPr>
      </w:pPr>
      <w:r w:rsidRPr="00BC7C99">
        <w:rPr>
          <w:rFonts w:ascii="Arial" w:hAnsi="Arial" w:cs="Arial"/>
          <w:b/>
          <w:sz w:val="24"/>
          <w:szCs w:val="24"/>
        </w:rPr>
        <w:lastRenderedPageBreak/>
        <w:t>ÍNDICE DE SATISFACCIÓN AL CLIENTE.</w:t>
      </w: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  <w:r w:rsidRPr="00DF1D04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5624195" cy="3735070"/>
            <wp:effectExtent l="19050" t="0" r="0" b="0"/>
            <wp:docPr id="24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373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04" w:rsidRPr="00DF1D04" w:rsidRDefault="00DF1D04" w:rsidP="00DF1D04">
      <w:pPr>
        <w:jc w:val="both"/>
        <w:rPr>
          <w:rFonts w:ascii="Arial" w:hAnsi="Arial" w:cs="Arial"/>
          <w:sz w:val="24"/>
          <w:szCs w:val="24"/>
        </w:rPr>
      </w:pPr>
    </w:p>
    <w:p w:rsidR="0038796F" w:rsidRPr="00DF1D04" w:rsidRDefault="0038796F" w:rsidP="00DF1D04">
      <w:pPr>
        <w:jc w:val="both"/>
        <w:rPr>
          <w:rFonts w:ascii="Arial" w:hAnsi="Arial" w:cs="Arial"/>
          <w:sz w:val="24"/>
          <w:szCs w:val="24"/>
        </w:rPr>
      </w:pPr>
    </w:p>
    <w:p w:rsidR="0038796F" w:rsidRPr="00DF1D04" w:rsidRDefault="0038796F" w:rsidP="00DF1D04">
      <w:pPr>
        <w:jc w:val="both"/>
        <w:rPr>
          <w:rFonts w:ascii="Arial" w:hAnsi="Arial" w:cs="Arial"/>
          <w:b/>
          <w:sz w:val="24"/>
          <w:szCs w:val="24"/>
        </w:rPr>
      </w:pPr>
    </w:p>
    <w:p w:rsidR="0038796F" w:rsidRPr="00DF1D04" w:rsidRDefault="0038796F" w:rsidP="00DF1D04">
      <w:pPr>
        <w:jc w:val="both"/>
        <w:rPr>
          <w:rFonts w:ascii="Arial" w:hAnsi="Arial" w:cs="Arial"/>
          <w:b/>
          <w:sz w:val="24"/>
          <w:szCs w:val="24"/>
        </w:rPr>
      </w:pPr>
      <w:r w:rsidRPr="00DF1D04">
        <w:rPr>
          <w:rFonts w:ascii="Arial" w:hAnsi="Arial" w:cs="Arial"/>
          <w:b/>
          <w:sz w:val="24"/>
          <w:szCs w:val="24"/>
        </w:rPr>
        <w:t>ESTADOS Y FLUJOS</w:t>
      </w:r>
    </w:p>
    <w:p w:rsidR="0064258E" w:rsidRPr="00DF1D04" w:rsidRDefault="0038796F" w:rsidP="00DF1D04">
      <w:pPr>
        <w:jc w:val="both"/>
        <w:rPr>
          <w:rFonts w:ascii="Arial" w:hAnsi="Arial" w:cs="Arial"/>
          <w:sz w:val="24"/>
          <w:szCs w:val="24"/>
        </w:rPr>
      </w:pPr>
      <w:r w:rsidRPr="00DF1D04">
        <w:rPr>
          <w:rFonts w:ascii="Arial" w:hAnsi="Arial" w:cs="Arial"/>
          <w:sz w:val="24"/>
          <w:szCs w:val="24"/>
        </w:rPr>
        <w:drawing>
          <wp:inline distT="0" distB="0" distL="0" distR="0">
            <wp:extent cx="5400040" cy="3318010"/>
            <wp:effectExtent l="19050" t="0" r="0" b="0"/>
            <wp:docPr id="27" name="Objet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86742" cy="4786346"/>
                      <a:chOff x="857224" y="714356"/>
                      <a:chExt cx="7786742" cy="4786346"/>
                    </a:xfrm>
                  </a:grpSpPr>
                  <a:sp>
                    <a:nvSpPr>
                      <a:cNvPr id="4" name="3 Triángulo isósceles"/>
                      <a:cNvSpPr/>
                    </a:nvSpPr>
                    <a:spPr>
                      <a:xfrm rot="10800000">
                        <a:off x="2643174" y="928670"/>
                        <a:ext cx="4429156" cy="4572032"/>
                      </a:xfrm>
                      <a:prstGeom prst="triangle">
                        <a:avLst/>
                      </a:prstGeom>
                      <a:solidFill>
                        <a:schemeClr val="bg2">
                          <a:lumMod val="50000"/>
                          <a:alpha val="46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s-MX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s-MX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4 Flecha en U"/>
                      <a:cNvSpPr/>
                    </a:nvSpPr>
                    <a:spPr>
                      <a:xfrm rot="5400000">
                        <a:off x="6286528" y="2571728"/>
                        <a:ext cx="2643174" cy="2071702"/>
                      </a:xfrm>
                      <a:prstGeom prst="uturnArrow">
                        <a:avLst/>
                      </a:prstGeom>
                      <a:solidFill>
                        <a:schemeClr val="bg2">
                          <a:lumMod val="50000"/>
                          <a:alpha val="46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s-MX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s-MX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5 Flecha en U"/>
                      <a:cNvSpPr/>
                    </a:nvSpPr>
                    <a:spPr>
                      <a:xfrm rot="5400000" flipV="1">
                        <a:off x="602453" y="2397887"/>
                        <a:ext cx="2643174" cy="2133632"/>
                      </a:xfrm>
                      <a:prstGeom prst="uturnArrow">
                        <a:avLst/>
                      </a:prstGeom>
                      <a:solidFill>
                        <a:schemeClr val="bg2">
                          <a:lumMod val="50000"/>
                          <a:alpha val="46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s-MX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s-MX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6 CuadroTexto"/>
                      <a:cNvSpPr txBox="1"/>
                    </a:nvSpPr>
                    <a:spPr>
                      <a:xfrm>
                        <a:off x="2143108" y="714356"/>
                        <a:ext cx="2262158" cy="203132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s-MX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MX" dirty="0" smtClean="0"/>
                            <a:t>SERVICIO</a:t>
                          </a:r>
                        </a:p>
                        <a:p>
                          <a:r>
                            <a:rPr lang="es-MX" dirty="0" smtClean="0"/>
                            <a:t>100% VTA TOTAL</a:t>
                          </a:r>
                        </a:p>
                        <a:p>
                          <a:r>
                            <a:rPr lang="es-MX" dirty="0" smtClean="0"/>
                            <a:t>20% COSTO</a:t>
                          </a:r>
                        </a:p>
                        <a:p>
                          <a:r>
                            <a:rPr lang="es-MX" dirty="0" smtClean="0"/>
                            <a:t>80% U.B.</a:t>
                          </a:r>
                        </a:p>
                        <a:p>
                          <a:r>
                            <a:rPr lang="es-MX" dirty="0" smtClean="0"/>
                            <a:t>50% GASTOS VARIOS</a:t>
                          </a:r>
                        </a:p>
                        <a:p>
                          <a:r>
                            <a:rPr lang="es-MX" dirty="0" smtClean="0"/>
                            <a:t>__________________</a:t>
                          </a:r>
                        </a:p>
                        <a:p>
                          <a:r>
                            <a:rPr lang="es-MX" dirty="0" smtClean="0"/>
                            <a:t>30% UTILIDAD NETA</a:t>
                          </a:r>
                          <a:endParaRPr lang="es-MX" dirty="0"/>
                        </a:p>
                      </a:txBody>
                      <a:useSpRect/>
                    </a:txSp>
                  </a:sp>
                  <a:sp>
                    <a:nvSpPr>
                      <a:cNvPr id="8" name="7 CuadroTexto"/>
                      <a:cNvSpPr txBox="1"/>
                    </a:nvSpPr>
                    <a:spPr>
                      <a:xfrm>
                        <a:off x="4786314" y="714356"/>
                        <a:ext cx="2262158" cy="203132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s-MX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MX" dirty="0" smtClean="0"/>
                            <a:t>REFACCIONES</a:t>
                          </a:r>
                        </a:p>
                        <a:p>
                          <a:r>
                            <a:rPr lang="es-MX" dirty="0" smtClean="0"/>
                            <a:t>100% VTA TOTAL</a:t>
                          </a:r>
                        </a:p>
                        <a:p>
                          <a:r>
                            <a:rPr lang="es-MX" dirty="0"/>
                            <a:t>7</a:t>
                          </a:r>
                          <a:r>
                            <a:rPr lang="es-MX" dirty="0" smtClean="0"/>
                            <a:t>0% COSTO</a:t>
                          </a:r>
                        </a:p>
                        <a:p>
                          <a:r>
                            <a:rPr lang="es-MX" dirty="0"/>
                            <a:t>3</a:t>
                          </a:r>
                          <a:r>
                            <a:rPr lang="es-MX" dirty="0" smtClean="0"/>
                            <a:t>0% U.B.</a:t>
                          </a:r>
                        </a:p>
                        <a:p>
                          <a:r>
                            <a:rPr lang="es-MX" dirty="0" smtClean="0"/>
                            <a:t>17% GASTOS VARIOS</a:t>
                          </a:r>
                        </a:p>
                        <a:p>
                          <a:r>
                            <a:rPr lang="es-MX" dirty="0" smtClean="0"/>
                            <a:t>__________________</a:t>
                          </a:r>
                        </a:p>
                        <a:p>
                          <a:r>
                            <a:rPr lang="es-MX" dirty="0" smtClean="0"/>
                            <a:t>13% UTILIDAD NETA</a:t>
                          </a:r>
                          <a:endParaRPr lang="es-MX" dirty="0"/>
                        </a:p>
                      </a:txBody>
                      <a:useSpRect/>
                    </a:txSp>
                  </a:sp>
                  <a:sp>
                    <a:nvSpPr>
                      <a:cNvPr id="9" name="8 CuadroTexto"/>
                      <a:cNvSpPr txBox="1"/>
                    </a:nvSpPr>
                    <a:spPr>
                      <a:xfrm>
                        <a:off x="3857620" y="3000372"/>
                        <a:ext cx="2262158" cy="203132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s-MX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MX" dirty="0" smtClean="0"/>
                            <a:t>VENTAS</a:t>
                          </a:r>
                        </a:p>
                        <a:p>
                          <a:r>
                            <a:rPr lang="es-MX" dirty="0" smtClean="0"/>
                            <a:t>100% VTA TOTAL</a:t>
                          </a:r>
                        </a:p>
                        <a:p>
                          <a:r>
                            <a:rPr lang="es-MX" dirty="0"/>
                            <a:t>9</a:t>
                          </a:r>
                          <a:r>
                            <a:rPr lang="es-MX" dirty="0" smtClean="0"/>
                            <a:t>0% COSTO</a:t>
                          </a:r>
                        </a:p>
                        <a:p>
                          <a:r>
                            <a:rPr lang="es-MX" dirty="0"/>
                            <a:t>1</a:t>
                          </a:r>
                          <a:r>
                            <a:rPr lang="es-MX" dirty="0" smtClean="0"/>
                            <a:t>0% U.B.</a:t>
                          </a:r>
                        </a:p>
                        <a:p>
                          <a:r>
                            <a:rPr lang="es-MX" dirty="0"/>
                            <a:t>6</a:t>
                          </a:r>
                          <a:r>
                            <a:rPr lang="es-MX" dirty="0" smtClean="0"/>
                            <a:t>% GASTOS VARIOS</a:t>
                          </a:r>
                        </a:p>
                        <a:p>
                          <a:r>
                            <a:rPr lang="es-MX" dirty="0" smtClean="0"/>
                            <a:t>__________________</a:t>
                          </a:r>
                        </a:p>
                        <a:p>
                          <a:r>
                            <a:rPr lang="es-MX" dirty="0"/>
                            <a:t>4</a:t>
                          </a:r>
                          <a:r>
                            <a:rPr lang="es-MX" dirty="0" smtClean="0"/>
                            <a:t>% UTILIDAD NETA</a:t>
                          </a:r>
                          <a:endParaRPr lang="es-MX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8796F" w:rsidRPr="00DF1D04" w:rsidRDefault="0038796F" w:rsidP="00DF1D04">
      <w:pPr>
        <w:jc w:val="both"/>
        <w:rPr>
          <w:rFonts w:ascii="Arial" w:hAnsi="Arial" w:cs="Arial"/>
          <w:sz w:val="24"/>
          <w:szCs w:val="24"/>
        </w:rPr>
      </w:pPr>
    </w:p>
    <w:sectPr w:rsidR="0038796F" w:rsidRPr="00DF1D04" w:rsidSect="006425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805"/>
    <w:multiLevelType w:val="hybridMultilevel"/>
    <w:tmpl w:val="44A262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96F"/>
    <w:rsid w:val="0038796F"/>
    <w:rsid w:val="0064258E"/>
    <w:rsid w:val="00BC7C99"/>
    <w:rsid w:val="00DF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F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96F"/>
    <w:rPr>
      <w:rFonts w:ascii="Tahoma" w:eastAsia="Calibri" w:hAnsi="Tahoma" w:cs="Tahoma"/>
      <w:sz w:val="16"/>
      <w:szCs w:val="16"/>
      <w:lang w:val="es-MX"/>
    </w:rPr>
  </w:style>
  <w:style w:type="paragraph" w:customStyle="1" w:styleId="style12">
    <w:name w:val="style12"/>
    <w:basedOn w:val="Normal"/>
    <w:rsid w:val="0038796F"/>
    <w:pPr>
      <w:spacing w:before="100" w:beforeAutospacing="1" w:after="100" w:afterAutospacing="1" w:line="240" w:lineRule="auto"/>
    </w:pPr>
    <w:rPr>
      <w:rFonts w:ascii="Verdana" w:eastAsia="Times New Roman" w:hAnsi="Verdana"/>
      <w:color w:val="666666"/>
      <w:sz w:val="18"/>
      <w:szCs w:val="18"/>
      <w:lang w:eastAsia="es-MX"/>
    </w:rPr>
  </w:style>
  <w:style w:type="paragraph" w:styleId="NormalWeb">
    <w:name w:val="Normal (Web)"/>
    <w:basedOn w:val="Normal"/>
    <w:uiPriority w:val="99"/>
    <w:unhideWhenUsed/>
    <w:rsid w:val="00DF1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Guzmán</dc:creator>
  <cp:keywords/>
  <dc:description/>
  <cp:lastModifiedBy>Carlos Guzmán</cp:lastModifiedBy>
  <cp:revision>1</cp:revision>
  <dcterms:created xsi:type="dcterms:W3CDTF">2010-01-26T02:27:00Z</dcterms:created>
  <dcterms:modified xsi:type="dcterms:W3CDTF">2010-01-26T03:19:00Z</dcterms:modified>
</cp:coreProperties>
</file>