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99" w:rsidRPr="009E0999" w:rsidRDefault="009E0999" w:rsidP="009E0999">
      <w:pPr>
        <w:jc w:val="center"/>
        <w:rPr>
          <w:b/>
          <w:bCs/>
          <w:sz w:val="28"/>
        </w:rPr>
      </w:pPr>
      <w:r w:rsidRPr="009E0999">
        <w:rPr>
          <w:b/>
          <w:bCs/>
          <w:sz w:val="28"/>
        </w:rPr>
        <w:t>Comparison of Inquiry Teaching Approaches</w:t>
      </w:r>
    </w:p>
    <w:p w:rsidR="009E0999" w:rsidRDefault="009E0999" w:rsidP="009E0999">
      <w:pPr>
        <w:rPr>
          <w:b/>
          <w:bCs/>
        </w:rPr>
      </w:pPr>
    </w:p>
    <w:p w:rsidR="009E0999" w:rsidRDefault="009E0999" w:rsidP="009E0999">
      <w:pPr>
        <w:rPr>
          <w:b/>
          <w:bCs/>
        </w:rPr>
      </w:pPr>
    </w:p>
    <w:tbl>
      <w:tblPr>
        <w:tblW w:w="13200" w:type="dxa"/>
        <w:tblCellMar>
          <w:left w:w="0" w:type="dxa"/>
          <w:right w:w="0" w:type="dxa"/>
        </w:tblCellMar>
        <w:tblLook w:val="0000"/>
      </w:tblPr>
      <w:tblGrid>
        <w:gridCol w:w="3016"/>
        <w:gridCol w:w="3117"/>
        <w:gridCol w:w="3101"/>
        <w:gridCol w:w="3966"/>
      </w:tblGrid>
      <w:tr w:rsidR="009E0999" w:rsidRPr="009E0999" w:rsidTr="009E0999">
        <w:trPr>
          <w:trHeight w:val="1356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9E0999" w:rsidRDefault="002D06CB" w:rsidP="009E0999">
            <w:pPr>
              <w:rPr>
                <w:b/>
                <w:bCs/>
              </w:rPr>
            </w:pP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040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999" w:rsidRPr="002D06CB" w:rsidRDefault="009E0999" w:rsidP="009E0999">
            <w:pPr>
              <w:rPr>
                <w:color w:val="FFFFFF" w:themeColor="background1"/>
              </w:rPr>
            </w:pPr>
            <w:r w:rsidRPr="002D06CB">
              <w:rPr>
                <w:b/>
                <w:bCs/>
                <w:color w:val="FFFFFF" w:themeColor="background1"/>
              </w:rPr>
              <w:t xml:space="preserve">Problem/Question </w:t>
            </w:r>
          </w:p>
          <w:p w:rsidR="009E0999" w:rsidRPr="002D06CB" w:rsidRDefault="009E0999" w:rsidP="009E0999">
            <w:pPr>
              <w:rPr>
                <w:i/>
                <w:iCs/>
                <w:color w:val="FFFFFF" w:themeColor="background1"/>
              </w:rPr>
            </w:pPr>
          </w:p>
          <w:p w:rsidR="00000000" w:rsidRPr="002D06CB" w:rsidRDefault="009E0999" w:rsidP="009E0999">
            <w:pPr>
              <w:rPr>
                <w:i/>
                <w:iCs/>
                <w:color w:val="FFFFFF" w:themeColor="background1"/>
              </w:rPr>
            </w:pPr>
            <w:r w:rsidRPr="002D06CB">
              <w:rPr>
                <w:i/>
                <w:iCs/>
                <w:color w:val="FFFFFF" w:themeColor="background1"/>
              </w:rPr>
              <w:t>(Based on Conceptual Understanding)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040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999" w:rsidRPr="002D06CB" w:rsidRDefault="009E0999" w:rsidP="009E0999">
            <w:pPr>
              <w:rPr>
                <w:color w:val="FFFFFF" w:themeColor="background1"/>
              </w:rPr>
            </w:pPr>
            <w:r w:rsidRPr="002D06CB">
              <w:rPr>
                <w:b/>
                <w:bCs/>
                <w:color w:val="FFFFFF" w:themeColor="background1"/>
              </w:rPr>
              <w:t xml:space="preserve">Procedure/Methods </w:t>
            </w:r>
          </w:p>
          <w:p w:rsidR="009E0999" w:rsidRPr="002D06CB" w:rsidRDefault="009E0999" w:rsidP="009E0999">
            <w:pPr>
              <w:rPr>
                <w:i/>
                <w:iCs/>
                <w:color w:val="FFFFFF" w:themeColor="background1"/>
              </w:rPr>
            </w:pPr>
          </w:p>
          <w:p w:rsidR="00000000" w:rsidRPr="002D06CB" w:rsidRDefault="009E0999" w:rsidP="009E0999">
            <w:pPr>
              <w:rPr>
                <w:i/>
                <w:iCs/>
                <w:color w:val="FFFFFF" w:themeColor="background1"/>
              </w:rPr>
            </w:pPr>
            <w:r w:rsidRPr="002D06CB">
              <w:rPr>
                <w:i/>
                <w:iCs/>
                <w:color w:val="FFFFFF" w:themeColor="background1"/>
              </w:rPr>
              <w:t>(Engagement with Phenomena)</w:t>
            </w:r>
          </w:p>
        </w:tc>
        <w:tc>
          <w:tcPr>
            <w:tcW w:w="3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040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999" w:rsidRPr="002D06CB" w:rsidRDefault="009E0999" w:rsidP="009E0999">
            <w:pPr>
              <w:rPr>
                <w:color w:val="FFFFFF" w:themeColor="background1"/>
              </w:rPr>
            </w:pPr>
            <w:r w:rsidRPr="002D06CB">
              <w:rPr>
                <w:b/>
                <w:bCs/>
                <w:color w:val="FFFFFF" w:themeColor="background1"/>
              </w:rPr>
              <w:t xml:space="preserve">Solution/Explanation/Evaluation </w:t>
            </w:r>
          </w:p>
          <w:p w:rsidR="00000000" w:rsidRPr="002D06CB" w:rsidRDefault="009E0999" w:rsidP="009E0999">
            <w:pPr>
              <w:rPr>
                <w:i/>
                <w:iCs/>
                <w:color w:val="FFFFFF" w:themeColor="background1"/>
              </w:rPr>
            </w:pPr>
            <w:r w:rsidRPr="002D06CB">
              <w:rPr>
                <w:i/>
                <w:iCs/>
                <w:color w:val="FFFFFF" w:themeColor="background1"/>
              </w:rPr>
              <w:t>(Evidence-based Explanations)</w:t>
            </w:r>
          </w:p>
        </w:tc>
      </w:tr>
      <w:tr w:rsidR="009E0999" w:rsidRPr="009E0999" w:rsidTr="009E0999">
        <w:trPr>
          <w:trHeight w:val="968"/>
        </w:trPr>
        <w:tc>
          <w:tcPr>
            <w:tcW w:w="3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E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9E0999" w:rsidRDefault="009E0999" w:rsidP="009E0999">
            <w:r w:rsidRPr="009E0999">
              <w:t>Demonstration</w:t>
            </w:r>
          </w:p>
        </w:tc>
        <w:tc>
          <w:tcPr>
            <w:tcW w:w="3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E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9E0999" w:rsidRDefault="009E0999" w:rsidP="009E0999">
            <w:r w:rsidRPr="009E0999">
              <w:t>Provided to student</w:t>
            </w: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E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999" w:rsidRPr="009E0999" w:rsidRDefault="009E0999" w:rsidP="009E0999">
            <w:r w:rsidRPr="009E0999">
              <w:t>Provided to student</w:t>
            </w:r>
          </w:p>
          <w:p w:rsidR="00000000" w:rsidRPr="009E0999" w:rsidRDefault="002D06CB" w:rsidP="009E0999"/>
        </w:tc>
        <w:tc>
          <w:tcPr>
            <w:tcW w:w="3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E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999" w:rsidRPr="009E0999" w:rsidRDefault="009E0999" w:rsidP="009E0999">
            <w:r w:rsidRPr="009E0999">
              <w:t>Provided to student</w:t>
            </w:r>
          </w:p>
          <w:p w:rsidR="00000000" w:rsidRPr="009E0999" w:rsidRDefault="002D06CB" w:rsidP="009E0999"/>
        </w:tc>
      </w:tr>
      <w:tr w:rsidR="009E0999" w:rsidRPr="009E0999" w:rsidTr="009E0999">
        <w:trPr>
          <w:trHeight w:val="785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F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9E0999" w:rsidRDefault="009E0999" w:rsidP="009E0999">
            <w:r w:rsidRPr="009E0999">
              <w:t>Directed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F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9E0999" w:rsidRDefault="009E0999" w:rsidP="009E0999">
            <w:r w:rsidRPr="009E0999">
              <w:t>Provided to student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F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9E0999" w:rsidRDefault="009E0999" w:rsidP="009E0999">
            <w:r w:rsidRPr="009E0999">
              <w:t>Provided to student</w:t>
            </w:r>
          </w:p>
        </w:tc>
        <w:tc>
          <w:tcPr>
            <w:tcW w:w="3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F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9E0999" w:rsidRDefault="009E0999" w:rsidP="009E0999">
            <w:r w:rsidRPr="009E0999">
              <w:t>Constructed by student</w:t>
            </w:r>
          </w:p>
        </w:tc>
      </w:tr>
      <w:tr w:rsidR="009E0999" w:rsidRPr="009E0999" w:rsidTr="009E0999">
        <w:trPr>
          <w:trHeight w:val="785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E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9E0999" w:rsidRDefault="009E0999" w:rsidP="009E0999">
            <w:r w:rsidRPr="009E0999">
              <w:t>Guided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E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9E0999" w:rsidRDefault="009E0999" w:rsidP="009E0999">
            <w:r w:rsidRPr="009E0999">
              <w:t>Provided to student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E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9E0999" w:rsidRDefault="009E0999" w:rsidP="009E0999">
            <w:r w:rsidRPr="009E0999">
              <w:t>Constructed by student</w:t>
            </w:r>
          </w:p>
        </w:tc>
        <w:tc>
          <w:tcPr>
            <w:tcW w:w="3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E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9E0999" w:rsidRDefault="009E0999" w:rsidP="009E0999">
            <w:r w:rsidRPr="009E0999">
              <w:t>Constructed by student</w:t>
            </w:r>
          </w:p>
        </w:tc>
      </w:tr>
      <w:tr w:rsidR="009E0999" w:rsidRPr="009E0999" w:rsidTr="009E0999">
        <w:trPr>
          <w:trHeight w:val="785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F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9E0999" w:rsidRDefault="009E0999" w:rsidP="009E0999">
            <w:r w:rsidRPr="009E0999">
              <w:t>Open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F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9E0999" w:rsidRDefault="009E0999" w:rsidP="009E0999">
            <w:r w:rsidRPr="009E0999">
              <w:t>Constructed by student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F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9E0999" w:rsidRDefault="009E0999" w:rsidP="009E0999">
            <w:r w:rsidRPr="009E0999">
              <w:t>Constructed by student</w:t>
            </w:r>
          </w:p>
        </w:tc>
        <w:tc>
          <w:tcPr>
            <w:tcW w:w="3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F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9E0999" w:rsidRDefault="009E0999" w:rsidP="009E0999">
            <w:r w:rsidRPr="009E0999">
              <w:t>Constructed by student</w:t>
            </w:r>
          </w:p>
        </w:tc>
      </w:tr>
    </w:tbl>
    <w:p w:rsidR="009E0999" w:rsidRDefault="009E0999" w:rsidP="009E0999"/>
    <w:p w:rsidR="009E0999" w:rsidRDefault="009E0999" w:rsidP="009E0999"/>
    <w:p w:rsidR="009E0999" w:rsidRPr="009E0999" w:rsidRDefault="009E0999" w:rsidP="009E0999">
      <w:r w:rsidRPr="009E0999">
        <w:t>Synthesized from:</w:t>
      </w:r>
      <w:r w:rsidRPr="009E0999">
        <w:br/>
        <w:t>“Inquiry Descriptions: Directed; Guided/Bounded; Open,” by Lead Educators, 2008.</w:t>
      </w:r>
      <w:r w:rsidRPr="009E0999">
        <w:br/>
        <w:t xml:space="preserve">“Types/Levels of Science Activities,” Kathleen Neville’s Professional Development Seminar Presentation, </w:t>
      </w:r>
      <w:proofErr w:type="gramStart"/>
      <w:r w:rsidRPr="009E0999">
        <w:t>February,</w:t>
      </w:r>
      <w:proofErr w:type="gramEnd"/>
      <w:r w:rsidRPr="009E0999">
        <w:t xml:space="preserve"> 2009.</w:t>
      </w:r>
    </w:p>
    <w:p w:rsidR="008F7B9A" w:rsidRPr="009E0999" w:rsidRDefault="009E0999" w:rsidP="009E0999">
      <w:r w:rsidRPr="009E0999">
        <w:t xml:space="preserve">“Structuring the Level of Inquiry in Your Classroom,” Michael E. Fay and Stacey Lowery </w:t>
      </w:r>
      <w:proofErr w:type="spellStart"/>
      <w:r w:rsidRPr="009E0999">
        <w:t>Bretz</w:t>
      </w:r>
      <w:proofErr w:type="spellEnd"/>
      <w:r w:rsidRPr="009E0999">
        <w:t xml:space="preserve">, </w:t>
      </w:r>
      <w:r w:rsidRPr="009E0999">
        <w:rPr>
          <w:i/>
          <w:iCs/>
        </w:rPr>
        <w:t xml:space="preserve">The Science Teacher, </w:t>
      </w:r>
      <w:r w:rsidRPr="009E0999">
        <w:t>Summer, 2008.</w:t>
      </w:r>
    </w:p>
    <w:sectPr w:rsidR="008F7B9A" w:rsidRPr="009E0999" w:rsidSect="009E0999">
      <w:pgSz w:w="15840" w:h="12240" w:orient="landscape"/>
      <w:pgMar w:top="1800" w:right="1440" w:bottom="180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E0999"/>
    <w:rsid w:val="002D06CB"/>
    <w:rsid w:val="009E0999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E3F26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Company>MITS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Jane Heinze-Fry</cp:lastModifiedBy>
  <cp:revision>2</cp:revision>
  <cp:lastPrinted>2010-02-23T15:28:00Z</cp:lastPrinted>
  <dcterms:created xsi:type="dcterms:W3CDTF">2010-02-23T15:19:00Z</dcterms:created>
  <dcterms:modified xsi:type="dcterms:W3CDTF">2010-02-23T15:32:00Z</dcterms:modified>
</cp:coreProperties>
</file>