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79" w:rsidRDefault="00FF3F79" w:rsidP="00FF3F79">
      <w:r>
        <w:t>Consiste básicamente en que la persona (o animal) que mira debe estar situada en la</w:t>
      </w:r>
    </w:p>
    <w:p w:rsidR="00FF3F79" w:rsidRDefault="00FF3F79" w:rsidP="00FF3F79">
      <w:proofErr w:type="gramStart"/>
      <w:r>
        <w:t>foto</w:t>
      </w:r>
      <w:proofErr w:type="gramEnd"/>
      <w:r>
        <w:t xml:space="preserve"> de tal modo que el espacio libre que queda en el sentido de la mirada sea</w:t>
      </w:r>
    </w:p>
    <w:p w:rsidR="00D436B1" w:rsidRDefault="00FF3F79" w:rsidP="00FF3F79">
      <w:proofErr w:type="gramStart"/>
      <w:r>
        <w:t>superior</w:t>
      </w:r>
      <w:proofErr w:type="gramEnd"/>
      <w:r>
        <w:t xml:space="preserve"> al que queda detrás.</w:t>
      </w:r>
    </w:p>
    <w:p w:rsidR="00FF3F79" w:rsidRDefault="00FF3F79" w:rsidP="00FF3F79">
      <w:r w:rsidRPr="00FF3F79">
        <w:t>Esta regla resultará muy útil en fotografía de retrato.</w:t>
      </w:r>
    </w:p>
    <w:sectPr w:rsidR="00FF3F79" w:rsidSect="00D43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F79"/>
    <w:rsid w:val="008A25B0"/>
    <w:rsid w:val="00D436B1"/>
    <w:rsid w:val="00D751D0"/>
    <w:rsid w:val="00F67131"/>
    <w:rsid w:val="00F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8A25B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2010-03-19T18:53:00Z</dcterms:created>
  <dcterms:modified xsi:type="dcterms:W3CDTF">2010-03-19T19:01:00Z</dcterms:modified>
</cp:coreProperties>
</file>