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BF1" w:rsidRDefault="00500BF1"/>
    <w:p w:rsidR="00833D94" w:rsidRDefault="00833D94">
      <w:r>
        <w:t>REACCIÒN QUIMICAS</w:t>
      </w:r>
    </w:p>
    <w:p w:rsidR="00833D94" w:rsidRDefault="00833D94"/>
    <w:p w:rsidR="00833D94" w:rsidRDefault="00833D94"/>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996633"/>
          <w:sz w:val="23"/>
          <w:u w:val="single"/>
        </w:rPr>
        <w:t>La Ecuación Química</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Una ecuación química es una descripción simbólica de una reacción química. Muestra las sustancias que reaccionan (reactivos o reactantes), las sustancias que se obtienen es el producto y nos indican además las cantidades relativas de las sustancias que intervienen en la reacción. Las ecuaciones químicas son el modo de representarlas.</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0099"/>
          <w:sz w:val="23"/>
        </w:rPr>
        <w:t>* Por ejemplo el hidrógeno gas (H2); puede reaccionar con oxígeno gas (O2) para dar agua (H2O). La ecuación química para esta reacción se escribe:</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0033"/>
          <w:sz w:val="23"/>
        </w:rPr>
        <w:t>2H</w:t>
      </w:r>
      <w:r w:rsidRPr="00833D94">
        <w:rPr>
          <w:rFonts w:ascii="Trebuchet MS" w:eastAsia="Times New Roman" w:hAnsi="Trebuchet MS" w:cs="Times New Roman"/>
          <w:b/>
          <w:bCs/>
          <w:color w:val="330033"/>
          <w:sz w:val="23"/>
          <w:vertAlign w:val="subscript"/>
        </w:rPr>
        <w:t>2</w:t>
      </w:r>
      <w:r w:rsidRPr="00833D94">
        <w:rPr>
          <w:rFonts w:ascii="Trebuchet MS" w:eastAsia="Times New Roman" w:hAnsi="Trebuchet MS" w:cs="Times New Roman"/>
          <w:b/>
          <w:bCs/>
          <w:color w:val="330033"/>
          <w:sz w:val="23"/>
        </w:rPr>
        <w:t xml:space="preserve"> + O</w:t>
      </w:r>
      <w:r w:rsidRPr="00833D94">
        <w:rPr>
          <w:rFonts w:ascii="Trebuchet MS" w:eastAsia="Times New Roman" w:hAnsi="Trebuchet MS" w:cs="Times New Roman"/>
          <w:b/>
          <w:bCs/>
          <w:color w:val="330033"/>
          <w:sz w:val="23"/>
          <w:vertAlign w:val="subscript"/>
        </w:rPr>
        <w:t>2</w:t>
      </w:r>
      <w:r w:rsidRPr="00833D94">
        <w:rPr>
          <w:rFonts w:ascii="Trebuchet MS" w:eastAsia="Times New Roman" w:hAnsi="Trebuchet MS" w:cs="Times New Roman"/>
          <w:b/>
          <w:bCs/>
          <w:color w:val="330033"/>
          <w:sz w:val="23"/>
        </w:rPr>
        <w:t xml:space="preserve"> --&gt; 2 H</w:t>
      </w:r>
      <w:r w:rsidRPr="00833D94">
        <w:rPr>
          <w:rFonts w:ascii="Trebuchet MS" w:eastAsia="Times New Roman" w:hAnsi="Trebuchet MS" w:cs="Times New Roman"/>
          <w:b/>
          <w:bCs/>
          <w:color w:val="330033"/>
          <w:sz w:val="23"/>
          <w:vertAlign w:val="subscript"/>
        </w:rPr>
        <w:t>2</w:t>
      </w:r>
      <w:r w:rsidRPr="00833D94">
        <w:rPr>
          <w:rFonts w:ascii="Trebuchet MS" w:eastAsia="Times New Roman" w:hAnsi="Trebuchet MS" w:cs="Times New Roman"/>
          <w:b/>
          <w:bCs/>
          <w:color w:val="330033"/>
          <w:sz w:val="23"/>
        </w:rPr>
        <w:t>O</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990000"/>
          <w:sz w:val="23"/>
        </w:rPr>
        <w:t>El "+" se lee como "reacciona con", mientras que "-&gt;" significa "produce".</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6666"/>
          <w:sz w:val="23"/>
        </w:rPr>
        <w:t xml:space="preserve">* </w:t>
      </w:r>
      <w:r w:rsidRPr="00833D94">
        <w:rPr>
          <w:rFonts w:ascii="Trebuchet MS" w:eastAsia="Times New Roman" w:hAnsi="Trebuchet MS" w:cs="Times New Roman"/>
          <w:b/>
          <w:bCs/>
          <w:color w:val="336666"/>
          <w:sz w:val="23"/>
          <w:u w:val="single"/>
        </w:rPr>
        <w:t>Tipos de Ecuación Química</w:t>
      </w:r>
      <w:r w:rsidRPr="00833D94">
        <w:rPr>
          <w:rFonts w:ascii="Trebuchet MS" w:eastAsia="Times New Roman" w:hAnsi="Trebuchet MS" w:cs="Times New Roman"/>
          <w:b/>
          <w:bCs/>
          <w:color w:val="336666"/>
          <w:sz w:val="23"/>
        </w:rPr>
        <w:t>:</w:t>
      </w:r>
      <w:r w:rsidRPr="00833D94">
        <w:rPr>
          <w:rFonts w:ascii="Trebuchet MS" w:eastAsia="Times New Roman" w:hAnsi="Trebuchet MS" w:cs="Times New Roman"/>
          <w:color w:val="333333"/>
          <w:sz w:val="23"/>
          <w:szCs w:val="23"/>
        </w:rPr>
        <w:t xml:space="preserve"> </w:t>
      </w:r>
    </w:p>
    <w:p w:rsidR="00833D94" w:rsidRPr="00833D94" w:rsidRDefault="00833D94" w:rsidP="00833D94">
      <w:pPr>
        <w:shd w:val="clear" w:color="auto" w:fill="EEEECC"/>
        <w:spacing w:after="0"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006600"/>
          <w:sz w:val="23"/>
        </w:rPr>
        <w:t>***</w:t>
      </w:r>
      <w:r w:rsidRPr="00833D94">
        <w:rPr>
          <w:rFonts w:ascii="Trebuchet MS" w:eastAsia="Times New Roman" w:hAnsi="Trebuchet MS" w:cs="Times New Roman"/>
          <w:b/>
          <w:bCs/>
          <w:color w:val="006600"/>
          <w:sz w:val="23"/>
          <w:u w:val="single"/>
        </w:rPr>
        <w:t>De Acuerdo al calor</w:t>
      </w:r>
      <w:r w:rsidRPr="00833D94">
        <w:rPr>
          <w:rFonts w:ascii="Trebuchet MS" w:eastAsia="Times New Roman" w:hAnsi="Trebuchet MS" w:cs="Times New Roman"/>
          <w:b/>
          <w:bCs/>
          <w:color w:val="006600"/>
          <w:sz w:val="23"/>
        </w:rPr>
        <w:t>***</w:t>
      </w:r>
    </w:p>
    <w:p w:rsidR="00833D94" w:rsidRPr="00833D94" w:rsidRDefault="00833D94" w:rsidP="00833D94">
      <w:pPr>
        <w:numPr>
          <w:ilvl w:val="0"/>
          <w:numId w:val="1"/>
        </w:num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993300"/>
          <w:sz w:val="23"/>
        </w:rPr>
        <w:t>Reacciones exotérmicas:</w:t>
      </w:r>
      <w:r w:rsidRPr="00833D94">
        <w:rPr>
          <w:rFonts w:ascii="Trebuchet MS" w:eastAsia="Times New Roman" w:hAnsi="Trebuchet MS" w:cs="Times New Roman"/>
          <w:color w:val="333333"/>
          <w:sz w:val="23"/>
          <w:szCs w:val="23"/>
        </w:rPr>
        <w:t xml:space="preserve"> aquellas en que se desprende calor durante la reacción: </w:t>
      </w:r>
    </w:p>
    <w:p w:rsidR="00833D94" w:rsidRPr="00833D94" w:rsidRDefault="00833D94" w:rsidP="00833D94">
      <w:pPr>
        <w:shd w:val="clear" w:color="auto" w:fill="EEEECC"/>
        <w:spacing w:beforeAutospacing="1" w:after="0" w:afterAutospacing="1" w:line="360" w:lineRule="atLeast"/>
        <w:ind w:left="720"/>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2H</w:t>
      </w:r>
      <w:r w:rsidRPr="00833D94">
        <w:rPr>
          <w:rFonts w:ascii="Trebuchet MS" w:eastAsia="Times New Roman" w:hAnsi="Trebuchet MS" w:cs="Times New Roman"/>
          <w:b/>
          <w:bCs/>
          <w:color w:val="333333"/>
          <w:sz w:val="23"/>
          <w:vertAlign w:val="subscript"/>
        </w:rPr>
        <w:t>2</w:t>
      </w:r>
      <w:r w:rsidRPr="00833D94">
        <w:rPr>
          <w:rFonts w:ascii="Trebuchet MS" w:eastAsia="Times New Roman" w:hAnsi="Trebuchet MS" w:cs="Times New Roman"/>
          <w:b/>
          <w:bCs/>
          <w:color w:val="333333"/>
          <w:sz w:val="23"/>
        </w:rPr>
        <w:t xml:space="preserve"> + O</w:t>
      </w:r>
      <w:r w:rsidRPr="00833D94">
        <w:rPr>
          <w:rFonts w:ascii="Trebuchet MS" w:eastAsia="Times New Roman" w:hAnsi="Trebuchet MS" w:cs="Times New Roman"/>
          <w:b/>
          <w:bCs/>
          <w:color w:val="333333"/>
          <w:sz w:val="23"/>
          <w:vertAlign w:val="subscript"/>
        </w:rPr>
        <w:t>2</w:t>
      </w:r>
      <w:r w:rsidRPr="00833D94">
        <w:rPr>
          <w:rFonts w:ascii="Trebuchet MS" w:eastAsia="Times New Roman" w:hAnsi="Trebuchet MS" w:cs="Times New Roman"/>
          <w:b/>
          <w:bCs/>
          <w:color w:val="333333"/>
          <w:sz w:val="23"/>
        </w:rPr>
        <w:t xml:space="preserve"> </w:t>
      </w:r>
      <w:r w:rsidRPr="00833D94">
        <w:rPr>
          <w:rFonts w:ascii="Symbol" w:eastAsia="Times New Roman" w:hAnsi="Symbol" w:cs="Times New Roman"/>
          <w:b/>
          <w:bCs/>
          <w:color w:val="333333"/>
          <w:sz w:val="23"/>
        </w:rPr>
        <w:t></w:t>
      </w:r>
      <w:r w:rsidRPr="00833D94">
        <w:rPr>
          <w:rFonts w:ascii="Trebuchet MS" w:eastAsia="Times New Roman" w:hAnsi="Trebuchet MS" w:cs="Times New Roman"/>
          <w:b/>
          <w:bCs/>
          <w:color w:val="333333"/>
          <w:sz w:val="23"/>
        </w:rPr>
        <w:t xml:space="preserve"> 2 H</w:t>
      </w:r>
      <w:r w:rsidRPr="00833D94">
        <w:rPr>
          <w:rFonts w:ascii="Trebuchet MS" w:eastAsia="Times New Roman" w:hAnsi="Trebuchet MS" w:cs="Times New Roman"/>
          <w:b/>
          <w:bCs/>
          <w:color w:val="333333"/>
          <w:sz w:val="23"/>
          <w:vertAlign w:val="subscript"/>
        </w:rPr>
        <w:t>2</w:t>
      </w:r>
      <w:r w:rsidRPr="00833D94">
        <w:rPr>
          <w:rFonts w:ascii="Trebuchet MS" w:eastAsia="Times New Roman" w:hAnsi="Trebuchet MS" w:cs="Times New Roman"/>
          <w:b/>
          <w:bCs/>
          <w:color w:val="333333"/>
          <w:sz w:val="23"/>
        </w:rPr>
        <w:t>O + 136.000</w:t>
      </w:r>
      <w:r w:rsidRPr="00833D94">
        <w:rPr>
          <w:rFonts w:ascii="Trebuchet MS" w:eastAsia="Times New Roman" w:hAnsi="Trebuchet MS" w:cs="Times New Roman"/>
          <w:color w:val="333333"/>
          <w:sz w:val="23"/>
          <w:szCs w:val="23"/>
        </w:rPr>
        <w:t xml:space="preserve"> calorías</w:t>
      </w:r>
    </w:p>
    <w:p w:rsidR="00833D94" w:rsidRPr="00833D94" w:rsidRDefault="00833D94" w:rsidP="00833D94">
      <w:pPr>
        <w:numPr>
          <w:ilvl w:val="0"/>
          <w:numId w:val="1"/>
        </w:num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993300"/>
          <w:sz w:val="23"/>
        </w:rPr>
        <w:t>Reacciones endotérmicas:</w:t>
      </w:r>
      <w:r w:rsidRPr="00833D94">
        <w:rPr>
          <w:rFonts w:ascii="Trebuchet MS" w:eastAsia="Times New Roman" w:hAnsi="Trebuchet MS" w:cs="Times New Roman"/>
          <w:color w:val="333333"/>
          <w:sz w:val="23"/>
          <w:szCs w:val="23"/>
        </w:rPr>
        <w:t xml:space="preserve"> aquellas en las que se absorbe calor durante la reacción: </w:t>
      </w:r>
    </w:p>
    <w:p w:rsidR="00833D94" w:rsidRPr="00833D94" w:rsidRDefault="00833D94" w:rsidP="00833D94">
      <w:pPr>
        <w:shd w:val="clear" w:color="auto" w:fill="EEEECC"/>
        <w:spacing w:before="100" w:beforeAutospacing="1" w:after="100" w:afterAutospacing="1" w:line="360" w:lineRule="atLeast"/>
        <w:ind w:left="720"/>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H</w:t>
      </w:r>
      <w:r w:rsidRPr="00833D94">
        <w:rPr>
          <w:rFonts w:ascii="Trebuchet MS" w:eastAsia="Times New Roman" w:hAnsi="Trebuchet MS" w:cs="Times New Roman"/>
          <w:b/>
          <w:bCs/>
          <w:color w:val="333333"/>
          <w:sz w:val="23"/>
          <w:vertAlign w:val="subscript"/>
        </w:rPr>
        <w:t>2</w:t>
      </w:r>
      <w:r w:rsidRPr="00833D94">
        <w:rPr>
          <w:rFonts w:ascii="Trebuchet MS" w:eastAsia="Times New Roman" w:hAnsi="Trebuchet MS" w:cs="Times New Roman"/>
          <w:b/>
          <w:bCs/>
          <w:color w:val="333333"/>
          <w:sz w:val="23"/>
        </w:rPr>
        <w:t xml:space="preserve"> + I</w:t>
      </w:r>
      <w:r w:rsidRPr="00833D94">
        <w:rPr>
          <w:rFonts w:ascii="Trebuchet MS" w:eastAsia="Times New Roman" w:hAnsi="Trebuchet MS" w:cs="Times New Roman"/>
          <w:b/>
          <w:bCs/>
          <w:color w:val="333333"/>
          <w:sz w:val="23"/>
          <w:vertAlign w:val="subscript"/>
        </w:rPr>
        <w:t>2</w:t>
      </w:r>
      <w:r w:rsidRPr="00833D94">
        <w:rPr>
          <w:rFonts w:ascii="Trebuchet MS" w:eastAsia="Times New Roman" w:hAnsi="Trebuchet MS" w:cs="Times New Roman"/>
          <w:b/>
          <w:bCs/>
          <w:color w:val="333333"/>
          <w:sz w:val="23"/>
        </w:rPr>
        <w:t xml:space="preserve"> + 12.400</w:t>
      </w:r>
      <w:r w:rsidRPr="00833D94">
        <w:rPr>
          <w:rFonts w:ascii="Trebuchet MS" w:eastAsia="Times New Roman" w:hAnsi="Trebuchet MS" w:cs="Times New Roman"/>
          <w:color w:val="333333"/>
          <w:sz w:val="23"/>
          <w:szCs w:val="23"/>
        </w:rPr>
        <w:t xml:space="preserve"> calorías </w:t>
      </w:r>
      <w:r w:rsidRPr="00833D94">
        <w:rPr>
          <w:rFonts w:ascii="Symbol"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w:t>
      </w:r>
      <w:r w:rsidRPr="00833D94">
        <w:rPr>
          <w:rFonts w:ascii="Trebuchet MS" w:eastAsia="Times New Roman" w:hAnsi="Trebuchet MS" w:cs="Times New Roman"/>
          <w:b/>
          <w:bCs/>
          <w:color w:val="333333"/>
          <w:sz w:val="23"/>
        </w:rPr>
        <w:t xml:space="preserve">2HI </w:t>
      </w:r>
    </w:p>
    <w:p w:rsidR="00833D94" w:rsidRPr="00833D94" w:rsidRDefault="00833D94" w:rsidP="00833D94">
      <w:pPr>
        <w:numPr>
          <w:ilvl w:val="0"/>
          <w:numId w:val="1"/>
        </w:num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993300"/>
          <w:sz w:val="23"/>
        </w:rPr>
        <w:t>Reacciones de descomposición o análisis:</w:t>
      </w:r>
      <w:r w:rsidRPr="00833D94">
        <w:rPr>
          <w:rFonts w:ascii="Trebuchet MS" w:eastAsia="Times New Roman" w:hAnsi="Trebuchet MS" w:cs="Times New Roman"/>
          <w:color w:val="333333"/>
          <w:sz w:val="23"/>
          <w:szCs w:val="23"/>
        </w:rPr>
        <w:t xml:space="preserve"> reacciones en que una sustancia se desdobla en dos sustancias diferentes más simples: </w:t>
      </w:r>
    </w:p>
    <w:p w:rsidR="00833D94" w:rsidRPr="00833D94" w:rsidRDefault="00833D94" w:rsidP="00833D94">
      <w:pPr>
        <w:shd w:val="clear" w:color="auto" w:fill="EEEECC"/>
        <w:spacing w:before="100" w:beforeAutospacing="1" w:after="100" w:afterAutospacing="1" w:line="360" w:lineRule="atLeast"/>
        <w:ind w:left="720"/>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 xml:space="preserve">2HgO </w:t>
      </w:r>
      <w:r w:rsidRPr="00833D94">
        <w:rPr>
          <w:rFonts w:ascii="Symbol" w:eastAsia="Times New Roman" w:hAnsi="Symbol" w:cs="Times New Roman"/>
          <w:b/>
          <w:bCs/>
          <w:color w:val="333333"/>
          <w:sz w:val="23"/>
        </w:rPr>
        <w:t></w:t>
      </w:r>
      <w:r w:rsidRPr="00833D94">
        <w:rPr>
          <w:rFonts w:ascii="Trebuchet MS" w:eastAsia="Times New Roman" w:hAnsi="Trebuchet MS" w:cs="Times New Roman"/>
          <w:b/>
          <w:bCs/>
          <w:color w:val="333333"/>
          <w:sz w:val="23"/>
        </w:rPr>
        <w:t xml:space="preserve"> 2 Hg + O</w:t>
      </w:r>
      <w:r w:rsidRPr="00833D94">
        <w:rPr>
          <w:rFonts w:ascii="Trebuchet MS" w:eastAsia="Times New Roman" w:hAnsi="Trebuchet MS" w:cs="Times New Roman"/>
          <w:b/>
          <w:bCs/>
          <w:color w:val="333333"/>
          <w:sz w:val="23"/>
          <w:vertAlign w:val="subscript"/>
        </w:rPr>
        <w:t>2</w:t>
      </w:r>
    </w:p>
    <w:p w:rsidR="00833D94" w:rsidRPr="00833D94" w:rsidRDefault="00833D94" w:rsidP="00833D94">
      <w:pPr>
        <w:numPr>
          <w:ilvl w:val="0"/>
          <w:numId w:val="1"/>
        </w:num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993300"/>
          <w:sz w:val="23"/>
        </w:rPr>
        <w:lastRenderedPageBreak/>
        <w:t>Reacciones de composición o de síntesis:</w:t>
      </w:r>
      <w:r w:rsidRPr="00833D94">
        <w:rPr>
          <w:rFonts w:ascii="Trebuchet MS" w:eastAsia="Times New Roman" w:hAnsi="Trebuchet MS" w:cs="Times New Roman"/>
          <w:color w:val="333333"/>
          <w:sz w:val="23"/>
          <w:szCs w:val="23"/>
        </w:rPr>
        <w:t xml:space="preserve"> reacciones en que dos o más sustancias se combinan para formar una nueva: </w:t>
      </w:r>
    </w:p>
    <w:p w:rsidR="00833D94" w:rsidRPr="00833D94" w:rsidRDefault="00833D94" w:rsidP="00833D94">
      <w:pPr>
        <w:shd w:val="clear" w:color="auto" w:fill="EEEECC"/>
        <w:spacing w:before="100" w:beforeAutospacing="1" w:after="100" w:afterAutospacing="1" w:line="360" w:lineRule="atLeast"/>
        <w:ind w:left="720"/>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H</w:t>
      </w:r>
      <w:r w:rsidRPr="00833D94">
        <w:rPr>
          <w:rFonts w:ascii="Trebuchet MS" w:eastAsia="Times New Roman" w:hAnsi="Trebuchet MS" w:cs="Times New Roman"/>
          <w:b/>
          <w:bCs/>
          <w:color w:val="333333"/>
          <w:sz w:val="23"/>
          <w:vertAlign w:val="subscript"/>
        </w:rPr>
        <w:t>2</w:t>
      </w:r>
      <w:r w:rsidRPr="00833D94">
        <w:rPr>
          <w:rFonts w:ascii="Trebuchet MS" w:eastAsia="Times New Roman" w:hAnsi="Trebuchet MS" w:cs="Times New Roman"/>
          <w:b/>
          <w:bCs/>
          <w:color w:val="333333"/>
          <w:sz w:val="23"/>
        </w:rPr>
        <w:t xml:space="preserve"> + </w:t>
      </w:r>
      <w:r w:rsidRPr="00833D94">
        <w:rPr>
          <w:rFonts w:ascii="Trebuchet MS" w:eastAsia="Times New Roman" w:hAnsi="Trebuchet MS" w:cs="Times New Roman"/>
          <w:b/>
          <w:bCs/>
          <w:color w:val="333333"/>
          <w:sz w:val="23"/>
          <w:vertAlign w:val="superscript"/>
        </w:rPr>
        <w:t>1</w:t>
      </w:r>
      <w:r w:rsidRPr="00833D94">
        <w:rPr>
          <w:rFonts w:ascii="Trebuchet MS" w:eastAsia="Times New Roman" w:hAnsi="Trebuchet MS" w:cs="Times New Roman"/>
          <w:b/>
          <w:bCs/>
          <w:color w:val="333333"/>
          <w:sz w:val="23"/>
        </w:rPr>
        <w:t>/</w:t>
      </w:r>
      <w:r w:rsidRPr="00833D94">
        <w:rPr>
          <w:rFonts w:ascii="Trebuchet MS" w:eastAsia="Times New Roman" w:hAnsi="Trebuchet MS" w:cs="Times New Roman"/>
          <w:b/>
          <w:bCs/>
          <w:color w:val="333333"/>
          <w:sz w:val="23"/>
          <w:vertAlign w:val="subscript"/>
        </w:rPr>
        <w:t xml:space="preserve">2 </w:t>
      </w:r>
      <w:r w:rsidRPr="00833D94">
        <w:rPr>
          <w:rFonts w:ascii="Trebuchet MS" w:eastAsia="Times New Roman" w:hAnsi="Trebuchet MS" w:cs="Times New Roman"/>
          <w:b/>
          <w:bCs/>
          <w:color w:val="333333"/>
          <w:sz w:val="23"/>
        </w:rPr>
        <w:t>O</w:t>
      </w:r>
      <w:r w:rsidRPr="00833D94">
        <w:rPr>
          <w:rFonts w:ascii="Trebuchet MS" w:eastAsia="Times New Roman" w:hAnsi="Trebuchet MS" w:cs="Times New Roman"/>
          <w:b/>
          <w:bCs/>
          <w:color w:val="333333"/>
          <w:sz w:val="23"/>
          <w:vertAlign w:val="subscript"/>
        </w:rPr>
        <w:t>2</w:t>
      </w:r>
      <w:r w:rsidRPr="00833D94">
        <w:rPr>
          <w:rFonts w:ascii="Trebuchet MS" w:eastAsia="Times New Roman" w:hAnsi="Trebuchet MS" w:cs="Times New Roman"/>
          <w:b/>
          <w:bCs/>
          <w:color w:val="333333"/>
          <w:sz w:val="23"/>
        </w:rPr>
        <w:t xml:space="preserve"> </w:t>
      </w:r>
      <w:r w:rsidRPr="00833D94">
        <w:rPr>
          <w:rFonts w:ascii="Symbol" w:eastAsia="Times New Roman" w:hAnsi="Symbol" w:cs="Times New Roman"/>
          <w:b/>
          <w:bCs/>
          <w:color w:val="333333"/>
          <w:sz w:val="23"/>
        </w:rPr>
        <w:t></w:t>
      </w:r>
      <w:r w:rsidRPr="00833D94">
        <w:rPr>
          <w:rFonts w:ascii="Trebuchet MS" w:eastAsia="Times New Roman" w:hAnsi="Trebuchet MS" w:cs="Times New Roman"/>
          <w:b/>
          <w:bCs/>
          <w:color w:val="333333"/>
          <w:sz w:val="23"/>
        </w:rPr>
        <w:t xml:space="preserve"> H</w:t>
      </w:r>
      <w:r w:rsidRPr="00833D94">
        <w:rPr>
          <w:rFonts w:ascii="Trebuchet MS" w:eastAsia="Times New Roman" w:hAnsi="Trebuchet MS" w:cs="Times New Roman"/>
          <w:b/>
          <w:bCs/>
          <w:color w:val="333333"/>
          <w:sz w:val="23"/>
          <w:vertAlign w:val="subscript"/>
        </w:rPr>
        <w:t>2</w:t>
      </w:r>
      <w:r w:rsidRPr="00833D94">
        <w:rPr>
          <w:rFonts w:ascii="Trebuchet MS" w:eastAsia="Times New Roman" w:hAnsi="Trebuchet MS" w:cs="Times New Roman"/>
          <w:b/>
          <w:bCs/>
          <w:color w:val="333333"/>
          <w:sz w:val="23"/>
        </w:rPr>
        <w:t>O</w:t>
      </w:r>
    </w:p>
    <w:p w:rsidR="00833D94" w:rsidRPr="00833D94" w:rsidRDefault="00833D94" w:rsidP="00833D94">
      <w:pPr>
        <w:numPr>
          <w:ilvl w:val="0"/>
          <w:numId w:val="1"/>
        </w:num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993300"/>
          <w:sz w:val="23"/>
        </w:rPr>
        <w:t>Reacciones de sustitución</w:t>
      </w:r>
      <w:r w:rsidRPr="00833D94">
        <w:rPr>
          <w:rFonts w:ascii="Trebuchet MS" w:eastAsia="Times New Roman" w:hAnsi="Trebuchet MS" w:cs="Times New Roman"/>
          <w:color w:val="993300"/>
          <w:sz w:val="23"/>
          <w:szCs w:val="23"/>
        </w:rPr>
        <w:t>:</w:t>
      </w:r>
      <w:r w:rsidRPr="00833D94">
        <w:rPr>
          <w:rFonts w:ascii="Trebuchet MS" w:eastAsia="Times New Roman" w:hAnsi="Trebuchet MS" w:cs="Times New Roman"/>
          <w:color w:val="333333"/>
          <w:sz w:val="23"/>
          <w:szCs w:val="23"/>
        </w:rPr>
        <w:t xml:space="preserve"> un elemento sustituye a otro en una molécula: </w:t>
      </w:r>
    </w:p>
    <w:p w:rsidR="00833D94" w:rsidRPr="00833D94" w:rsidRDefault="00833D94" w:rsidP="00833D94">
      <w:pPr>
        <w:shd w:val="clear" w:color="auto" w:fill="EEEECC"/>
        <w:spacing w:before="100" w:beforeAutospacing="1" w:after="100" w:afterAutospacing="1" w:line="360" w:lineRule="atLeast"/>
        <w:ind w:left="720"/>
        <w:jc w:val="center"/>
        <w:rPr>
          <w:rFonts w:ascii="Times New Roman" w:eastAsia="Times New Roman" w:hAnsi="Times New Roman" w:cs="Times New Roman"/>
          <w:b/>
          <w:bCs/>
          <w:sz w:val="24"/>
          <w:szCs w:val="24"/>
        </w:rPr>
      </w:pPr>
      <w:r w:rsidRPr="00833D94">
        <w:rPr>
          <w:rFonts w:ascii="Trebuchet MS" w:eastAsia="Times New Roman" w:hAnsi="Trebuchet MS" w:cs="Times New Roman"/>
          <w:b/>
          <w:bCs/>
          <w:color w:val="333333"/>
          <w:sz w:val="23"/>
          <w:szCs w:val="23"/>
        </w:rPr>
        <w:t>Fe + CuSO</w:t>
      </w:r>
      <w:r w:rsidRPr="00833D94">
        <w:rPr>
          <w:rFonts w:ascii="Trebuchet MS" w:eastAsia="Times New Roman" w:hAnsi="Trebuchet MS" w:cs="Times New Roman"/>
          <w:b/>
          <w:bCs/>
          <w:color w:val="333333"/>
          <w:sz w:val="23"/>
          <w:szCs w:val="23"/>
          <w:vertAlign w:val="subscript"/>
        </w:rPr>
        <w:t>4</w:t>
      </w:r>
      <w:r w:rsidRPr="00833D94">
        <w:rPr>
          <w:rFonts w:ascii="Trebuchet MS" w:eastAsia="Times New Roman" w:hAnsi="Trebuchet MS" w:cs="Times New Roman"/>
          <w:b/>
          <w:bCs/>
          <w:color w:val="333333"/>
          <w:sz w:val="23"/>
          <w:szCs w:val="23"/>
        </w:rPr>
        <w:t xml:space="preserve"> </w:t>
      </w:r>
      <w:r w:rsidRPr="00833D94">
        <w:rPr>
          <w:rFonts w:ascii="Symbol" w:eastAsia="Times New Roman" w:hAnsi="Symbol" w:cs="Times New Roman"/>
          <w:b/>
          <w:bCs/>
          <w:color w:val="333333"/>
          <w:sz w:val="23"/>
          <w:szCs w:val="23"/>
        </w:rPr>
        <w:t></w:t>
      </w:r>
      <w:r w:rsidRPr="00833D94">
        <w:rPr>
          <w:rFonts w:ascii="Trebuchet MS" w:eastAsia="Times New Roman" w:hAnsi="Trebuchet MS" w:cs="Times New Roman"/>
          <w:b/>
          <w:bCs/>
          <w:color w:val="333333"/>
          <w:sz w:val="23"/>
          <w:szCs w:val="23"/>
        </w:rPr>
        <w:t xml:space="preserve"> FeSO</w:t>
      </w:r>
      <w:r w:rsidRPr="00833D94">
        <w:rPr>
          <w:rFonts w:ascii="Trebuchet MS" w:eastAsia="Times New Roman" w:hAnsi="Trebuchet MS" w:cs="Times New Roman"/>
          <w:b/>
          <w:bCs/>
          <w:color w:val="333333"/>
          <w:sz w:val="23"/>
          <w:szCs w:val="23"/>
          <w:vertAlign w:val="subscript"/>
        </w:rPr>
        <w:t>4</w:t>
      </w:r>
      <w:r w:rsidRPr="00833D94">
        <w:rPr>
          <w:rFonts w:ascii="Trebuchet MS" w:eastAsia="Times New Roman" w:hAnsi="Trebuchet MS" w:cs="Times New Roman"/>
          <w:b/>
          <w:bCs/>
          <w:color w:val="333333"/>
          <w:sz w:val="23"/>
          <w:szCs w:val="23"/>
        </w:rPr>
        <w:t xml:space="preserve"> + Cu</w:t>
      </w:r>
    </w:p>
    <w:tbl>
      <w:tblPr>
        <w:tblW w:w="0" w:type="auto"/>
        <w:jc w:val="center"/>
        <w:tblCellSpacing w:w="0" w:type="dxa"/>
        <w:tblBorders>
          <w:top w:val="outset" w:sz="18" w:space="0" w:color="111111"/>
          <w:left w:val="outset" w:sz="18" w:space="0" w:color="111111"/>
          <w:bottom w:val="outset" w:sz="18" w:space="0" w:color="111111"/>
          <w:right w:val="outset" w:sz="18" w:space="0" w:color="111111"/>
        </w:tblBorders>
        <w:tblCellMar>
          <w:top w:w="150" w:type="dxa"/>
          <w:left w:w="150" w:type="dxa"/>
          <w:bottom w:w="150" w:type="dxa"/>
          <w:right w:w="150" w:type="dxa"/>
        </w:tblCellMar>
        <w:tblLook w:val="04A0"/>
      </w:tblPr>
      <w:tblGrid>
        <w:gridCol w:w="2772"/>
        <w:gridCol w:w="1947"/>
        <w:gridCol w:w="4115"/>
      </w:tblGrid>
      <w:tr w:rsidR="00833D94" w:rsidRPr="00833D94" w:rsidTr="00833D94">
        <w:trPr>
          <w:trHeight w:val="285"/>
          <w:tblCellSpacing w:w="0" w:type="dxa"/>
          <w:jc w:val="center"/>
        </w:trPr>
        <w:tc>
          <w:tcPr>
            <w:tcW w:w="1569" w:type="pct"/>
            <w:tcBorders>
              <w:top w:val="outset" w:sz="6" w:space="0" w:color="111111"/>
              <w:left w:val="outset" w:sz="6" w:space="0" w:color="111111"/>
              <w:bottom w:val="outset" w:sz="6" w:space="0" w:color="111111"/>
              <w:right w:val="outset" w:sz="6" w:space="0" w:color="111111"/>
            </w:tcBorders>
            <w:shd w:val="clear" w:color="auto" w:fill="FFFFCC"/>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color w:val="CC6600"/>
                <w:sz w:val="20"/>
                <w:szCs w:val="20"/>
              </w:rPr>
              <w:t xml:space="preserve">NOMBRE </w:t>
            </w:r>
          </w:p>
        </w:tc>
        <w:tc>
          <w:tcPr>
            <w:tcW w:w="1102" w:type="pct"/>
            <w:tcBorders>
              <w:top w:val="outset" w:sz="6" w:space="0" w:color="111111"/>
              <w:left w:val="outset" w:sz="6" w:space="0" w:color="111111"/>
              <w:bottom w:val="outset" w:sz="6" w:space="0" w:color="111111"/>
              <w:right w:val="outset" w:sz="6" w:space="0" w:color="111111"/>
            </w:tcBorders>
            <w:shd w:val="clear" w:color="auto" w:fill="FFFFCC"/>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color w:val="CC6600"/>
                <w:sz w:val="20"/>
                <w:szCs w:val="20"/>
              </w:rPr>
              <w:t xml:space="preserve">EXPLICACIÓN </w:t>
            </w:r>
          </w:p>
        </w:tc>
        <w:tc>
          <w:tcPr>
            <w:tcW w:w="2329" w:type="pct"/>
            <w:tcBorders>
              <w:top w:val="outset" w:sz="6" w:space="0" w:color="111111"/>
              <w:left w:val="outset" w:sz="6" w:space="0" w:color="111111"/>
              <w:bottom w:val="outset" w:sz="6" w:space="0" w:color="111111"/>
              <w:right w:val="outset" w:sz="6" w:space="0" w:color="111111"/>
            </w:tcBorders>
            <w:shd w:val="clear" w:color="auto" w:fill="FFFFCC"/>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color w:val="CC6600"/>
                <w:sz w:val="20"/>
                <w:szCs w:val="20"/>
              </w:rPr>
              <w:t>EJEMPLO</w:t>
            </w:r>
          </w:p>
        </w:tc>
      </w:tr>
      <w:tr w:rsidR="00833D94" w:rsidRPr="00833D94" w:rsidTr="00833D94">
        <w:trPr>
          <w:trHeight w:val="990"/>
          <w:tblCellSpacing w:w="0" w:type="dxa"/>
          <w:jc w:val="center"/>
        </w:trPr>
        <w:tc>
          <w:tcPr>
            <w:tcW w:w="156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CC6600"/>
                <w:sz w:val="20"/>
                <w:szCs w:val="20"/>
                <w:u w:val="single"/>
              </w:rPr>
              <w:t>Composición o síntesis</w:t>
            </w:r>
          </w:p>
        </w:tc>
        <w:tc>
          <w:tcPr>
            <w:tcW w:w="1102"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 xml:space="preserve">Es aquella donde dos o más sustancias se unen para formar un solo producto </w:t>
            </w:r>
          </w:p>
        </w:tc>
        <w:tc>
          <w:tcPr>
            <w:tcW w:w="2329" w:type="pct"/>
            <w:tcBorders>
              <w:top w:val="outset" w:sz="8" w:space="0" w:color="111111"/>
              <w:left w:val="outset" w:sz="8" w:space="0" w:color="111111"/>
              <w:bottom w:val="outset" w:sz="8" w:space="0" w:color="111111"/>
              <w:right w:val="outset" w:sz="8" w:space="0" w:color="111111"/>
            </w:tcBorders>
            <w:vAlign w:val="center"/>
            <w:hideMark/>
          </w:tcPr>
          <w:tbl>
            <w:tblPr>
              <w:tblW w:w="0" w:type="auto"/>
              <w:tblCellSpacing w:w="0" w:type="dxa"/>
              <w:tblCellMar>
                <w:left w:w="0" w:type="dxa"/>
                <w:right w:w="0" w:type="dxa"/>
              </w:tblCellMar>
              <w:tblLook w:val="04A0"/>
            </w:tblPr>
            <w:tblGrid>
              <w:gridCol w:w="604"/>
              <w:gridCol w:w="413"/>
              <w:gridCol w:w="509"/>
              <w:gridCol w:w="413"/>
              <w:gridCol w:w="1240"/>
            </w:tblGrid>
            <w:tr w:rsidR="00833D94" w:rsidRPr="00833D94">
              <w:trPr>
                <w:tblCellSpacing w:w="0" w:type="dxa"/>
              </w:trPr>
              <w:tc>
                <w:tcPr>
                  <w:tcW w:w="95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2CaO</w:t>
                  </w:r>
                  <w:r w:rsidRPr="00833D94">
                    <w:rPr>
                      <w:rFonts w:ascii="Times New Roman" w:eastAsia="Times New Roman" w:hAnsi="Times New Roman" w:cs="Times New Roman"/>
                      <w:color w:val="330033"/>
                      <w:sz w:val="20"/>
                      <w:szCs w:val="20"/>
                      <w:vertAlign w:val="subscript"/>
                    </w:rPr>
                    <w:t>(s)</w:t>
                  </w:r>
                </w:p>
              </w:tc>
              <w:tc>
                <w:tcPr>
                  <w:tcW w:w="65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8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H</w:t>
                  </w:r>
                  <w:r w:rsidRPr="00833D94">
                    <w:rPr>
                      <w:rFonts w:ascii="Times New Roman" w:eastAsia="Times New Roman" w:hAnsi="Times New Roman" w:cs="Times New Roman"/>
                      <w:color w:val="330033"/>
                      <w:sz w:val="20"/>
                      <w:szCs w:val="20"/>
                      <w:vertAlign w:val="subscript"/>
                    </w:rPr>
                    <w:t>2</w:t>
                  </w:r>
                  <w:r w:rsidRPr="00833D94">
                    <w:rPr>
                      <w:rFonts w:ascii="Times New Roman" w:eastAsia="Times New Roman" w:hAnsi="Times New Roman" w:cs="Times New Roman"/>
                      <w:color w:val="330033"/>
                      <w:sz w:val="20"/>
                      <w:szCs w:val="20"/>
                    </w:rPr>
                    <w:t>O</w:t>
                  </w:r>
                  <w:r w:rsidRPr="00833D94">
                    <w:rPr>
                      <w:rFonts w:ascii="Times New Roman" w:eastAsia="Times New Roman" w:hAnsi="Times New Roman" w:cs="Times New Roman"/>
                      <w:color w:val="330033"/>
                      <w:sz w:val="20"/>
                      <w:szCs w:val="20"/>
                      <w:vertAlign w:val="subscript"/>
                    </w:rPr>
                    <w:t>(l)</w:t>
                  </w:r>
                </w:p>
              </w:tc>
              <w:tc>
                <w:tcPr>
                  <w:tcW w:w="65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195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Ca(OH)</w:t>
                  </w:r>
                  <w:r w:rsidRPr="00833D94">
                    <w:rPr>
                      <w:rFonts w:ascii="Times New Roman" w:eastAsia="Times New Roman" w:hAnsi="Times New Roman" w:cs="Times New Roman"/>
                      <w:color w:val="330033"/>
                      <w:sz w:val="20"/>
                      <w:szCs w:val="20"/>
                      <w:vertAlign w:val="subscript"/>
                    </w:rPr>
                    <w:t>2(</w:t>
                  </w:r>
                  <w:proofErr w:type="spellStart"/>
                  <w:r w:rsidRPr="00833D94">
                    <w:rPr>
                      <w:rFonts w:ascii="Times New Roman" w:eastAsia="Times New Roman" w:hAnsi="Times New Roman" w:cs="Times New Roman"/>
                      <w:color w:val="330033"/>
                      <w:sz w:val="20"/>
                      <w:szCs w:val="20"/>
                      <w:vertAlign w:val="subscript"/>
                    </w:rPr>
                    <w:t>ac</w:t>
                  </w:r>
                  <w:proofErr w:type="spellEnd"/>
                  <w:r w:rsidRPr="00833D94">
                    <w:rPr>
                      <w:rFonts w:ascii="Times New Roman" w:eastAsia="Times New Roman" w:hAnsi="Times New Roman" w:cs="Times New Roman"/>
                      <w:color w:val="330033"/>
                      <w:sz w:val="20"/>
                      <w:szCs w:val="20"/>
                      <w:vertAlign w:val="subscript"/>
                    </w:rPr>
                    <w:t>)</w:t>
                  </w:r>
                </w:p>
              </w:tc>
            </w:tr>
          </w:tbl>
          <w:p w:rsidR="00833D94" w:rsidRPr="00833D94" w:rsidRDefault="00833D94" w:rsidP="00833D94">
            <w:pPr>
              <w:spacing w:after="0" w:line="360" w:lineRule="atLeast"/>
              <w:jc w:val="center"/>
              <w:rPr>
                <w:rFonts w:ascii="Times New Roman" w:eastAsia="Times New Roman" w:hAnsi="Times New Roman" w:cs="Times New Roman"/>
                <w:color w:val="330033"/>
                <w:sz w:val="24"/>
                <w:szCs w:val="24"/>
              </w:rPr>
            </w:pPr>
          </w:p>
        </w:tc>
      </w:tr>
      <w:tr w:rsidR="00833D94" w:rsidRPr="00833D94" w:rsidTr="00833D94">
        <w:trPr>
          <w:trHeight w:val="1020"/>
          <w:tblCellSpacing w:w="0" w:type="dxa"/>
          <w:jc w:val="center"/>
        </w:trPr>
        <w:tc>
          <w:tcPr>
            <w:tcW w:w="156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CC6600"/>
                <w:sz w:val="20"/>
                <w:szCs w:val="20"/>
                <w:u w:val="single"/>
              </w:rPr>
              <w:t>Descomposición o análisis</w:t>
            </w:r>
          </w:p>
        </w:tc>
        <w:tc>
          <w:tcPr>
            <w:tcW w:w="1102"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Ocurre cuando un átomo sustituye a otro en una molécula :</w:t>
            </w:r>
          </w:p>
        </w:tc>
        <w:tc>
          <w:tcPr>
            <w:tcW w:w="2329" w:type="pct"/>
            <w:tcBorders>
              <w:top w:val="outset" w:sz="8" w:space="0" w:color="111111"/>
              <w:left w:val="outset" w:sz="8" w:space="0" w:color="111111"/>
              <w:bottom w:val="outset" w:sz="8" w:space="0" w:color="111111"/>
              <w:right w:val="outset" w:sz="8" w:space="0" w:color="111111"/>
            </w:tcBorders>
            <w:vAlign w:val="center"/>
            <w:hideMark/>
          </w:tcPr>
          <w:tbl>
            <w:tblPr>
              <w:tblpPr w:leftFromText="45" w:rightFromText="45" w:vertAnchor="text"/>
              <w:tblW w:w="0" w:type="auto"/>
              <w:tblCellSpacing w:w="0" w:type="dxa"/>
              <w:tblCellMar>
                <w:left w:w="0" w:type="dxa"/>
                <w:right w:w="0" w:type="dxa"/>
              </w:tblCellMar>
              <w:tblLook w:val="04A0"/>
            </w:tblPr>
            <w:tblGrid>
              <w:gridCol w:w="677"/>
              <w:gridCol w:w="428"/>
              <w:gridCol w:w="499"/>
              <w:gridCol w:w="463"/>
              <w:gridCol w:w="1496"/>
            </w:tblGrid>
            <w:tr w:rsidR="00833D94" w:rsidRPr="00833D94">
              <w:trPr>
                <w:tblCellSpacing w:w="0" w:type="dxa"/>
              </w:trPr>
              <w:tc>
                <w:tcPr>
                  <w:tcW w:w="95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 xml:space="preserve">2HgO </w:t>
                  </w:r>
                  <w:r w:rsidRPr="00833D94">
                    <w:rPr>
                      <w:rFonts w:ascii="Times New Roman" w:eastAsia="Times New Roman" w:hAnsi="Times New Roman" w:cs="Times New Roman"/>
                      <w:color w:val="330033"/>
                      <w:sz w:val="20"/>
                      <w:szCs w:val="20"/>
                      <w:vertAlign w:val="subscript"/>
                    </w:rPr>
                    <w:t>(s)</w:t>
                  </w:r>
                  <w:r w:rsidRPr="00833D94">
                    <w:rPr>
                      <w:rFonts w:ascii="Times New Roman" w:eastAsia="Times New Roman" w:hAnsi="Times New Roman" w:cs="Times New Roman"/>
                      <w:color w:val="330033"/>
                      <w:sz w:val="20"/>
                      <w:szCs w:val="20"/>
                    </w:rPr>
                    <w:t xml:space="preserve"> </w:t>
                  </w:r>
                </w:p>
              </w:tc>
              <w:tc>
                <w:tcPr>
                  <w:tcW w:w="6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7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2Hg</w:t>
                  </w:r>
                  <w:r w:rsidRPr="00833D94">
                    <w:rPr>
                      <w:rFonts w:ascii="Times New Roman" w:eastAsia="Times New Roman" w:hAnsi="Times New Roman" w:cs="Times New Roman"/>
                      <w:color w:val="330033"/>
                      <w:sz w:val="20"/>
                      <w:szCs w:val="20"/>
                      <w:vertAlign w:val="subscript"/>
                    </w:rPr>
                    <w:t>(l)</w:t>
                  </w:r>
                </w:p>
              </w:tc>
              <w:tc>
                <w:tcPr>
                  <w:tcW w:w="65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21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O</w:t>
                  </w:r>
                  <w:r w:rsidRPr="00833D94">
                    <w:rPr>
                      <w:rFonts w:ascii="Times New Roman" w:eastAsia="Times New Roman" w:hAnsi="Times New Roman" w:cs="Times New Roman"/>
                      <w:color w:val="330033"/>
                      <w:sz w:val="20"/>
                      <w:szCs w:val="20"/>
                      <w:vertAlign w:val="subscript"/>
                    </w:rPr>
                    <w:t>2(g)</w:t>
                  </w:r>
                </w:p>
              </w:tc>
            </w:tr>
          </w:tbl>
          <w:p w:rsidR="00833D94" w:rsidRPr="00833D94" w:rsidRDefault="00833D94" w:rsidP="00833D94">
            <w:pPr>
              <w:spacing w:after="0" w:line="360" w:lineRule="atLeast"/>
              <w:rPr>
                <w:rFonts w:ascii="Times New Roman" w:eastAsia="Times New Roman" w:hAnsi="Times New Roman" w:cs="Times New Roman"/>
                <w:color w:val="330033"/>
                <w:sz w:val="24"/>
                <w:szCs w:val="24"/>
              </w:rPr>
            </w:pPr>
          </w:p>
        </w:tc>
      </w:tr>
      <w:tr w:rsidR="00833D94" w:rsidRPr="00833D94" w:rsidTr="00833D94">
        <w:trPr>
          <w:trHeight w:val="1095"/>
          <w:tblCellSpacing w:w="0" w:type="dxa"/>
          <w:jc w:val="center"/>
        </w:trPr>
        <w:tc>
          <w:tcPr>
            <w:tcW w:w="156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CC6600"/>
                <w:sz w:val="20"/>
                <w:szCs w:val="20"/>
                <w:u w:val="single"/>
              </w:rPr>
              <w:t xml:space="preserve">Neutralización </w:t>
            </w:r>
          </w:p>
        </w:tc>
        <w:tc>
          <w:tcPr>
            <w:tcW w:w="1102"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En ella un ácido reacciona con una base para formar una sal y desprender agua.</w:t>
            </w:r>
          </w:p>
        </w:tc>
        <w:tc>
          <w:tcPr>
            <w:tcW w:w="2329" w:type="pct"/>
            <w:tcBorders>
              <w:top w:val="outset" w:sz="8" w:space="0" w:color="111111"/>
              <w:left w:val="outset" w:sz="8" w:space="0" w:color="111111"/>
              <w:bottom w:val="outset" w:sz="8" w:space="0" w:color="111111"/>
              <w:right w:val="outset" w:sz="8" w:space="0" w:color="111111"/>
            </w:tcBorders>
            <w:vAlign w:val="center"/>
            <w:hideMark/>
          </w:tcPr>
          <w:tbl>
            <w:tblPr>
              <w:tblpPr w:leftFromText="45" w:rightFromText="45" w:vertAnchor="text"/>
              <w:tblW w:w="0" w:type="auto"/>
              <w:tblCellSpacing w:w="0" w:type="dxa"/>
              <w:tblCellMar>
                <w:left w:w="0" w:type="dxa"/>
                <w:right w:w="0" w:type="dxa"/>
              </w:tblCellMar>
              <w:tblLook w:val="04A0"/>
            </w:tblPr>
            <w:tblGrid>
              <w:gridCol w:w="683"/>
              <w:gridCol w:w="268"/>
              <w:gridCol w:w="825"/>
              <w:gridCol w:w="381"/>
              <w:gridCol w:w="821"/>
              <w:gridCol w:w="797"/>
            </w:tblGrid>
            <w:tr w:rsidR="00833D94" w:rsidRPr="00833D94">
              <w:trPr>
                <w:tblCellSpacing w:w="0" w:type="dxa"/>
              </w:trPr>
              <w:tc>
                <w:tcPr>
                  <w:tcW w:w="100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H</w:t>
                  </w:r>
                  <w:r w:rsidRPr="00833D94">
                    <w:rPr>
                      <w:rFonts w:ascii="Times New Roman" w:eastAsia="Times New Roman" w:hAnsi="Times New Roman" w:cs="Times New Roman"/>
                      <w:color w:val="330033"/>
                      <w:sz w:val="20"/>
                      <w:szCs w:val="20"/>
                      <w:vertAlign w:val="subscript"/>
                    </w:rPr>
                    <w:t>2</w:t>
                  </w:r>
                  <w:r w:rsidRPr="00833D94">
                    <w:rPr>
                      <w:rFonts w:ascii="Times New Roman" w:eastAsia="Times New Roman" w:hAnsi="Times New Roman" w:cs="Times New Roman"/>
                      <w:color w:val="330033"/>
                      <w:sz w:val="20"/>
                      <w:szCs w:val="20"/>
                    </w:rPr>
                    <w:t>SO</w:t>
                  </w:r>
                  <w:r w:rsidRPr="00833D94">
                    <w:rPr>
                      <w:rFonts w:ascii="Times New Roman" w:eastAsia="Times New Roman" w:hAnsi="Times New Roman" w:cs="Times New Roman"/>
                      <w:color w:val="330033"/>
                      <w:sz w:val="20"/>
                      <w:szCs w:val="20"/>
                      <w:vertAlign w:val="subscript"/>
                    </w:rPr>
                    <w:t>4 (</w:t>
                  </w:r>
                  <w:proofErr w:type="spellStart"/>
                  <w:r w:rsidRPr="00833D94">
                    <w:rPr>
                      <w:rFonts w:ascii="Times New Roman" w:eastAsia="Times New Roman" w:hAnsi="Times New Roman" w:cs="Times New Roman"/>
                      <w:color w:val="330033"/>
                      <w:sz w:val="20"/>
                      <w:szCs w:val="20"/>
                      <w:vertAlign w:val="subscript"/>
                    </w:rPr>
                    <w:t>ac</w:t>
                  </w:r>
                  <w:proofErr w:type="spellEnd"/>
                  <w:r w:rsidRPr="00833D94">
                    <w:rPr>
                      <w:rFonts w:ascii="Times New Roman" w:eastAsia="Times New Roman" w:hAnsi="Times New Roman" w:cs="Times New Roman"/>
                      <w:color w:val="330033"/>
                      <w:sz w:val="20"/>
                      <w:szCs w:val="20"/>
                      <w:vertAlign w:val="subscript"/>
                    </w:rPr>
                    <w:t>)</w:t>
                  </w:r>
                </w:p>
              </w:tc>
              <w:tc>
                <w:tcPr>
                  <w:tcW w:w="45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 xml:space="preserve">+ </w:t>
                  </w:r>
                </w:p>
              </w:tc>
              <w:tc>
                <w:tcPr>
                  <w:tcW w:w="9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2NaOH</w:t>
                  </w:r>
                  <w:r w:rsidRPr="00833D94">
                    <w:rPr>
                      <w:rFonts w:ascii="Times New Roman" w:eastAsia="Times New Roman" w:hAnsi="Times New Roman" w:cs="Times New Roman"/>
                      <w:color w:val="330033"/>
                      <w:sz w:val="20"/>
                      <w:szCs w:val="20"/>
                      <w:vertAlign w:val="subscript"/>
                    </w:rPr>
                    <w:t>(</w:t>
                  </w:r>
                  <w:proofErr w:type="spellStart"/>
                  <w:r w:rsidRPr="00833D94">
                    <w:rPr>
                      <w:rFonts w:ascii="Times New Roman" w:eastAsia="Times New Roman" w:hAnsi="Times New Roman" w:cs="Times New Roman"/>
                      <w:color w:val="330033"/>
                      <w:sz w:val="20"/>
                      <w:szCs w:val="20"/>
                      <w:vertAlign w:val="subscript"/>
                    </w:rPr>
                    <w:t>ac</w:t>
                  </w:r>
                  <w:proofErr w:type="spellEnd"/>
                  <w:r w:rsidRPr="00833D94">
                    <w:rPr>
                      <w:rFonts w:ascii="Times New Roman" w:eastAsia="Times New Roman" w:hAnsi="Times New Roman" w:cs="Times New Roman"/>
                      <w:color w:val="330033"/>
                      <w:sz w:val="20"/>
                      <w:szCs w:val="20"/>
                      <w:vertAlign w:val="subscript"/>
                    </w:rPr>
                    <w:t>)</w:t>
                  </w:r>
                </w:p>
              </w:tc>
              <w:tc>
                <w:tcPr>
                  <w:tcW w:w="60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9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Na</w:t>
                  </w:r>
                  <w:r w:rsidRPr="00833D94">
                    <w:rPr>
                      <w:rFonts w:ascii="Times New Roman" w:eastAsia="Times New Roman" w:hAnsi="Times New Roman" w:cs="Times New Roman"/>
                      <w:color w:val="330033"/>
                      <w:sz w:val="20"/>
                      <w:szCs w:val="20"/>
                      <w:vertAlign w:val="subscript"/>
                    </w:rPr>
                    <w:t>2</w:t>
                  </w:r>
                  <w:r w:rsidRPr="00833D94">
                    <w:rPr>
                      <w:rFonts w:ascii="Times New Roman" w:eastAsia="Times New Roman" w:hAnsi="Times New Roman" w:cs="Times New Roman"/>
                      <w:color w:val="330033"/>
                      <w:sz w:val="20"/>
                      <w:szCs w:val="20"/>
                    </w:rPr>
                    <w:t>SO</w:t>
                  </w:r>
                  <w:r w:rsidRPr="00833D94">
                    <w:rPr>
                      <w:rFonts w:ascii="Times New Roman" w:eastAsia="Times New Roman" w:hAnsi="Times New Roman" w:cs="Times New Roman"/>
                      <w:color w:val="330033"/>
                      <w:sz w:val="20"/>
                      <w:szCs w:val="20"/>
                      <w:vertAlign w:val="subscript"/>
                    </w:rPr>
                    <w:t>4(</w:t>
                  </w:r>
                  <w:proofErr w:type="spellStart"/>
                  <w:r w:rsidRPr="00833D94">
                    <w:rPr>
                      <w:rFonts w:ascii="Times New Roman" w:eastAsia="Times New Roman" w:hAnsi="Times New Roman" w:cs="Times New Roman"/>
                      <w:color w:val="330033"/>
                      <w:sz w:val="20"/>
                      <w:szCs w:val="20"/>
                      <w:vertAlign w:val="subscript"/>
                    </w:rPr>
                    <w:t>ac</w:t>
                  </w:r>
                  <w:proofErr w:type="spellEnd"/>
                  <w:r w:rsidRPr="00833D94">
                    <w:rPr>
                      <w:rFonts w:ascii="Times New Roman" w:eastAsia="Times New Roman" w:hAnsi="Times New Roman" w:cs="Times New Roman"/>
                      <w:color w:val="330033"/>
                      <w:sz w:val="20"/>
                      <w:szCs w:val="20"/>
                      <w:vertAlign w:val="subscript"/>
                    </w:rPr>
                    <w:t>)</w:t>
                  </w:r>
                </w:p>
              </w:tc>
              <w:tc>
                <w:tcPr>
                  <w:tcW w:w="12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+ 2H</w:t>
                  </w:r>
                  <w:r w:rsidRPr="00833D94">
                    <w:rPr>
                      <w:rFonts w:ascii="Times New Roman" w:eastAsia="Times New Roman" w:hAnsi="Times New Roman" w:cs="Times New Roman"/>
                      <w:color w:val="330033"/>
                      <w:sz w:val="20"/>
                      <w:szCs w:val="20"/>
                      <w:vertAlign w:val="subscript"/>
                    </w:rPr>
                    <w:t>2</w:t>
                  </w:r>
                  <w:r w:rsidRPr="00833D94">
                    <w:rPr>
                      <w:rFonts w:ascii="Times New Roman" w:eastAsia="Times New Roman" w:hAnsi="Times New Roman" w:cs="Times New Roman"/>
                      <w:color w:val="330033"/>
                      <w:sz w:val="20"/>
                      <w:szCs w:val="20"/>
                    </w:rPr>
                    <w:t>O</w:t>
                  </w:r>
                  <w:r w:rsidRPr="00833D94">
                    <w:rPr>
                      <w:rFonts w:ascii="Times New Roman" w:eastAsia="Times New Roman" w:hAnsi="Times New Roman" w:cs="Times New Roman"/>
                      <w:color w:val="330033"/>
                      <w:sz w:val="20"/>
                      <w:szCs w:val="20"/>
                      <w:vertAlign w:val="subscript"/>
                    </w:rPr>
                    <w:t>(l)</w:t>
                  </w:r>
                </w:p>
              </w:tc>
            </w:tr>
          </w:tbl>
          <w:p w:rsidR="00833D94" w:rsidRPr="00833D94" w:rsidRDefault="00833D94" w:rsidP="00833D94">
            <w:pPr>
              <w:spacing w:after="0" w:line="360" w:lineRule="atLeast"/>
              <w:rPr>
                <w:rFonts w:ascii="Times New Roman" w:eastAsia="Times New Roman" w:hAnsi="Times New Roman" w:cs="Times New Roman"/>
                <w:color w:val="330033"/>
                <w:sz w:val="24"/>
                <w:szCs w:val="24"/>
              </w:rPr>
            </w:pPr>
          </w:p>
        </w:tc>
      </w:tr>
      <w:tr w:rsidR="00833D94" w:rsidRPr="00833D94" w:rsidTr="00833D94">
        <w:trPr>
          <w:trHeight w:val="750"/>
          <w:tblCellSpacing w:w="0" w:type="dxa"/>
          <w:jc w:val="center"/>
        </w:trPr>
        <w:tc>
          <w:tcPr>
            <w:tcW w:w="156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CC6600"/>
                <w:sz w:val="20"/>
                <w:szCs w:val="20"/>
                <w:u w:val="single"/>
              </w:rPr>
              <w:t xml:space="preserve">Desplazamiento </w:t>
            </w:r>
          </w:p>
        </w:tc>
        <w:tc>
          <w:tcPr>
            <w:tcW w:w="1102"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 xml:space="preserve">Un átomo sustituye a otro en una molécula </w:t>
            </w:r>
          </w:p>
        </w:tc>
        <w:tc>
          <w:tcPr>
            <w:tcW w:w="2329" w:type="pct"/>
            <w:tcBorders>
              <w:top w:val="outset" w:sz="8" w:space="0" w:color="111111"/>
              <w:left w:val="outset" w:sz="8" w:space="0" w:color="111111"/>
              <w:bottom w:val="outset" w:sz="8" w:space="0" w:color="111111"/>
              <w:right w:val="outset" w:sz="8" w:space="0" w:color="111111"/>
            </w:tcBorders>
            <w:vAlign w:val="center"/>
            <w:hideMark/>
          </w:tcPr>
          <w:tbl>
            <w:tblPr>
              <w:tblpPr w:leftFromText="45" w:rightFromText="45" w:vertAnchor="text"/>
              <w:tblW w:w="0" w:type="auto"/>
              <w:tblCellSpacing w:w="0" w:type="dxa"/>
              <w:tblCellMar>
                <w:left w:w="0" w:type="dxa"/>
                <w:right w:w="0" w:type="dxa"/>
              </w:tblCellMar>
              <w:tblLook w:val="04A0"/>
            </w:tblPr>
            <w:tblGrid>
              <w:gridCol w:w="591"/>
              <w:gridCol w:w="393"/>
              <w:gridCol w:w="557"/>
              <w:gridCol w:w="426"/>
              <w:gridCol w:w="623"/>
              <w:gridCol w:w="688"/>
            </w:tblGrid>
            <w:tr w:rsidR="00833D94" w:rsidRPr="00833D94">
              <w:trPr>
                <w:trHeight w:val="285"/>
                <w:tblCellSpacing w:w="0" w:type="dxa"/>
              </w:trPr>
              <w:tc>
                <w:tcPr>
                  <w:tcW w:w="900" w:type="pct"/>
                  <w:tcBorders>
                    <w:top w:val="nil"/>
                    <w:left w:val="nil"/>
                    <w:bottom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CuSO4</w:t>
                  </w:r>
                </w:p>
              </w:tc>
              <w:tc>
                <w:tcPr>
                  <w:tcW w:w="600" w:type="pct"/>
                  <w:tcBorders>
                    <w:top w:val="nil"/>
                    <w:left w:val="nil"/>
                    <w:bottom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850" w:type="pct"/>
                  <w:tcBorders>
                    <w:top w:val="nil"/>
                    <w:left w:val="nil"/>
                    <w:bottom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Fe</w:t>
                  </w:r>
                </w:p>
              </w:tc>
              <w:tc>
                <w:tcPr>
                  <w:tcW w:w="650" w:type="pct"/>
                  <w:tcBorders>
                    <w:top w:val="nil"/>
                    <w:left w:val="nil"/>
                    <w:bottom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950" w:type="pct"/>
                  <w:tcBorders>
                    <w:top w:val="nil"/>
                    <w:left w:val="nil"/>
                    <w:bottom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FeSO4</w:t>
                  </w:r>
                </w:p>
              </w:tc>
              <w:tc>
                <w:tcPr>
                  <w:tcW w:w="1050" w:type="pct"/>
                  <w:tcBorders>
                    <w:top w:val="nil"/>
                    <w:left w:val="nil"/>
                    <w:bottom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 Cu</w:t>
                  </w:r>
                </w:p>
              </w:tc>
            </w:tr>
          </w:tbl>
          <w:p w:rsidR="00833D94" w:rsidRPr="00833D94" w:rsidRDefault="00833D94" w:rsidP="00833D94">
            <w:pPr>
              <w:spacing w:after="0" w:line="360" w:lineRule="atLeast"/>
              <w:rPr>
                <w:rFonts w:ascii="Times New Roman" w:eastAsia="Times New Roman" w:hAnsi="Times New Roman" w:cs="Times New Roman"/>
                <w:color w:val="330033"/>
                <w:sz w:val="24"/>
                <w:szCs w:val="24"/>
              </w:rPr>
            </w:pPr>
          </w:p>
        </w:tc>
      </w:tr>
      <w:tr w:rsidR="00833D94" w:rsidRPr="00833D94" w:rsidTr="00833D94">
        <w:trPr>
          <w:trHeight w:val="1380"/>
          <w:tblCellSpacing w:w="0" w:type="dxa"/>
          <w:jc w:val="center"/>
        </w:trPr>
        <w:tc>
          <w:tcPr>
            <w:tcW w:w="156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CC6600"/>
                <w:sz w:val="20"/>
                <w:szCs w:val="20"/>
                <w:u w:val="single"/>
              </w:rPr>
              <w:t xml:space="preserve">Intercambio o doble desplazamiento </w:t>
            </w:r>
          </w:p>
        </w:tc>
        <w:tc>
          <w:tcPr>
            <w:tcW w:w="1102"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Se realiza por intercambio de átomos entre las sustancias que se relacionan</w:t>
            </w:r>
          </w:p>
        </w:tc>
        <w:tc>
          <w:tcPr>
            <w:tcW w:w="2329" w:type="pct"/>
            <w:tcBorders>
              <w:top w:val="outset" w:sz="8" w:space="0" w:color="111111"/>
              <w:left w:val="outset" w:sz="8" w:space="0" w:color="111111"/>
              <w:bottom w:val="outset" w:sz="8" w:space="0" w:color="111111"/>
              <w:right w:val="outset" w:sz="8" w:space="0" w:color="111111"/>
            </w:tcBorders>
            <w:vAlign w:val="center"/>
            <w:hideMark/>
          </w:tcPr>
          <w:tbl>
            <w:tblPr>
              <w:tblpPr w:leftFromText="45" w:rightFromText="45" w:vertAnchor="text"/>
              <w:tblW w:w="0" w:type="auto"/>
              <w:tblCellSpacing w:w="0" w:type="dxa"/>
              <w:tblCellMar>
                <w:left w:w="0" w:type="dxa"/>
                <w:right w:w="0" w:type="dxa"/>
              </w:tblCellMar>
              <w:tblLook w:val="04A0"/>
            </w:tblPr>
            <w:tblGrid>
              <w:gridCol w:w="710"/>
              <w:gridCol w:w="408"/>
              <w:gridCol w:w="599"/>
              <w:gridCol w:w="560"/>
              <w:gridCol w:w="749"/>
              <w:gridCol w:w="749"/>
            </w:tblGrid>
            <w:tr w:rsidR="00833D94" w:rsidRPr="00833D94">
              <w:trPr>
                <w:tblCellSpacing w:w="0" w:type="dxa"/>
              </w:trPr>
              <w:tc>
                <w:tcPr>
                  <w:tcW w:w="95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K</w:t>
                  </w:r>
                  <w:r w:rsidRPr="00833D94">
                    <w:rPr>
                      <w:rFonts w:ascii="Times New Roman" w:eastAsia="Times New Roman" w:hAnsi="Times New Roman" w:cs="Times New Roman"/>
                      <w:color w:val="330033"/>
                      <w:sz w:val="20"/>
                      <w:szCs w:val="20"/>
                      <w:vertAlign w:val="subscript"/>
                    </w:rPr>
                    <w:t>2</w:t>
                  </w:r>
                  <w:r w:rsidRPr="00833D94">
                    <w:rPr>
                      <w:rFonts w:ascii="Times New Roman" w:eastAsia="Times New Roman" w:hAnsi="Times New Roman" w:cs="Times New Roman"/>
                      <w:color w:val="330033"/>
                      <w:sz w:val="20"/>
                      <w:szCs w:val="20"/>
                    </w:rPr>
                    <w:t>S</w:t>
                  </w:r>
                </w:p>
              </w:tc>
              <w:tc>
                <w:tcPr>
                  <w:tcW w:w="55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75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MgSO</w:t>
                  </w:r>
                  <w:r w:rsidRPr="00833D94">
                    <w:rPr>
                      <w:rFonts w:ascii="Times New Roman" w:eastAsia="Times New Roman" w:hAnsi="Times New Roman" w:cs="Times New Roman"/>
                      <w:color w:val="330033"/>
                      <w:sz w:val="20"/>
                      <w:szCs w:val="20"/>
                      <w:vertAlign w:val="subscript"/>
                    </w:rPr>
                    <w:t>4</w:t>
                  </w:r>
                </w:p>
              </w:tc>
              <w:tc>
                <w:tcPr>
                  <w:tcW w:w="75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10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K</w:t>
                  </w:r>
                  <w:r w:rsidRPr="00833D94">
                    <w:rPr>
                      <w:rFonts w:ascii="Times New Roman" w:eastAsia="Times New Roman" w:hAnsi="Times New Roman" w:cs="Times New Roman"/>
                      <w:color w:val="330033"/>
                      <w:sz w:val="20"/>
                      <w:szCs w:val="20"/>
                      <w:vertAlign w:val="subscript"/>
                    </w:rPr>
                    <w:t>2</w:t>
                  </w:r>
                  <w:r w:rsidRPr="00833D94">
                    <w:rPr>
                      <w:rFonts w:ascii="Times New Roman" w:eastAsia="Times New Roman" w:hAnsi="Times New Roman" w:cs="Times New Roman"/>
                      <w:color w:val="330033"/>
                      <w:sz w:val="20"/>
                      <w:szCs w:val="20"/>
                    </w:rPr>
                    <w:t>SO</w:t>
                  </w:r>
                  <w:r w:rsidRPr="00833D94">
                    <w:rPr>
                      <w:rFonts w:ascii="Times New Roman" w:eastAsia="Times New Roman" w:hAnsi="Times New Roman" w:cs="Times New Roman"/>
                      <w:color w:val="330033"/>
                      <w:sz w:val="20"/>
                      <w:szCs w:val="20"/>
                      <w:vertAlign w:val="subscript"/>
                    </w:rPr>
                    <w:t>4</w:t>
                  </w:r>
                </w:p>
              </w:tc>
              <w:tc>
                <w:tcPr>
                  <w:tcW w:w="10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 xml:space="preserve">+ </w:t>
                  </w:r>
                  <w:proofErr w:type="spellStart"/>
                  <w:r w:rsidRPr="00833D94">
                    <w:rPr>
                      <w:rFonts w:ascii="Times New Roman" w:eastAsia="Times New Roman" w:hAnsi="Times New Roman" w:cs="Times New Roman"/>
                      <w:color w:val="330033"/>
                      <w:sz w:val="20"/>
                      <w:szCs w:val="20"/>
                    </w:rPr>
                    <w:t>MgS</w:t>
                  </w:r>
                  <w:proofErr w:type="spellEnd"/>
                </w:p>
              </w:tc>
            </w:tr>
          </w:tbl>
          <w:p w:rsidR="00833D94" w:rsidRPr="00833D94" w:rsidRDefault="00833D94" w:rsidP="00833D94">
            <w:pPr>
              <w:spacing w:after="0" w:line="360" w:lineRule="atLeast"/>
              <w:rPr>
                <w:rFonts w:ascii="Times New Roman" w:eastAsia="Times New Roman" w:hAnsi="Times New Roman" w:cs="Times New Roman"/>
                <w:color w:val="330033"/>
                <w:sz w:val="24"/>
                <w:szCs w:val="24"/>
              </w:rPr>
            </w:pPr>
          </w:p>
        </w:tc>
      </w:tr>
      <w:tr w:rsidR="00833D94" w:rsidRPr="00833D94" w:rsidTr="00833D94">
        <w:trPr>
          <w:trHeight w:val="855"/>
          <w:tblCellSpacing w:w="0" w:type="dxa"/>
          <w:jc w:val="center"/>
        </w:trPr>
        <w:tc>
          <w:tcPr>
            <w:tcW w:w="156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CC6600"/>
                <w:sz w:val="20"/>
                <w:szCs w:val="20"/>
                <w:u w:val="single"/>
              </w:rPr>
              <w:lastRenderedPageBreak/>
              <w:t xml:space="preserve">Sin transferencia de electrones </w:t>
            </w:r>
          </w:p>
        </w:tc>
        <w:tc>
          <w:tcPr>
            <w:tcW w:w="1102"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Se presenta solamente una redistribución de los elementos para formar otros sustancias. No hay intercambio de electrones.</w:t>
            </w:r>
          </w:p>
        </w:tc>
        <w:tc>
          <w:tcPr>
            <w:tcW w:w="232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after="0" w:line="360" w:lineRule="atLeast"/>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330033"/>
                <w:sz w:val="20"/>
                <w:szCs w:val="20"/>
              </w:rPr>
              <w:t>Reacciones de doble desplazamiento</w:t>
            </w:r>
          </w:p>
        </w:tc>
      </w:tr>
      <w:tr w:rsidR="00833D94" w:rsidRPr="00833D94" w:rsidTr="00833D94">
        <w:trPr>
          <w:trHeight w:val="1020"/>
          <w:tblCellSpacing w:w="0" w:type="dxa"/>
          <w:jc w:val="center"/>
        </w:trPr>
        <w:tc>
          <w:tcPr>
            <w:tcW w:w="156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CC6600"/>
                <w:sz w:val="20"/>
                <w:szCs w:val="20"/>
                <w:u w:val="single"/>
              </w:rPr>
              <w:t>Con transferencia de electrones (REDOX)</w:t>
            </w:r>
          </w:p>
        </w:tc>
        <w:tc>
          <w:tcPr>
            <w:tcW w:w="1102"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Hay cambio en el número de oxidación de algunos átomos en los reactivos con respecto a los productos.</w:t>
            </w:r>
          </w:p>
        </w:tc>
        <w:tc>
          <w:tcPr>
            <w:tcW w:w="232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after="0" w:line="360" w:lineRule="atLeast"/>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330033"/>
                <w:sz w:val="20"/>
                <w:szCs w:val="20"/>
              </w:rPr>
              <w:t xml:space="preserve">Reacciones de síntesis, descomposición, desplazamiento </w:t>
            </w:r>
          </w:p>
        </w:tc>
      </w:tr>
      <w:tr w:rsidR="00833D94" w:rsidRPr="00833D94" w:rsidTr="00833D94">
        <w:trPr>
          <w:trHeight w:val="1020"/>
          <w:tblCellSpacing w:w="0" w:type="dxa"/>
          <w:jc w:val="center"/>
        </w:trPr>
        <w:tc>
          <w:tcPr>
            <w:tcW w:w="156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CC6600"/>
                <w:sz w:val="20"/>
                <w:szCs w:val="20"/>
                <w:u w:val="single"/>
              </w:rPr>
              <w:t xml:space="preserve">Reacción endotérmica </w:t>
            </w:r>
          </w:p>
        </w:tc>
        <w:tc>
          <w:tcPr>
            <w:tcW w:w="1102"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Es aquella que necesita el suministro de calor para llevarse a cabo.</w:t>
            </w:r>
          </w:p>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p>
        </w:tc>
        <w:tc>
          <w:tcPr>
            <w:tcW w:w="232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after="0" w:line="360" w:lineRule="atLeast"/>
              <w:rPr>
                <w:rFonts w:ascii="Times New Roman" w:eastAsia="Times New Roman" w:hAnsi="Times New Roman" w:cs="Times New Roman"/>
                <w:color w:val="330033"/>
                <w:sz w:val="20"/>
                <w:szCs w:val="20"/>
              </w:rPr>
            </w:pPr>
          </w:p>
          <w:tbl>
            <w:tblPr>
              <w:tblpPr w:leftFromText="45" w:rightFromText="45" w:vertAnchor="text"/>
              <w:tblW w:w="0" w:type="auto"/>
              <w:tblCellSpacing w:w="0" w:type="dxa"/>
              <w:tblCellMar>
                <w:left w:w="0" w:type="dxa"/>
                <w:right w:w="0" w:type="dxa"/>
              </w:tblCellMar>
              <w:tblLook w:val="04A0"/>
            </w:tblPr>
            <w:tblGrid>
              <w:gridCol w:w="618"/>
              <w:gridCol w:w="960"/>
              <w:gridCol w:w="545"/>
              <w:gridCol w:w="278"/>
              <w:gridCol w:w="1374"/>
            </w:tblGrid>
            <w:tr w:rsidR="00833D94" w:rsidRPr="00833D94">
              <w:trPr>
                <w:tblCellSpacing w:w="0" w:type="dxa"/>
              </w:trPr>
              <w:tc>
                <w:tcPr>
                  <w:tcW w:w="100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2NaH</w:t>
                  </w:r>
                </w:p>
              </w:tc>
              <w:tc>
                <w:tcPr>
                  <w:tcW w:w="550" w:type="pct"/>
                  <w:tcBorders>
                    <w:top w:val="nil"/>
                    <w:left w:val="nil"/>
                    <w:right w:val="nil"/>
                  </w:tcBorders>
                  <w:vAlign w:val="center"/>
                  <w:hideMark/>
                </w:tcPr>
                <w:p w:rsidR="00833D94" w:rsidRPr="00833D94" w:rsidRDefault="00FB51AC" w:rsidP="00833D94">
                  <w:pPr>
                    <w:spacing w:after="0" w:line="360" w:lineRule="atLeast"/>
                    <w:jc w:val="center"/>
                    <w:rPr>
                      <w:rFonts w:ascii="Times New Roman" w:eastAsia="Times New Roman" w:hAnsi="Times New Roman" w:cs="Times New Roman"/>
                      <w:color w:val="330033"/>
                      <w:sz w:val="24"/>
                      <w:szCs w:val="24"/>
                    </w:rPr>
                  </w:pPr>
                  <w:r>
                    <w:rPr>
                      <w:rFonts w:ascii="Times New Roman" w:eastAsia="Times New Roman" w:hAnsi="Times New Roman" w:cs="Times New Roman"/>
                      <w:color w:val="33003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mso-position-horizontal-relative:text;mso-position-vertical-relative:text" o:preferrelative="f">
                        <v:path o:extrusionok="t" o:connecttype="segments"/>
                        <o:lock v:ext="edit" selection="t"/>
                      </v:shape>
                    </w:pict>
                  </w:r>
                  <w:r w:rsidR="00833D94">
                    <w:rPr>
                      <w:rFonts w:ascii="Times New Roman" w:eastAsia="Times New Roman" w:hAnsi="Times New Roman" w:cs="Times New Roman"/>
                      <w:noProof/>
                      <w:color w:val="330033"/>
                      <w:sz w:val="24"/>
                      <w:szCs w:val="24"/>
                    </w:rPr>
                    <w:drawing>
                      <wp:inline distT="0" distB="0" distL="0" distR="0">
                        <wp:extent cx="581660" cy="213995"/>
                        <wp:effectExtent l="19050" t="0" r="8890" b="0"/>
                        <wp:docPr id="1" name="Imagen 1" descr="C:\DOCUME~1\Alumno\CONFIG~1\Temp\msohtml1\01\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lumno\CONFIG~1\Temp\msohtml1\01\clip_image001.gif"/>
                                <pic:cNvPicPr>
                                  <a:picLocks noChangeAspect="1" noChangeArrowheads="1"/>
                                </pic:cNvPicPr>
                              </pic:nvPicPr>
                              <pic:blipFill>
                                <a:blip r:link="rId5"/>
                                <a:srcRect/>
                                <a:stretch>
                                  <a:fillRect/>
                                </a:stretch>
                              </pic:blipFill>
                              <pic:spPr bwMode="auto">
                                <a:xfrm>
                                  <a:off x="0" y="0"/>
                                  <a:ext cx="581660" cy="213995"/>
                                </a:xfrm>
                                <a:prstGeom prst="rect">
                                  <a:avLst/>
                                </a:prstGeom>
                                <a:noFill/>
                                <a:ln w="9525">
                                  <a:noFill/>
                                  <a:miter lim="800000"/>
                                  <a:headEnd/>
                                  <a:tailEnd/>
                                </a:ln>
                              </pic:spPr>
                            </pic:pic>
                          </a:graphicData>
                        </a:graphic>
                      </wp:inline>
                    </w:drawing>
                  </w:r>
                </w:p>
              </w:tc>
              <w:tc>
                <w:tcPr>
                  <w:tcW w:w="75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 xml:space="preserve">2Na(s) </w:t>
                  </w:r>
                </w:p>
              </w:tc>
              <w:tc>
                <w:tcPr>
                  <w:tcW w:w="70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 xml:space="preserve">+ </w:t>
                  </w:r>
                </w:p>
              </w:tc>
              <w:tc>
                <w:tcPr>
                  <w:tcW w:w="200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H</w:t>
                  </w:r>
                  <w:r w:rsidRPr="00833D94">
                    <w:rPr>
                      <w:rFonts w:ascii="Times New Roman" w:eastAsia="Times New Roman" w:hAnsi="Times New Roman" w:cs="Times New Roman"/>
                      <w:color w:val="330033"/>
                      <w:sz w:val="20"/>
                      <w:szCs w:val="20"/>
                      <w:vertAlign w:val="subscript"/>
                    </w:rPr>
                    <w:t>2</w:t>
                  </w:r>
                  <w:r w:rsidRPr="00833D94">
                    <w:rPr>
                      <w:rFonts w:ascii="Times New Roman" w:eastAsia="Times New Roman" w:hAnsi="Times New Roman" w:cs="Times New Roman"/>
                      <w:color w:val="330033"/>
                      <w:sz w:val="20"/>
                      <w:szCs w:val="20"/>
                    </w:rPr>
                    <w:t>(g)</w:t>
                  </w:r>
                </w:p>
              </w:tc>
            </w:tr>
          </w:tbl>
          <w:p w:rsidR="00833D94" w:rsidRPr="00833D94" w:rsidRDefault="00833D94" w:rsidP="00833D94">
            <w:pPr>
              <w:spacing w:after="0" w:line="360" w:lineRule="atLeast"/>
              <w:rPr>
                <w:rFonts w:ascii="Times New Roman" w:eastAsia="Times New Roman" w:hAnsi="Times New Roman" w:cs="Times New Roman"/>
                <w:color w:val="330033"/>
                <w:sz w:val="24"/>
                <w:szCs w:val="24"/>
              </w:rPr>
            </w:pPr>
          </w:p>
        </w:tc>
      </w:tr>
      <w:tr w:rsidR="00833D94" w:rsidRPr="00833D94" w:rsidTr="00833D94">
        <w:trPr>
          <w:trHeight w:val="1462"/>
          <w:tblCellSpacing w:w="0" w:type="dxa"/>
          <w:jc w:val="center"/>
        </w:trPr>
        <w:tc>
          <w:tcPr>
            <w:tcW w:w="1569"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4"/>
                <w:szCs w:val="24"/>
              </w:rPr>
            </w:pPr>
            <w:r w:rsidRPr="00833D94">
              <w:rPr>
                <w:rFonts w:ascii="Times New Roman" w:eastAsia="Times New Roman" w:hAnsi="Times New Roman" w:cs="Times New Roman"/>
                <w:b/>
                <w:bCs/>
                <w:iCs/>
                <w:color w:val="CC6600"/>
                <w:sz w:val="20"/>
                <w:szCs w:val="20"/>
                <w:u w:val="single"/>
              </w:rPr>
              <w:t xml:space="preserve">Reacción exotérmica </w:t>
            </w:r>
          </w:p>
        </w:tc>
        <w:tc>
          <w:tcPr>
            <w:tcW w:w="1102" w:type="pct"/>
            <w:tcBorders>
              <w:top w:val="outset" w:sz="8" w:space="0" w:color="111111"/>
              <w:left w:val="outset" w:sz="8" w:space="0" w:color="111111"/>
              <w:bottom w:val="outset" w:sz="8" w:space="0" w:color="111111"/>
              <w:right w:val="outset" w:sz="8" w:space="0" w:color="111111"/>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Es aquella que desprende calor cuando se produce.</w:t>
            </w:r>
          </w:p>
        </w:tc>
        <w:tc>
          <w:tcPr>
            <w:tcW w:w="2329" w:type="pct"/>
            <w:tcBorders>
              <w:top w:val="outset" w:sz="8" w:space="0" w:color="111111"/>
              <w:left w:val="outset" w:sz="8" w:space="0" w:color="111111"/>
              <w:bottom w:val="outset" w:sz="8" w:space="0" w:color="111111"/>
              <w:right w:val="outset" w:sz="8" w:space="0" w:color="111111"/>
            </w:tcBorders>
            <w:vAlign w:val="center"/>
            <w:hideMark/>
          </w:tcPr>
          <w:tbl>
            <w:tblPr>
              <w:tblpPr w:leftFromText="45" w:rightFromText="45" w:vertAnchor="text"/>
              <w:tblW w:w="0" w:type="auto"/>
              <w:tblCellSpacing w:w="0" w:type="dxa"/>
              <w:tblCellMar>
                <w:left w:w="0" w:type="dxa"/>
                <w:right w:w="0" w:type="dxa"/>
              </w:tblCellMar>
              <w:tblLook w:val="04A0"/>
            </w:tblPr>
            <w:tblGrid>
              <w:gridCol w:w="751"/>
              <w:gridCol w:w="526"/>
              <w:gridCol w:w="526"/>
              <w:gridCol w:w="526"/>
              <w:gridCol w:w="601"/>
              <w:gridCol w:w="845"/>
            </w:tblGrid>
            <w:tr w:rsidR="00833D94" w:rsidRPr="00833D94">
              <w:trPr>
                <w:tblCellSpacing w:w="0" w:type="dxa"/>
              </w:trPr>
              <w:tc>
                <w:tcPr>
                  <w:tcW w:w="10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2C ( grafito)</w:t>
                  </w:r>
                </w:p>
              </w:tc>
              <w:tc>
                <w:tcPr>
                  <w:tcW w:w="70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7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H</w:t>
                  </w:r>
                  <w:r w:rsidRPr="00833D94">
                    <w:rPr>
                      <w:rFonts w:ascii="Times New Roman" w:eastAsia="Times New Roman" w:hAnsi="Times New Roman" w:cs="Times New Roman"/>
                      <w:color w:val="330033"/>
                      <w:sz w:val="20"/>
                      <w:szCs w:val="20"/>
                      <w:vertAlign w:val="subscript"/>
                    </w:rPr>
                    <w:t>2</w:t>
                  </w:r>
                  <w:r w:rsidRPr="00833D94">
                    <w:rPr>
                      <w:rFonts w:ascii="Times New Roman" w:eastAsia="Times New Roman" w:hAnsi="Times New Roman" w:cs="Times New Roman"/>
                      <w:color w:val="330033"/>
                      <w:sz w:val="20"/>
                      <w:szCs w:val="20"/>
                    </w:rPr>
                    <w:t>(g)</w:t>
                  </w:r>
                </w:p>
              </w:tc>
              <w:tc>
                <w:tcPr>
                  <w:tcW w:w="70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w:t>
                  </w:r>
                </w:p>
              </w:tc>
              <w:tc>
                <w:tcPr>
                  <w:tcW w:w="800" w:type="pct"/>
                  <w:tcBorders>
                    <w:top w:val="nil"/>
                    <w:left w:val="nil"/>
                    <w:right w:val="nil"/>
                  </w:tcBorders>
                  <w:vAlign w:val="center"/>
                  <w:hideMark/>
                </w:tcPr>
                <w:p w:rsidR="00833D94" w:rsidRPr="00833D94" w:rsidRDefault="00833D94" w:rsidP="00833D94">
                  <w:pPr>
                    <w:spacing w:after="0" w:line="360" w:lineRule="atLeast"/>
                    <w:jc w:val="center"/>
                    <w:rPr>
                      <w:rFonts w:ascii="Times New Roman" w:eastAsia="Times New Roman" w:hAnsi="Times New Roman" w:cs="Times New Roman"/>
                      <w:color w:val="330033"/>
                      <w:sz w:val="20"/>
                      <w:szCs w:val="20"/>
                    </w:rPr>
                  </w:pPr>
                  <w:r w:rsidRPr="00833D94">
                    <w:rPr>
                      <w:rFonts w:ascii="Times New Roman" w:eastAsia="Times New Roman" w:hAnsi="Times New Roman" w:cs="Times New Roman"/>
                      <w:color w:val="330033"/>
                      <w:sz w:val="20"/>
                      <w:szCs w:val="20"/>
                    </w:rPr>
                    <w:t>C</w:t>
                  </w:r>
                  <w:r w:rsidRPr="00833D94">
                    <w:rPr>
                      <w:rFonts w:ascii="Times New Roman" w:eastAsia="Times New Roman" w:hAnsi="Times New Roman" w:cs="Times New Roman"/>
                      <w:color w:val="330033"/>
                      <w:sz w:val="20"/>
                      <w:szCs w:val="20"/>
                      <w:vertAlign w:val="subscript"/>
                    </w:rPr>
                    <w:t>2</w:t>
                  </w:r>
                  <w:r w:rsidRPr="00833D94">
                    <w:rPr>
                      <w:rFonts w:ascii="Times New Roman" w:eastAsia="Times New Roman" w:hAnsi="Times New Roman" w:cs="Times New Roman"/>
                      <w:color w:val="330033"/>
                      <w:sz w:val="20"/>
                      <w:szCs w:val="20"/>
                    </w:rPr>
                    <w:t>H</w:t>
                  </w:r>
                  <w:r w:rsidRPr="00833D94">
                    <w:rPr>
                      <w:rFonts w:ascii="Times New Roman" w:eastAsia="Times New Roman" w:hAnsi="Times New Roman" w:cs="Times New Roman"/>
                      <w:color w:val="330033"/>
                      <w:sz w:val="20"/>
                      <w:szCs w:val="20"/>
                      <w:vertAlign w:val="subscript"/>
                    </w:rPr>
                    <w:t>2 (g)</w:t>
                  </w:r>
                </w:p>
              </w:tc>
              <w:tc>
                <w:tcPr>
                  <w:tcW w:w="1100" w:type="pct"/>
                  <w:tcBorders>
                    <w:top w:val="nil"/>
                    <w:left w:val="nil"/>
                    <w:right w:val="nil"/>
                  </w:tcBorders>
                  <w:vAlign w:val="center"/>
                  <w:hideMark/>
                </w:tcPr>
                <w:p w:rsidR="00833D94" w:rsidRPr="00833D94" w:rsidRDefault="00833D94" w:rsidP="00833D94">
                  <w:pPr>
                    <w:spacing w:before="100" w:beforeAutospacing="1" w:after="100" w:afterAutospacing="1" w:line="360" w:lineRule="atLeast"/>
                    <w:jc w:val="center"/>
                    <w:rPr>
                      <w:rFonts w:ascii="Trebuchet MS" w:eastAsia="Times New Roman" w:hAnsi="Trebuchet MS" w:cs="Times New Roman"/>
                      <w:color w:val="330033"/>
                      <w:sz w:val="20"/>
                      <w:szCs w:val="20"/>
                    </w:rPr>
                  </w:pPr>
                  <w:r w:rsidRPr="00833D94">
                    <w:rPr>
                      <w:rFonts w:ascii="Times New Roman" w:eastAsia="Times New Roman" w:hAnsi="Times New Roman" w:cs="Times New Roman"/>
                      <w:b/>
                      <w:bCs/>
                      <w:iCs/>
                      <w:color w:val="330033"/>
                      <w:sz w:val="20"/>
                      <w:szCs w:val="20"/>
                    </w:rPr>
                    <w:t>ΔH=</w:t>
                  </w:r>
                  <w:r w:rsidRPr="00833D94">
                    <w:rPr>
                      <w:rFonts w:ascii="Times New Roman" w:eastAsia="Times New Roman" w:hAnsi="Times New Roman" w:cs="Times New Roman"/>
                      <w:iCs/>
                      <w:color w:val="330033"/>
                      <w:sz w:val="20"/>
                      <w:szCs w:val="20"/>
                    </w:rPr>
                    <w:t xml:space="preserve">54.85 </w:t>
                  </w:r>
                  <w:proofErr w:type="spellStart"/>
                  <w:r w:rsidRPr="00833D94">
                    <w:rPr>
                      <w:rFonts w:ascii="Times New Roman" w:eastAsia="Times New Roman" w:hAnsi="Times New Roman" w:cs="Times New Roman"/>
                      <w:iCs/>
                      <w:color w:val="330033"/>
                      <w:sz w:val="20"/>
                      <w:szCs w:val="20"/>
                    </w:rPr>
                    <w:t>kcal</w:t>
                  </w:r>
                  <w:proofErr w:type="spellEnd"/>
                </w:p>
              </w:tc>
            </w:tr>
          </w:tbl>
          <w:p w:rsidR="00833D94" w:rsidRPr="00833D94" w:rsidRDefault="00833D94" w:rsidP="00833D94">
            <w:pPr>
              <w:spacing w:after="0" w:line="360" w:lineRule="atLeast"/>
              <w:jc w:val="center"/>
              <w:rPr>
                <w:rFonts w:ascii="Times New Roman" w:eastAsia="Times New Roman" w:hAnsi="Times New Roman" w:cs="Times New Roman"/>
                <w:color w:val="330033"/>
                <w:sz w:val="24"/>
                <w:szCs w:val="24"/>
              </w:rPr>
            </w:pPr>
          </w:p>
        </w:tc>
      </w:tr>
    </w:tbl>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b/>
          <w:bCs/>
          <w:color w:val="333333"/>
          <w:sz w:val="23"/>
          <w:szCs w:val="23"/>
        </w:rPr>
      </w:pPr>
      <w:r w:rsidRPr="00833D94">
        <w:rPr>
          <w:rFonts w:ascii="Trebuchet MS" w:eastAsia="Times New Roman" w:hAnsi="Trebuchet MS" w:cs="Times New Roman"/>
          <w:b/>
          <w:bCs/>
          <w:color w:val="333333"/>
          <w:sz w:val="23"/>
          <w:szCs w:val="23"/>
        </w:rPr>
        <w:t xml:space="preserve">* </w:t>
      </w:r>
      <w:r w:rsidRPr="00833D94">
        <w:rPr>
          <w:rFonts w:ascii="Trebuchet MS" w:eastAsia="Times New Roman" w:hAnsi="Trebuchet MS" w:cs="Times New Roman"/>
          <w:b/>
          <w:bCs/>
          <w:color w:val="333333"/>
          <w:sz w:val="23"/>
          <w:szCs w:val="23"/>
          <w:u w:val="single"/>
        </w:rPr>
        <w:t>Entre Otros</w:t>
      </w:r>
      <w:r w:rsidRPr="00833D94">
        <w:rPr>
          <w:rFonts w:ascii="Trebuchet MS" w:eastAsia="Times New Roman" w:hAnsi="Trebuchet MS" w:cs="Times New Roman"/>
          <w:b/>
          <w:bCs/>
          <w:color w:val="333333"/>
          <w:sz w:val="23"/>
          <w:szCs w:val="23"/>
        </w:rPr>
        <w:t>:</w:t>
      </w:r>
    </w:p>
    <w:p w:rsidR="00833D94" w:rsidRPr="00833D94" w:rsidRDefault="00833D94" w:rsidP="00833D94">
      <w:pPr>
        <w:numPr>
          <w:ilvl w:val="0"/>
          <w:numId w:val="2"/>
        </w:numPr>
        <w:shd w:val="clear" w:color="auto" w:fill="EEEECC"/>
        <w:spacing w:before="100" w:beforeAutospacing="1" w:after="100" w:afterAutospacing="1" w:line="360" w:lineRule="atLeast"/>
        <w:rPr>
          <w:rFonts w:ascii="Times New Roman" w:eastAsia="Times New Roman" w:hAnsi="Times New Roman" w:cs="Times New Roman"/>
          <w:sz w:val="20"/>
          <w:szCs w:val="20"/>
        </w:rPr>
      </w:pPr>
      <w:r w:rsidRPr="00833D94">
        <w:rPr>
          <w:rFonts w:ascii="Trebuchet MS" w:eastAsia="Times New Roman" w:hAnsi="Trebuchet MS" w:cs="Times New Roman"/>
          <w:b/>
          <w:bCs/>
          <w:color w:val="000066"/>
          <w:sz w:val="20"/>
          <w:szCs w:val="20"/>
        </w:rPr>
        <w:t xml:space="preserve">Ácido-base. </w:t>
      </w:r>
    </w:p>
    <w:p w:rsidR="00833D94" w:rsidRPr="00833D94" w:rsidRDefault="00833D94" w:rsidP="00833D94">
      <w:pPr>
        <w:numPr>
          <w:ilvl w:val="0"/>
          <w:numId w:val="2"/>
        </w:numPr>
        <w:shd w:val="clear" w:color="auto" w:fill="EEEECC"/>
        <w:spacing w:before="100" w:beforeAutospacing="1" w:after="100" w:afterAutospacing="1" w:line="360" w:lineRule="atLeast"/>
        <w:rPr>
          <w:rFonts w:ascii="Trebuchet MS" w:eastAsia="Times New Roman" w:hAnsi="Trebuchet MS" w:cs="Times New Roman"/>
          <w:b/>
          <w:bCs/>
          <w:color w:val="333333"/>
          <w:sz w:val="20"/>
          <w:szCs w:val="20"/>
        </w:rPr>
      </w:pPr>
      <w:r w:rsidRPr="00833D94">
        <w:rPr>
          <w:rFonts w:ascii="Trebuchet MS" w:eastAsia="Times New Roman" w:hAnsi="Trebuchet MS" w:cs="Times New Roman"/>
          <w:b/>
          <w:bCs/>
          <w:color w:val="000066"/>
          <w:sz w:val="20"/>
          <w:szCs w:val="20"/>
        </w:rPr>
        <w:t xml:space="preserve">Combustión. </w:t>
      </w:r>
    </w:p>
    <w:p w:rsidR="00833D94" w:rsidRPr="00833D94" w:rsidRDefault="00833D94" w:rsidP="00833D94">
      <w:pPr>
        <w:numPr>
          <w:ilvl w:val="0"/>
          <w:numId w:val="2"/>
        </w:numPr>
        <w:shd w:val="clear" w:color="auto" w:fill="EEEECC"/>
        <w:spacing w:before="100" w:beforeAutospacing="1" w:after="100" w:afterAutospacing="1" w:line="360" w:lineRule="atLeast"/>
        <w:rPr>
          <w:rFonts w:ascii="Trebuchet MS" w:eastAsia="Times New Roman" w:hAnsi="Trebuchet MS" w:cs="Times New Roman"/>
          <w:b/>
          <w:bCs/>
          <w:color w:val="333333"/>
          <w:sz w:val="20"/>
          <w:szCs w:val="20"/>
        </w:rPr>
      </w:pPr>
      <w:r w:rsidRPr="00833D94">
        <w:rPr>
          <w:rFonts w:ascii="Trebuchet MS" w:eastAsia="Times New Roman" w:hAnsi="Trebuchet MS" w:cs="Times New Roman"/>
          <w:b/>
          <w:bCs/>
          <w:color w:val="000066"/>
          <w:sz w:val="20"/>
          <w:szCs w:val="20"/>
        </w:rPr>
        <w:t xml:space="preserve">Disolución. </w:t>
      </w:r>
    </w:p>
    <w:p w:rsidR="00833D94" w:rsidRPr="00833D94" w:rsidRDefault="00833D94" w:rsidP="00833D94">
      <w:pPr>
        <w:numPr>
          <w:ilvl w:val="0"/>
          <w:numId w:val="2"/>
        </w:numPr>
        <w:shd w:val="clear" w:color="auto" w:fill="EEEECC"/>
        <w:spacing w:before="100" w:beforeAutospacing="1" w:after="100" w:afterAutospacing="1" w:line="360" w:lineRule="atLeast"/>
        <w:rPr>
          <w:rFonts w:ascii="Trebuchet MS" w:eastAsia="Times New Roman" w:hAnsi="Trebuchet MS" w:cs="Times New Roman"/>
          <w:b/>
          <w:bCs/>
          <w:color w:val="333333"/>
          <w:sz w:val="20"/>
          <w:szCs w:val="20"/>
        </w:rPr>
      </w:pPr>
      <w:r w:rsidRPr="00833D94">
        <w:rPr>
          <w:rFonts w:ascii="Trebuchet MS" w:eastAsia="Times New Roman" w:hAnsi="Trebuchet MS" w:cs="Times New Roman"/>
          <w:b/>
          <w:bCs/>
          <w:color w:val="000066"/>
          <w:sz w:val="20"/>
          <w:szCs w:val="20"/>
        </w:rPr>
        <w:t xml:space="preserve">Oxidación. </w:t>
      </w:r>
    </w:p>
    <w:p w:rsidR="00833D94" w:rsidRPr="00833D94" w:rsidRDefault="00833D94" w:rsidP="00833D94">
      <w:pPr>
        <w:numPr>
          <w:ilvl w:val="0"/>
          <w:numId w:val="2"/>
        </w:numPr>
        <w:shd w:val="clear" w:color="auto" w:fill="EEEECC"/>
        <w:spacing w:before="100" w:beforeAutospacing="1" w:after="100" w:afterAutospacing="1" w:line="360" w:lineRule="atLeast"/>
        <w:rPr>
          <w:rFonts w:ascii="Trebuchet MS" w:eastAsia="Times New Roman" w:hAnsi="Trebuchet MS" w:cs="Times New Roman"/>
          <w:b/>
          <w:bCs/>
          <w:color w:val="333333"/>
          <w:sz w:val="20"/>
          <w:szCs w:val="20"/>
        </w:rPr>
      </w:pPr>
      <w:r w:rsidRPr="00833D94">
        <w:rPr>
          <w:rFonts w:ascii="Trebuchet MS" w:eastAsia="Times New Roman" w:hAnsi="Trebuchet MS" w:cs="Times New Roman"/>
          <w:b/>
          <w:bCs/>
          <w:color w:val="000066"/>
          <w:sz w:val="20"/>
          <w:szCs w:val="20"/>
        </w:rPr>
        <w:t xml:space="preserve">Precipitación. </w:t>
      </w:r>
    </w:p>
    <w:p w:rsidR="00833D94" w:rsidRPr="00833D94" w:rsidRDefault="00833D94" w:rsidP="00833D94">
      <w:pPr>
        <w:numPr>
          <w:ilvl w:val="0"/>
          <w:numId w:val="2"/>
        </w:numPr>
        <w:shd w:val="clear" w:color="auto" w:fill="EEEECC"/>
        <w:spacing w:before="100" w:beforeAutospacing="1" w:after="100" w:afterAutospacing="1" w:line="360" w:lineRule="atLeast"/>
        <w:rPr>
          <w:rFonts w:ascii="Trebuchet MS" w:eastAsia="Times New Roman" w:hAnsi="Trebuchet MS" w:cs="Times New Roman"/>
          <w:b/>
          <w:bCs/>
          <w:color w:val="333333"/>
          <w:sz w:val="20"/>
          <w:szCs w:val="20"/>
        </w:rPr>
      </w:pPr>
      <w:proofErr w:type="spellStart"/>
      <w:r w:rsidRPr="00833D94">
        <w:rPr>
          <w:rFonts w:ascii="Trebuchet MS" w:eastAsia="Times New Roman" w:hAnsi="Trebuchet MS" w:cs="Times New Roman"/>
          <w:b/>
          <w:bCs/>
          <w:color w:val="000066"/>
          <w:sz w:val="20"/>
          <w:szCs w:val="20"/>
        </w:rPr>
        <w:t>Redox</w:t>
      </w:r>
      <w:proofErr w:type="spellEnd"/>
      <w:r w:rsidRPr="00833D94">
        <w:rPr>
          <w:rFonts w:ascii="Trebuchet MS" w:eastAsia="Times New Roman" w:hAnsi="Trebuchet MS" w:cs="Times New Roman"/>
          <w:b/>
          <w:bCs/>
          <w:color w:val="000066"/>
          <w:sz w:val="20"/>
          <w:szCs w:val="20"/>
        </w:rPr>
        <w:t xml:space="preserve">. </w:t>
      </w:r>
    </w:p>
    <w:p w:rsidR="00833D94" w:rsidRPr="00833D94" w:rsidRDefault="00833D94" w:rsidP="00833D94">
      <w:pPr>
        <w:numPr>
          <w:ilvl w:val="0"/>
          <w:numId w:val="2"/>
        </w:numPr>
        <w:shd w:val="clear" w:color="auto" w:fill="EEEECC"/>
        <w:spacing w:before="100" w:beforeAutospacing="1" w:after="100" w:afterAutospacing="1" w:line="360" w:lineRule="atLeast"/>
        <w:rPr>
          <w:rFonts w:ascii="Trebuchet MS" w:eastAsia="Times New Roman" w:hAnsi="Trebuchet MS" w:cs="Times New Roman"/>
          <w:b/>
          <w:bCs/>
          <w:color w:val="333333"/>
          <w:sz w:val="20"/>
          <w:szCs w:val="20"/>
        </w:rPr>
      </w:pPr>
      <w:r w:rsidRPr="00833D94">
        <w:rPr>
          <w:rFonts w:ascii="Trebuchet MS" w:eastAsia="Times New Roman" w:hAnsi="Trebuchet MS" w:cs="Times New Roman"/>
          <w:b/>
          <w:bCs/>
          <w:color w:val="000066"/>
          <w:sz w:val="20"/>
          <w:szCs w:val="20"/>
        </w:rPr>
        <w:t xml:space="preserve">Reducción. </w:t>
      </w:r>
    </w:p>
    <w:p w:rsidR="00833D94" w:rsidRPr="00833D94" w:rsidRDefault="00833D94" w:rsidP="00833D94">
      <w:pPr>
        <w:numPr>
          <w:ilvl w:val="0"/>
          <w:numId w:val="2"/>
        </w:numPr>
        <w:shd w:val="clear" w:color="auto" w:fill="EEEECC"/>
        <w:spacing w:before="100" w:beforeAutospacing="1" w:after="100" w:afterAutospacing="1" w:line="360" w:lineRule="atLeast"/>
        <w:rPr>
          <w:rFonts w:ascii="Trebuchet MS" w:eastAsia="Times New Roman" w:hAnsi="Trebuchet MS" w:cs="Times New Roman"/>
          <w:b/>
          <w:bCs/>
          <w:color w:val="333333"/>
          <w:sz w:val="20"/>
          <w:szCs w:val="20"/>
        </w:rPr>
      </w:pPr>
      <w:r w:rsidRPr="00833D94">
        <w:rPr>
          <w:rFonts w:ascii="Trebuchet MS" w:eastAsia="Times New Roman" w:hAnsi="Trebuchet MS" w:cs="Times New Roman"/>
          <w:b/>
          <w:bCs/>
          <w:color w:val="000066"/>
          <w:sz w:val="20"/>
          <w:szCs w:val="20"/>
        </w:rPr>
        <w:lastRenderedPageBreak/>
        <w:t>Neutralización.</w:t>
      </w:r>
      <w:r w:rsidRPr="00833D94">
        <w:rPr>
          <w:rFonts w:ascii="Trebuchet MS" w:eastAsia="Times New Roman" w:hAnsi="Trebuchet MS" w:cs="Times New Roman"/>
          <w:b/>
          <w:bCs/>
          <w:color w:val="333333"/>
          <w:sz w:val="20"/>
          <w:szCs w:val="20"/>
        </w:rPr>
        <w:t xml:space="preserve"> </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660000"/>
          <w:sz w:val="23"/>
          <w:u w:val="single"/>
        </w:rPr>
        <w:t>Balanceo de Ecuaciones</w:t>
      </w:r>
    </w:p>
    <w:p w:rsidR="00833D94" w:rsidRPr="00833D94" w:rsidRDefault="00833D94" w:rsidP="00833D94">
      <w:pPr>
        <w:shd w:val="clear" w:color="auto" w:fill="EEEECC"/>
        <w:spacing w:after="0"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Una reacción química es la manifestación de un cambio en la materia y la isla de un fenómeno químico. A su expresión gráfica se le da el nombre de ecuación química, en la cual, se expresan en la primera parte los reactivos y en la segunda los productos de la reacción.</w:t>
      </w:r>
    </w:p>
    <w:p w:rsidR="00833D94" w:rsidRPr="00833D94" w:rsidRDefault="00833D94" w:rsidP="00833D94">
      <w:pPr>
        <w:shd w:val="clear" w:color="auto" w:fill="EEEECC"/>
        <w:spacing w:after="0"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 xml:space="preserve">Para equilibrar o balancear ecuaciones químicas, existen diversos métodos. En </w:t>
      </w:r>
      <w:proofErr w:type="gramStart"/>
      <w:r w:rsidRPr="00833D94">
        <w:rPr>
          <w:rFonts w:ascii="Trebuchet MS" w:eastAsia="Times New Roman" w:hAnsi="Trebuchet MS" w:cs="Times New Roman"/>
          <w:color w:val="333333"/>
          <w:sz w:val="23"/>
          <w:szCs w:val="23"/>
        </w:rPr>
        <w:t>todos el objetivo</w:t>
      </w:r>
      <w:proofErr w:type="gramEnd"/>
      <w:r w:rsidRPr="00833D94">
        <w:rPr>
          <w:rFonts w:ascii="Trebuchet MS" w:eastAsia="Times New Roman" w:hAnsi="Trebuchet MS" w:cs="Times New Roman"/>
          <w:color w:val="333333"/>
          <w:sz w:val="23"/>
          <w:szCs w:val="23"/>
        </w:rPr>
        <w:t xml:space="preserve"> que se persigue es que la ecuación química cumpla con la ley de la conservación de la materia.</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00"/>
          <w:sz w:val="23"/>
          <w:szCs w:val="23"/>
        </w:rPr>
        <w:t xml:space="preserve">* </w:t>
      </w:r>
      <w:r w:rsidRPr="00833D94">
        <w:rPr>
          <w:rFonts w:ascii="Trebuchet MS" w:eastAsia="Times New Roman" w:hAnsi="Trebuchet MS" w:cs="Times New Roman"/>
          <w:b/>
          <w:bCs/>
          <w:color w:val="333300"/>
          <w:sz w:val="23"/>
          <w:szCs w:val="23"/>
          <w:u w:val="single"/>
        </w:rPr>
        <w:t>Balanceo de ecuaciones por el método de Tanteo</w:t>
      </w:r>
      <w:r w:rsidRPr="00833D94">
        <w:rPr>
          <w:rFonts w:ascii="Trebuchet MS" w:eastAsia="Times New Roman" w:hAnsi="Trebuchet MS" w:cs="Times New Roman"/>
          <w:b/>
          <w:bCs/>
          <w:color w:val="333300"/>
          <w:sz w:val="23"/>
          <w:szCs w:val="23"/>
        </w:rPr>
        <w:t>:</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El método de tanteo consiste en observar que cada miembro de la ecuación se tengan los átomos en la misma cantidad, recordando que en:</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H2SO4 hay 2 </w:t>
      </w:r>
      <w:proofErr w:type="spellStart"/>
      <w:r w:rsidRPr="00833D94">
        <w:rPr>
          <w:rFonts w:ascii="Trebuchet MS" w:eastAsia="Times New Roman" w:hAnsi="Trebuchet MS" w:cs="Times New Roman"/>
          <w:color w:val="333333"/>
          <w:sz w:val="23"/>
          <w:szCs w:val="23"/>
        </w:rPr>
        <w:t>Hidrogenos</w:t>
      </w:r>
      <w:proofErr w:type="spellEnd"/>
      <w:r w:rsidRPr="00833D94">
        <w:rPr>
          <w:rFonts w:ascii="Trebuchet MS" w:eastAsia="Times New Roman" w:hAnsi="Trebuchet MS" w:cs="Times New Roman"/>
          <w:color w:val="333333"/>
          <w:sz w:val="23"/>
          <w:szCs w:val="23"/>
        </w:rPr>
        <w:t xml:space="preserve"> 1 Azufre y 4 </w:t>
      </w:r>
      <w:proofErr w:type="spellStart"/>
      <w:r w:rsidRPr="00833D94">
        <w:rPr>
          <w:rFonts w:ascii="Trebuchet MS" w:eastAsia="Times New Roman" w:hAnsi="Trebuchet MS" w:cs="Times New Roman"/>
          <w:color w:val="333333"/>
          <w:sz w:val="23"/>
          <w:szCs w:val="23"/>
        </w:rPr>
        <w:t>Oxigenos</w:t>
      </w:r>
      <w:proofErr w:type="spellEnd"/>
      <w:r w:rsidRPr="00833D94">
        <w:rPr>
          <w:rFonts w:ascii="Trebuchet MS" w:eastAsia="Times New Roman" w:hAnsi="Trebuchet MS" w:cs="Times New Roman"/>
          <w:color w:val="333333"/>
          <w:sz w:val="23"/>
          <w:szCs w:val="23"/>
        </w:rPr>
        <w:t>.</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5H2SO4 hay 10 Hidrógenos 5 azufres y 20 Oxígenos.</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Para equilibrar ecuaciones, solo se agregan coeficientes a las formulas que lo necesiten, pero no se cambian los subíndices.</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 Ejemplo:</w:t>
      </w:r>
      <w:r w:rsidRPr="00833D94">
        <w:rPr>
          <w:rFonts w:ascii="Trebuchet MS" w:eastAsia="Times New Roman" w:hAnsi="Trebuchet MS" w:cs="Times New Roman"/>
          <w:color w:val="333333"/>
          <w:sz w:val="23"/>
          <w:szCs w:val="23"/>
        </w:rPr>
        <w:t xml:space="preserve"> Balancear la siguiente ecuación</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H2O + N2O5 NHO3</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Aquí apreciamos que existen 2 Hidrógenos en el primer miembro (H2O). Para ello, con solo agregar un 2 al NHO3 queda balanceado el Hidrogeno.</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H2O + N2O5 2 NHO3</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Para el Nitrógeno, también queda equilibrado, pues tenemos dos Nitrógenos en el primer miembro (N2O5) y dos Nitrógenos en el segundo miembro (2 NHO3).</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Para el Oxigeno en el agua (H2O) y 5 Oxígenos en el anhídrido nítrico (N2O5) nos dan un total de seis Oxígenos. Igual que (2 NHO3).</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0033"/>
          <w:sz w:val="23"/>
        </w:rPr>
        <w:t>*Otros ejemplos:</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000000"/>
          <w:sz w:val="23"/>
        </w:rPr>
        <w:t xml:space="preserve">- </w:t>
      </w:r>
      <w:proofErr w:type="spellStart"/>
      <w:r w:rsidRPr="00833D94">
        <w:rPr>
          <w:rFonts w:ascii="Trebuchet MS" w:eastAsia="Times New Roman" w:hAnsi="Trebuchet MS" w:cs="Times New Roman"/>
          <w:b/>
          <w:bCs/>
          <w:color w:val="000000"/>
          <w:sz w:val="23"/>
        </w:rPr>
        <w:t>HCl</w:t>
      </w:r>
      <w:proofErr w:type="spellEnd"/>
      <w:r w:rsidRPr="00833D94">
        <w:rPr>
          <w:rFonts w:ascii="Trebuchet MS" w:eastAsia="Times New Roman" w:hAnsi="Trebuchet MS" w:cs="Times New Roman"/>
          <w:b/>
          <w:bCs/>
          <w:color w:val="000000"/>
          <w:sz w:val="23"/>
        </w:rPr>
        <w:t xml:space="preserve"> + Zn ZnCl2 H2.</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000000"/>
          <w:sz w:val="23"/>
        </w:rPr>
        <w:lastRenderedPageBreak/>
        <w:t>- 2HCl + Zn ZnCl2 H2.</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000000"/>
          <w:sz w:val="23"/>
        </w:rPr>
        <w:t xml:space="preserve">- KClO3 </w:t>
      </w:r>
      <w:proofErr w:type="spellStart"/>
      <w:r w:rsidRPr="00833D94">
        <w:rPr>
          <w:rFonts w:ascii="Trebuchet MS" w:eastAsia="Times New Roman" w:hAnsi="Trebuchet MS" w:cs="Times New Roman"/>
          <w:b/>
          <w:bCs/>
          <w:color w:val="000000"/>
          <w:sz w:val="23"/>
        </w:rPr>
        <w:t>KCl</w:t>
      </w:r>
      <w:proofErr w:type="spellEnd"/>
      <w:r w:rsidRPr="00833D94">
        <w:rPr>
          <w:rFonts w:ascii="Trebuchet MS" w:eastAsia="Times New Roman" w:hAnsi="Trebuchet MS" w:cs="Times New Roman"/>
          <w:b/>
          <w:bCs/>
          <w:color w:val="000000"/>
          <w:sz w:val="23"/>
        </w:rPr>
        <w:t xml:space="preserve"> + O2.</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000000"/>
          <w:sz w:val="23"/>
        </w:rPr>
        <w:t>- 2 KClO3 2KCl + 3O2.</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0099"/>
          <w:sz w:val="23"/>
        </w:rPr>
        <w:t xml:space="preserve">* </w:t>
      </w:r>
      <w:r w:rsidRPr="00833D94">
        <w:rPr>
          <w:rFonts w:ascii="Trebuchet MS" w:eastAsia="Times New Roman" w:hAnsi="Trebuchet MS" w:cs="Times New Roman"/>
          <w:b/>
          <w:bCs/>
          <w:color w:val="330099"/>
          <w:sz w:val="23"/>
          <w:u w:val="single"/>
        </w:rPr>
        <w:t>Igualase, por ejemplo, la reacción</w:t>
      </w:r>
      <w:r w:rsidRPr="00833D94">
        <w:rPr>
          <w:rFonts w:ascii="Trebuchet MS" w:eastAsia="Times New Roman" w:hAnsi="Trebuchet MS" w:cs="Times New Roman"/>
          <w:b/>
          <w:bCs/>
          <w:color w:val="330099"/>
          <w:sz w:val="23"/>
        </w:rPr>
        <w:t>:</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H2 + O2 H2O</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 xml:space="preserve">El hidrogeno ya </w:t>
      </w:r>
      <w:proofErr w:type="spellStart"/>
      <w:r w:rsidRPr="00833D94">
        <w:rPr>
          <w:rFonts w:ascii="Trebuchet MS" w:eastAsia="Times New Roman" w:hAnsi="Trebuchet MS" w:cs="Times New Roman"/>
          <w:color w:val="333333"/>
          <w:sz w:val="23"/>
          <w:szCs w:val="23"/>
        </w:rPr>
        <w:t>esta</w:t>
      </w:r>
      <w:proofErr w:type="spellEnd"/>
      <w:r w:rsidRPr="00833D94">
        <w:rPr>
          <w:rFonts w:ascii="Trebuchet MS" w:eastAsia="Times New Roman" w:hAnsi="Trebuchet MS" w:cs="Times New Roman"/>
          <w:color w:val="333333"/>
          <w:sz w:val="23"/>
          <w:szCs w:val="23"/>
        </w:rPr>
        <w:t xml:space="preserve"> igualado, para ajustar el oxigeno es necesario colocar el coeficiente 2 a la molécula de H2O.</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H2 + O2 2H2O.</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El balance, puesto que el coeficiente 2 afecta tanto al H como al O del agua, se deberá añadir el coeficiente 2 al H2 del primer miembro.</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2H2 + O2 2H2O.</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Al establecer la misma cantidad de masa de los reactivos como en los productos se dice que la ecuación esta balanceada.</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szCs w:val="23"/>
        </w:rPr>
        <w:t xml:space="preserve">* </w:t>
      </w:r>
      <w:r w:rsidRPr="00833D94">
        <w:rPr>
          <w:rFonts w:ascii="Trebuchet MS" w:eastAsia="Times New Roman" w:hAnsi="Trebuchet MS" w:cs="Times New Roman"/>
          <w:b/>
          <w:bCs/>
          <w:color w:val="333333"/>
          <w:sz w:val="23"/>
          <w:szCs w:val="23"/>
          <w:u w:val="single"/>
        </w:rPr>
        <w:t xml:space="preserve">Balanceo de ecuaciones por el método de </w:t>
      </w:r>
      <w:proofErr w:type="spellStart"/>
      <w:r w:rsidRPr="00833D94">
        <w:rPr>
          <w:rFonts w:ascii="Trebuchet MS" w:eastAsia="Times New Roman" w:hAnsi="Trebuchet MS" w:cs="Times New Roman"/>
          <w:b/>
          <w:bCs/>
          <w:color w:val="333333"/>
          <w:sz w:val="23"/>
          <w:szCs w:val="23"/>
          <w:u w:val="single"/>
        </w:rPr>
        <w:t>Redox</w:t>
      </w:r>
      <w:proofErr w:type="spellEnd"/>
      <w:r w:rsidRPr="00833D94">
        <w:rPr>
          <w:rFonts w:ascii="Trebuchet MS" w:eastAsia="Times New Roman" w:hAnsi="Trebuchet MS" w:cs="Times New Roman"/>
          <w:b/>
          <w:bCs/>
          <w:color w:val="333333"/>
          <w:sz w:val="23"/>
          <w:szCs w:val="23"/>
          <w:u w:val="single"/>
        </w:rPr>
        <w:t xml:space="preserve"> </w:t>
      </w:r>
      <w:proofErr w:type="gramStart"/>
      <w:r w:rsidRPr="00833D94">
        <w:rPr>
          <w:rFonts w:ascii="Trebuchet MS" w:eastAsia="Times New Roman" w:hAnsi="Trebuchet MS" w:cs="Times New Roman"/>
          <w:b/>
          <w:bCs/>
          <w:color w:val="333333"/>
          <w:sz w:val="23"/>
          <w:szCs w:val="23"/>
          <w:u w:val="single"/>
        </w:rPr>
        <w:t xml:space="preserve">( </w:t>
      </w:r>
      <w:proofErr w:type="spellStart"/>
      <w:r w:rsidRPr="00833D94">
        <w:rPr>
          <w:rFonts w:ascii="Trebuchet MS" w:eastAsia="Times New Roman" w:hAnsi="Trebuchet MS" w:cs="Times New Roman"/>
          <w:b/>
          <w:bCs/>
          <w:color w:val="333333"/>
          <w:sz w:val="23"/>
          <w:szCs w:val="23"/>
          <w:u w:val="single"/>
        </w:rPr>
        <w:t>Oxidoreduccion</w:t>
      </w:r>
      <w:proofErr w:type="spellEnd"/>
      <w:proofErr w:type="gramEnd"/>
      <w:r w:rsidRPr="00833D94">
        <w:rPr>
          <w:rFonts w:ascii="Trebuchet MS" w:eastAsia="Times New Roman" w:hAnsi="Trebuchet MS" w:cs="Times New Roman"/>
          <w:b/>
          <w:bCs/>
          <w:color w:val="333333"/>
          <w:sz w:val="23"/>
          <w:szCs w:val="23"/>
          <w:u w:val="single"/>
        </w:rPr>
        <w:t xml:space="preserve"> )</w:t>
      </w:r>
      <w:r w:rsidRPr="00833D94">
        <w:rPr>
          <w:rFonts w:ascii="Trebuchet MS" w:eastAsia="Times New Roman" w:hAnsi="Trebuchet MS" w:cs="Times New Roman"/>
          <w:b/>
          <w:bCs/>
          <w:color w:val="333333"/>
          <w:sz w:val="23"/>
          <w:szCs w:val="23"/>
        </w:rPr>
        <w:t>:</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En una reacción si un elemento se oxida, también debe existir un elemento que se reduce. Recordar que una reacción de oxido reducción no es otra cosa que una perdida y ganancia de electrones, es decir, desprendimiento o absorción de energía (presencia de luz, calor, electricidad, etc.)</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0033"/>
          <w:sz w:val="23"/>
        </w:rPr>
        <w:t xml:space="preserve">* Para balancear una reacción por este </w:t>
      </w:r>
      <w:proofErr w:type="gramStart"/>
      <w:r w:rsidRPr="00833D94">
        <w:rPr>
          <w:rFonts w:ascii="Trebuchet MS" w:eastAsia="Times New Roman" w:hAnsi="Trebuchet MS" w:cs="Times New Roman"/>
          <w:b/>
          <w:bCs/>
          <w:color w:val="330033"/>
          <w:sz w:val="23"/>
        </w:rPr>
        <w:t>método ,</w:t>
      </w:r>
      <w:proofErr w:type="gramEnd"/>
      <w:r w:rsidRPr="00833D94">
        <w:rPr>
          <w:rFonts w:ascii="Trebuchet MS" w:eastAsia="Times New Roman" w:hAnsi="Trebuchet MS" w:cs="Times New Roman"/>
          <w:b/>
          <w:bCs/>
          <w:color w:val="330033"/>
          <w:sz w:val="23"/>
        </w:rPr>
        <w:t xml:space="preserve"> se deben considerar los siguiente pasos:</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proofErr w:type="gramStart"/>
      <w:r w:rsidRPr="00833D94">
        <w:rPr>
          <w:rFonts w:ascii="Trebuchet MS" w:eastAsia="Times New Roman" w:hAnsi="Trebuchet MS" w:cs="Times New Roman"/>
          <w:b/>
          <w:bCs/>
          <w:color w:val="663333"/>
          <w:sz w:val="23"/>
        </w:rPr>
        <w:t>1)Determinar</w:t>
      </w:r>
      <w:proofErr w:type="gramEnd"/>
      <w:r w:rsidRPr="00833D94">
        <w:rPr>
          <w:rFonts w:ascii="Trebuchet MS" w:eastAsia="Times New Roman" w:hAnsi="Trebuchet MS" w:cs="Times New Roman"/>
          <w:b/>
          <w:bCs/>
          <w:color w:val="663333"/>
          <w:sz w:val="23"/>
        </w:rPr>
        <w:t xml:space="preserve"> los números de oxidación de los diferentes compuestos que existen en la ecuación.</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*Para determinar los números de oxidación de una sustancia, se tendrá en cuenta lo siguiente:</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En una formula siempre existen en la misma cantidad los números de oxidación positivos y negativos</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lastRenderedPageBreak/>
        <w:t></w:t>
      </w:r>
      <w:r w:rsidRPr="00833D94">
        <w:rPr>
          <w:rFonts w:ascii="Trebuchet MS" w:eastAsia="Times New Roman" w:hAnsi="Trebuchet MS" w:cs="Times New Roman"/>
          <w:color w:val="333333"/>
          <w:sz w:val="23"/>
          <w:szCs w:val="23"/>
        </w:rPr>
        <w:t xml:space="preserve">  El Hidrogeno casi siempre trabaja con +1, a </w:t>
      </w:r>
      <w:proofErr w:type="spellStart"/>
      <w:r w:rsidRPr="00833D94">
        <w:rPr>
          <w:rFonts w:ascii="Trebuchet MS" w:eastAsia="Times New Roman" w:hAnsi="Trebuchet MS" w:cs="Times New Roman"/>
          <w:color w:val="333333"/>
          <w:sz w:val="23"/>
          <w:szCs w:val="23"/>
        </w:rPr>
        <w:t>ecepcion</w:t>
      </w:r>
      <w:proofErr w:type="spellEnd"/>
      <w:r w:rsidRPr="00833D94">
        <w:rPr>
          <w:rFonts w:ascii="Trebuchet MS" w:eastAsia="Times New Roman" w:hAnsi="Trebuchet MS" w:cs="Times New Roman"/>
          <w:color w:val="333333"/>
          <w:sz w:val="23"/>
          <w:szCs w:val="23"/>
        </w:rPr>
        <w:t xml:space="preserve"> los hidruros de los hidruros donde trabaja con -1</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El Oxigeno casi siempre trabaja con -2</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Todo elemento que se encuentre solo, no unido a otro, tiene numero de oxidación 0</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663333"/>
          <w:sz w:val="23"/>
        </w:rPr>
        <w:t xml:space="preserve">2) Una vez determinados los números de </w:t>
      </w:r>
      <w:proofErr w:type="gramStart"/>
      <w:r w:rsidRPr="00833D94">
        <w:rPr>
          <w:rFonts w:ascii="Trebuchet MS" w:eastAsia="Times New Roman" w:hAnsi="Trebuchet MS" w:cs="Times New Roman"/>
          <w:b/>
          <w:bCs/>
          <w:color w:val="663333"/>
          <w:sz w:val="23"/>
        </w:rPr>
        <w:t>oxidación ,</w:t>
      </w:r>
      <w:proofErr w:type="gramEnd"/>
      <w:r w:rsidRPr="00833D94">
        <w:rPr>
          <w:rFonts w:ascii="Trebuchet MS" w:eastAsia="Times New Roman" w:hAnsi="Trebuchet MS" w:cs="Times New Roman"/>
          <w:b/>
          <w:bCs/>
          <w:color w:val="663333"/>
          <w:sz w:val="23"/>
        </w:rPr>
        <w:t xml:space="preserve"> se analiza elemento por elemento, comparando el primer miembro de la ecuación con el segundo, para ver que elemento químico cambia sus números de oxidación </w:t>
      </w:r>
      <w:r w:rsidRPr="00833D94">
        <w:rPr>
          <w:rFonts w:ascii="Trebuchet MS" w:eastAsia="Times New Roman" w:hAnsi="Trebuchet MS" w:cs="Times New Roman"/>
          <w:color w:val="000000"/>
          <w:sz w:val="23"/>
          <w:szCs w:val="23"/>
        </w:rPr>
        <w:t xml:space="preserve">0 </w:t>
      </w:r>
      <w:proofErr w:type="spellStart"/>
      <w:r w:rsidRPr="00833D94">
        <w:rPr>
          <w:rFonts w:ascii="Trebuchet MS" w:eastAsia="Times New Roman" w:hAnsi="Trebuchet MS" w:cs="Times New Roman"/>
          <w:color w:val="000000"/>
          <w:sz w:val="23"/>
          <w:szCs w:val="23"/>
        </w:rPr>
        <w:t>0</w:t>
      </w:r>
      <w:proofErr w:type="spellEnd"/>
      <w:r w:rsidRPr="00833D94">
        <w:rPr>
          <w:rFonts w:ascii="Trebuchet MS" w:eastAsia="Times New Roman" w:hAnsi="Trebuchet MS" w:cs="Times New Roman"/>
          <w:color w:val="000000"/>
          <w:sz w:val="23"/>
          <w:szCs w:val="23"/>
        </w:rPr>
        <w:t xml:space="preserve"> +3 -2.</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Fe + O2 Fe2O3</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 xml:space="preserve">Los elementos que cambian su </w:t>
      </w:r>
      <w:proofErr w:type="spellStart"/>
      <w:r w:rsidRPr="00833D94">
        <w:rPr>
          <w:rFonts w:ascii="Trebuchet MS" w:eastAsia="Times New Roman" w:hAnsi="Trebuchet MS" w:cs="Times New Roman"/>
          <w:color w:val="333333"/>
          <w:sz w:val="23"/>
          <w:szCs w:val="23"/>
        </w:rPr>
        <w:t>numero</w:t>
      </w:r>
      <w:proofErr w:type="spellEnd"/>
      <w:r w:rsidRPr="00833D94">
        <w:rPr>
          <w:rFonts w:ascii="Trebuchet MS" w:eastAsia="Times New Roman" w:hAnsi="Trebuchet MS" w:cs="Times New Roman"/>
          <w:color w:val="333333"/>
          <w:sz w:val="23"/>
          <w:szCs w:val="23"/>
        </w:rPr>
        <w:t xml:space="preserve"> de oxidación son el Fierro y el Oxigeno, ya que el Oxigeno pasa de 0 a -2 Y el Fierro de 0 a +3.</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663333"/>
          <w:sz w:val="23"/>
        </w:rPr>
        <w:t xml:space="preserve">3) se comparan los números de los elementos que variaron, en la escala de Oxido-reducción 0 </w:t>
      </w:r>
      <w:proofErr w:type="spellStart"/>
      <w:r w:rsidRPr="00833D94">
        <w:rPr>
          <w:rFonts w:ascii="Trebuchet MS" w:eastAsia="Times New Roman" w:hAnsi="Trebuchet MS" w:cs="Times New Roman"/>
          <w:b/>
          <w:bCs/>
          <w:color w:val="663333"/>
          <w:sz w:val="23"/>
        </w:rPr>
        <w:t>0</w:t>
      </w:r>
      <w:proofErr w:type="spellEnd"/>
      <w:r w:rsidRPr="00833D94">
        <w:rPr>
          <w:rFonts w:ascii="Trebuchet MS" w:eastAsia="Times New Roman" w:hAnsi="Trebuchet MS" w:cs="Times New Roman"/>
          <w:b/>
          <w:bCs/>
          <w:color w:val="663333"/>
          <w:sz w:val="23"/>
        </w:rPr>
        <w:t xml:space="preserve"> +3 -2.</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Fe + O2 Fe2O3</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El fierro oxida en 3 y el Oxigeno reduce en 2.</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663333"/>
          <w:sz w:val="23"/>
        </w:rPr>
        <w:t xml:space="preserve">4) Si el elemento que se oxida o se reduce tiene numero de oxidación </w:t>
      </w:r>
      <w:proofErr w:type="gramStart"/>
      <w:r w:rsidRPr="00833D94">
        <w:rPr>
          <w:rFonts w:ascii="Trebuchet MS" w:eastAsia="Times New Roman" w:hAnsi="Trebuchet MS" w:cs="Times New Roman"/>
          <w:b/>
          <w:bCs/>
          <w:color w:val="663333"/>
          <w:sz w:val="23"/>
        </w:rPr>
        <w:t>0 ,</w:t>
      </w:r>
      <w:proofErr w:type="gramEnd"/>
      <w:r w:rsidRPr="00833D94">
        <w:rPr>
          <w:rFonts w:ascii="Trebuchet MS" w:eastAsia="Times New Roman" w:hAnsi="Trebuchet MS" w:cs="Times New Roman"/>
          <w:b/>
          <w:bCs/>
          <w:color w:val="663333"/>
          <w:sz w:val="23"/>
        </w:rPr>
        <w:t xml:space="preserve"> se multiplican los números oxidados o reducidos por el subíndice del elemento que tenga numero de oxidación 0.</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Fierro se oxida en 3 x 1 = 3</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Oxigeno se reduce en 2 x 2 = 4</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663333"/>
          <w:sz w:val="23"/>
        </w:rPr>
        <w:t>5) Los números que resultaron se cruzan, es decir el numero del elemento que se oxido se pone al que se reduce y viceversa.</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3333"/>
          <w:sz w:val="23"/>
        </w:rPr>
        <w:t>4Fe + 3O2 2Fe2O3</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333333"/>
          <w:sz w:val="23"/>
          <w:szCs w:val="23"/>
        </w:rPr>
        <w:t xml:space="preserve">Los números obtenidos finalmente se ponen como coeficientes en el miembro de la ecuación que tenga </w:t>
      </w:r>
      <w:proofErr w:type="spellStart"/>
      <w:r w:rsidRPr="00833D94">
        <w:rPr>
          <w:rFonts w:ascii="Trebuchet MS" w:eastAsia="Times New Roman" w:hAnsi="Trebuchet MS" w:cs="Times New Roman"/>
          <w:color w:val="333333"/>
          <w:sz w:val="23"/>
          <w:szCs w:val="23"/>
        </w:rPr>
        <w:t>mas</w:t>
      </w:r>
      <w:proofErr w:type="spellEnd"/>
      <w:r w:rsidRPr="00833D94">
        <w:rPr>
          <w:rFonts w:ascii="Trebuchet MS" w:eastAsia="Times New Roman" w:hAnsi="Trebuchet MS" w:cs="Times New Roman"/>
          <w:color w:val="333333"/>
          <w:sz w:val="23"/>
          <w:szCs w:val="23"/>
        </w:rPr>
        <w:t xml:space="preserve"> términos y de ahí se continua balanceando la ecuación por el método de tanteo.</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lastRenderedPageBreak/>
        <w:t></w:t>
      </w:r>
      <w:r w:rsidRPr="00833D94">
        <w:rPr>
          <w:rFonts w:ascii="Trebuchet MS" w:eastAsia="Times New Roman" w:hAnsi="Trebuchet MS" w:cs="Times New Roman"/>
          <w:color w:val="333333"/>
          <w:sz w:val="23"/>
          <w:szCs w:val="23"/>
        </w:rPr>
        <w:t xml:space="preserve">  </w:t>
      </w:r>
      <w:r w:rsidRPr="00833D94">
        <w:rPr>
          <w:rFonts w:ascii="Trebuchet MS" w:eastAsia="Times New Roman" w:hAnsi="Trebuchet MS" w:cs="Times New Roman"/>
          <w:b/>
          <w:bCs/>
          <w:color w:val="333333"/>
          <w:sz w:val="23"/>
          <w:u w:val="single"/>
        </w:rPr>
        <w:t>Otros ejemplos</w:t>
      </w:r>
      <w:r w:rsidRPr="00833D94">
        <w:rPr>
          <w:rFonts w:ascii="Trebuchet MS" w:eastAsia="Times New Roman" w:hAnsi="Trebuchet MS" w:cs="Times New Roman"/>
          <w:b/>
          <w:bCs/>
          <w:color w:val="333333"/>
          <w:sz w:val="23"/>
        </w:rPr>
        <w:t>:</w:t>
      </w:r>
      <w:r w:rsidRPr="00833D94">
        <w:rPr>
          <w:rFonts w:ascii="Trebuchet MS" w:eastAsia="Times New Roman" w:hAnsi="Trebuchet MS" w:cs="Times New Roman"/>
          <w:b/>
          <w:bCs/>
          <w:color w:val="333333"/>
          <w:sz w:val="23"/>
          <w:szCs w:val="23"/>
        </w:rPr>
        <w:br/>
      </w:r>
      <w:r w:rsidRPr="00833D94">
        <w:rPr>
          <w:rFonts w:ascii="Trebuchet MS" w:eastAsia="Times New Roman" w:hAnsi="Trebuchet MS" w:cs="Times New Roman"/>
          <w:color w:val="333333"/>
          <w:sz w:val="23"/>
          <w:szCs w:val="23"/>
        </w:rPr>
        <w:br/>
      </w:r>
      <w:r w:rsidRPr="00833D94">
        <w:rPr>
          <w:rFonts w:ascii="Trebuchet MS" w:eastAsia="Times New Roman" w:hAnsi="Trebuchet MS" w:cs="Times New Roman"/>
          <w:b/>
          <w:bCs/>
          <w:color w:val="330099"/>
          <w:sz w:val="23"/>
        </w:rPr>
        <w:t xml:space="preserve">KClO3 </w:t>
      </w:r>
      <w:proofErr w:type="spellStart"/>
      <w:r w:rsidRPr="00833D94">
        <w:rPr>
          <w:rFonts w:ascii="Trebuchet MS" w:eastAsia="Times New Roman" w:hAnsi="Trebuchet MS" w:cs="Times New Roman"/>
          <w:b/>
          <w:bCs/>
          <w:color w:val="330099"/>
          <w:sz w:val="23"/>
        </w:rPr>
        <w:t>KCl</w:t>
      </w:r>
      <w:proofErr w:type="spellEnd"/>
      <w:r w:rsidRPr="00833D94">
        <w:rPr>
          <w:rFonts w:ascii="Trebuchet MS" w:eastAsia="Times New Roman" w:hAnsi="Trebuchet MS" w:cs="Times New Roman"/>
          <w:b/>
          <w:bCs/>
          <w:color w:val="330099"/>
          <w:sz w:val="23"/>
        </w:rPr>
        <w:t xml:space="preserve"> + O2.</w:t>
      </w:r>
      <w:r w:rsidRPr="00833D94">
        <w:rPr>
          <w:rFonts w:ascii="Trebuchet MS" w:eastAsia="Times New Roman" w:hAnsi="Trebuchet MS" w:cs="Times New Roman"/>
          <w:b/>
          <w:bCs/>
          <w:color w:val="330099"/>
          <w:sz w:val="23"/>
          <w:szCs w:val="23"/>
        </w:rPr>
        <w:br/>
      </w:r>
      <w:r w:rsidRPr="00833D94">
        <w:rPr>
          <w:rFonts w:ascii="Trebuchet MS" w:eastAsia="Times New Roman" w:hAnsi="Trebuchet MS" w:cs="Times New Roman"/>
          <w:b/>
          <w:bCs/>
          <w:color w:val="330099"/>
          <w:sz w:val="23"/>
          <w:szCs w:val="23"/>
        </w:rPr>
        <w:br/>
      </w:r>
      <w:r w:rsidRPr="00833D94">
        <w:rPr>
          <w:rFonts w:ascii="Trebuchet MS" w:eastAsia="Times New Roman" w:hAnsi="Trebuchet MS" w:cs="Times New Roman"/>
          <w:b/>
          <w:bCs/>
          <w:color w:val="330099"/>
          <w:sz w:val="23"/>
        </w:rPr>
        <w:t>+1 +5 -2 +1 -1 0.</w:t>
      </w:r>
      <w:r w:rsidRPr="00833D94">
        <w:rPr>
          <w:rFonts w:ascii="Trebuchet MS" w:eastAsia="Times New Roman" w:hAnsi="Trebuchet MS" w:cs="Times New Roman"/>
          <w:b/>
          <w:bCs/>
          <w:color w:val="330099"/>
          <w:sz w:val="23"/>
          <w:szCs w:val="23"/>
        </w:rPr>
        <w:br/>
      </w:r>
      <w:r w:rsidRPr="00833D94">
        <w:rPr>
          <w:rFonts w:ascii="Trebuchet MS" w:eastAsia="Times New Roman" w:hAnsi="Trebuchet MS" w:cs="Times New Roman"/>
          <w:b/>
          <w:bCs/>
          <w:color w:val="330099"/>
          <w:sz w:val="23"/>
          <w:szCs w:val="23"/>
        </w:rPr>
        <w:br/>
      </w:r>
      <w:r w:rsidRPr="00833D94">
        <w:rPr>
          <w:rFonts w:ascii="Trebuchet MS" w:eastAsia="Times New Roman" w:hAnsi="Trebuchet MS" w:cs="Times New Roman"/>
          <w:b/>
          <w:bCs/>
          <w:color w:val="330099"/>
          <w:sz w:val="23"/>
        </w:rPr>
        <w:t xml:space="preserve">KClO3 </w:t>
      </w:r>
      <w:proofErr w:type="spellStart"/>
      <w:r w:rsidRPr="00833D94">
        <w:rPr>
          <w:rFonts w:ascii="Trebuchet MS" w:eastAsia="Times New Roman" w:hAnsi="Trebuchet MS" w:cs="Times New Roman"/>
          <w:b/>
          <w:bCs/>
          <w:color w:val="330099"/>
          <w:sz w:val="23"/>
        </w:rPr>
        <w:t>KCl</w:t>
      </w:r>
      <w:proofErr w:type="spellEnd"/>
      <w:r w:rsidRPr="00833D94">
        <w:rPr>
          <w:rFonts w:ascii="Trebuchet MS" w:eastAsia="Times New Roman" w:hAnsi="Trebuchet MS" w:cs="Times New Roman"/>
          <w:b/>
          <w:bCs/>
          <w:color w:val="330099"/>
          <w:sz w:val="23"/>
        </w:rPr>
        <w:t xml:space="preserve"> + O2.</w:t>
      </w:r>
      <w:r w:rsidRPr="00833D94">
        <w:rPr>
          <w:rFonts w:ascii="Trebuchet MS" w:eastAsia="Times New Roman" w:hAnsi="Trebuchet MS" w:cs="Times New Roman"/>
          <w:b/>
          <w:bCs/>
          <w:color w:val="330099"/>
          <w:sz w:val="23"/>
          <w:szCs w:val="23"/>
        </w:rPr>
        <w:br/>
      </w:r>
      <w:r w:rsidRPr="00833D94">
        <w:rPr>
          <w:rFonts w:ascii="Trebuchet MS" w:eastAsia="Times New Roman" w:hAnsi="Trebuchet MS" w:cs="Times New Roman"/>
          <w:color w:val="333333"/>
          <w:sz w:val="23"/>
          <w:szCs w:val="23"/>
        </w:rPr>
        <w:br/>
      </w:r>
      <w:r w:rsidRPr="00833D94">
        <w:rPr>
          <w:rFonts w:ascii="Trebuchet MS" w:eastAsia="Times New Roman" w:hAnsi="Trebuchet MS" w:cs="Times New Roman"/>
          <w:b/>
          <w:bCs/>
          <w:color w:val="330033"/>
          <w:sz w:val="23"/>
        </w:rPr>
        <w:t>Cl reduce en 6 x 1 = 6.</w:t>
      </w:r>
      <w:r w:rsidRPr="00833D94">
        <w:rPr>
          <w:rFonts w:ascii="Trebuchet MS" w:eastAsia="Times New Roman" w:hAnsi="Trebuchet MS" w:cs="Times New Roman"/>
          <w:b/>
          <w:bCs/>
          <w:color w:val="330033"/>
          <w:sz w:val="23"/>
          <w:szCs w:val="23"/>
        </w:rPr>
        <w:br/>
      </w:r>
      <w:r w:rsidRPr="00833D94">
        <w:rPr>
          <w:rFonts w:ascii="Trebuchet MS" w:eastAsia="Times New Roman" w:hAnsi="Trebuchet MS" w:cs="Times New Roman"/>
          <w:b/>
          <w:bCs/>
          <w:color w:val="330033"/>
          <w:sz w:val="23"/>
          <w:szCs w:val="23"/>
        </w:rPr>
        <w:br/>
      </w:r>
      <w:proofErr w:type="gramStart"/>
      <w:r w:rsidRPr="00833D94">
        <w:rPr>
          <w:rFonts w:ascii="Trebuchet MS" w:eastAsia="Times New Roman" w:hAnsi="Trebuchet MS" w:cs="Times New Roman"/>
          <w:b/>
          <w:bCs/>
          <w:color w:val="330033"/>
          <w:sz w:val="23"/>
        </w:rPr>
        <w:t>O</w:t>
      </w:r>
      <w:proofErr w:type="gramEnd"/>
      <w:r w:rsidRPr="00833D94">
        <w:rPr>
          <w:rFonts w:ascii="Trebuchet MS" w:eastAsia="Times New Roman" w:hAnsi="Trebuchet MS" w:cs="Times New Roman"/>
          <w:b/>
          <w:bCs/>
          <w:color w:val="330033"/>
          <w:sz w:val="23"/>
        </w:rPr>
        <w:t xml:space="preserve"> Oxida en 2 x 1 = 2.</w:t>
      </w:r>
      <w:r w:rsidRPr="00833D94">
        <w:rPr>
          <w:rFonts w:ascii="Trebuchet MS" w:eastAsia="Times New Roman" w:hAnsi="Trebuchet MS" w:cs="Times New Roman"/>
          <w:b/>
          <w:bCs/>
          <w:color w:val="330033"/>
          <w:sz w:val="23"/>
          <w:szCs w:val="23"/>
        </w:rPr>
        <w:br/>
      </w:r>
      <w:r w:rsidRPr="00833D94">
        <w:rPr>
          <w:rFonts w:ascii="Trebuchet MS" w:eastAsia="Times New Roman" w:hAnsi="Trebuchet MS" w:cs="Times New Roman"/>
          <w:b/>
          <w:bCs/>
          <w:color w:val="330033"/>
          <w:sz w:val="23"/>
          <w:szCs w:val="23"/>
        </w:rPr>
        <w:br/>
      </w:r>
      <w:r w:rsidRPr="00833D94">
        <w:rPr>
          <w:rFonts w:ascii="Trebuchet MS" w:eastAsia="Times New Roman" w:hAnsi="Trebuchet MS" w:cs="Times New Roman"/>
          <w:b/>
          <w:bCs/>
          <w:color w:val="330033"/>
          <w:sz w:val="23"/>
        </w:rPr>
        <w:t>2KClO3 2KCl + 6O2.</w:t>
      </w:r>
      <w:r w:rsidRPr="00833D94">
        <w:rPr>
          <w:rFonts w:ascii="Trebuchet MS" w:eastAsia="Times New Roman" w:hAnsi="Trebuchet MS" w:cs="Times New Roman"/>
          <w:b/>
          <w:bCs/>
          <w:color w:val="330033"/>
          <w:sz w:val="23"/>
          <w:szCs w:val="23"/>
        </w:rPr>
        <w:br/>
      </w:r>
      <w:r w:rsidRPr="00833D94">
        <w:rPr>
          <w:rFonts w:ascii="Trebuchet MS" w:eastAsia="Times New Roman" w:hAnsi="Trebuchet MS" w:cs="Times New Roman"/>
          <w:color w:val="333333"/>
          <w:sz w:val="23"/>
          <w:szCs w:val="23"/>
        </w:rPr>
        <w:br/>
      </w:r>
      <w:r w:rsidRPr="00833D94">
        <w:rPr>
          <w:rFonts w:ascii="Trebuchet MS" w:eastAsia="Times New Roman" w:hAnsi="Trebuchet MS" w:cs="Times New Roman"/>
          <w:b/>
          <w:bCs/>
          <w:color w:val="006600"/>
          <w:sz w:val="23"/>
        </w:rPr>
        <w:t xml:space="preserve">Cu + HNO3 NO2 + H2O + </w:t>
      </w:r>
      <w:proofErr w:type="gramStart"/>
      <w:r w:rsidRPr="00833D94">
        <w:rPr>
          <w:rFonts w:ascii="Trebuchet MS" w:eastAsia="Times New Roman" w:hAnsi="Trebuchet MS" w:cs="Times New Roman"/>
          <w:b/>
          <w:bCs/>
          <w:color w:val="006600"/>
          <w:sz w:val="23"/>
        </w:rPr>
        <w:t>Cu(</w:t>
      </w:r>
      <w:proofErr w:type="gramEnd"/>
      <w:r w:rsidRPr="00833D94">
        <w:rPr>
          <w:rFonts w:ascii="Trebuchet MS" w:eastAsia="Times New Roman" w:hAnsi="Trebuchet MS" w:cs="Times New Roman"/>
          <w:b/>
          <w:bCs/>
          <w:color w:val="006600"/>
          <w:sz w:val="23"/>
        </w:rPr>
        <w:t>NO3)2.</w:t>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rPr>
        <w:t>0 +1 +5 -2 +4 -2 +2 -2 +2 +5 -2.</w:t>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rPr>
        <w:t xml:space="preserve">Cu + HNO3 NO2 + H2O + </w:t>
      </w:r>
      <w:proofErr w:type="gramStart"/>
      <w:r w:rsidRPr="00833D94">
        <w:rPr>
          <w:rFonts w:ascii="Trebuchet MS" w:eastAsia="Times New Roman" w:hAnsi="Trebuchet MS" w:cs="Times New Roman"/>
          <w:b/>
          <w:bCs/>
          <w:color w:val="006600"/>
          <w:sz w:val="23"/>
        </w:rPr>
        <w:t>Cu(</w:t>
      </w:r>
      <w:proofErr w:type="gramEnd"/>
      <w:r w:rsidRPr="00833D94">
        <w:rPr>
          <w:rFonts w:ascii="Trebuchet MS" w:eastAsia="Times New Roman" w:hAnsi="Trebuchet MS" w:cs="Times New Roman"/>
          <w:b/>
          <w:bCs/>
          <w:color w:val="006600"/>
          <w:sz w:val="23"/>
        </w:rPr>
        <w:t>NO3)2.</w:t>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rPr>
        <w:t>Cu oxida en 2 x 1 = 2.</w:t>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rPr>
        <w:t>N reduce en 1 x 1 = 1.</w:t>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rPr>
        <w:t xml:space="preserve">Cu + HNO3 2NO2 + H2O + </w:t>
      </w:r>
      <w:proofErr w:type="gramStart"/>
      <w:r w:rsidRPr="00833D94">
        <w:rPr>
          <w:rFonts w:ascii="Trebuchet MS" w:eastAsia="Times New Roman" w:hAnsi="Trebuchet MS" w:cs="Times New Roman"/>
          <w:b/>
          <w:bCs/>
          <w:color w:val="006600"/>
          <w:sz w:val="23"/>
        </w:rPr>
        <w:t>Cu(</w:t>
      </w:r>
      <w:proofErr w:type="gramEnd"/>
      <w:r w:rsidRPr="00833D94">
        <w:rPr>
          <w:rFonts w:ascii="Trebuchet MS" w:eastAsia="Times New Roman" w:hAnsi="Trebuchet MS" w:cs="Times New Roman"/>
          <w:b/>
          <w:bCs/>
          <w:color w:val="006600"/>
          <w:sz w:val="23"/>
        </w:rPr>
        <w:t>NO3)2.</w:t>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szCs w:val="23"/>
        </w:rPr>
        <w:br/>
      </w:r>
      <w:r w:rsidRPr="00833D94">
        <w:rPr>
          <w:rFonts w:ascii="Trebuchet MS" w:eastAsia="Times New Roman" w:hAnsi="Trebuchet MS" w:cs="Times New Roman"/>
          <w:b/>
          <w:bCs/>
          <w:color w:val="006600"/>
          <w:sz w:val="23"/>
        </w:rPr>
        <w:t xml:space="preserve">Cu + 4HNO3 2NO2 + 2H2O + </w:t>
      </w:r>
      <w:proofErr w:type="gramStart"/>
      <w:r w:rsidRPr="00833D94">
        <w:rPr>
          <w:rFonts w:ascii="Trebuchet MS" w:eastAsia="Times New Roman" w:hAnsi="Trebuchet MS" w:cs="Times New Roman"/>
          <w:b/>
          <w:bCs/>
          <w:color w:val="006600"/>
          <w:sz w:val="23"/>
        </w:rPr>
        <w:t>Cu(</w:t>
      </w:r>
      <w:proofErr w:type="gramEnd"/>
      <w:r w:rsidRPr="00833D94">
        <w:rPr>
          <w:rFonts w:ascii="Trebuchet MS" w:eastAsia="Times New Roman" w:hAnsi="Trebuchet MS" w:cs="Times New Roman"/>
          <w:b/>
          <w:bCs/>
          <w:color w:val="006600"/>
          <w:sz w:val="23"/>
        </w:rPr>
        <w:t>NO3)2.</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w:t>
      </w:r>
      <w:r w:rsidRPr="00833D94">
        <w:rPr>
          <w:rFonts w:ascii="Trebuchet MS" w:eastAsia="Times New Roman" w:hAnsi="Trebuchet MS" w:cs="Times New Roman"/>
          <w:b/>
          <w:bCs/>
          <w:color w:val="993300"/>
          <w:sz w:val="23"/>
          <w:u w:val="single"/>
        </w:rPr>
        <w:t>Otro Ejemplo</w:t>
      </w:r>
      <w:r w:rsidRPr="00833D94">
        <w:rPr>
          <w:rFonts w:ascii="Trebuchet MS" w:eastAsia="Times New Roman" w:hAnsi="Trebuchet MS" w:cs="Times New Roman"/>
          <w:b/>
          <w:bCs/>
          <w:color w:val="993300"/>
          <w:sz w:val="23"/>
        </w:rPr>
        <w:t>:</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w:t>
      </w:r>
      <w:r w:rsidRPr="00833D94">
        <w:rPr>
          <w:rFonts w:ascii="Trebuchet MS" w:eastAsia="Times New Roman" w:hAnsi="Trebuchet MS" w:cs="Times New Roman"/>
          <w:b/>
          <w:bCs/>
          <w:color w:val="003333"/>
          <w:sz w:val="23"/>
        </w:rPr>
        <w:t xml:space="preserve">Ajusta la siguiente ecuación </w:t>
      </w:r>
      <w:proofErr w:type="spellStart"/>
      <w:r w:rsidRPr="00833D94">
        <w:rPr>
          <w:rFonts w:ascii="Trebuchet MS" w:eastAsia="Times New Roman" w:hAnsi="Trebuchet MS" w:cs="Times New Roman"/>
          <w:b/>
          <w:bCs/>
          <w:color w:val="003333"/>
          <w:sz w:val="23"/>
        </w:rPr>
        <w:t>redox</w:t>
      </w:r>
      <w:proofErr w:type="spellEnd"/>
      <w:r w:rsidRPr="00833D94">
        <w:rPr>
          <w:rFonts w:ascii="Trebuchet MS" w:eastAsia="Times New Roman" w:hAnsi="Trebuchet MS" w:cs="Times New Roman"/>
          <w:b/>
          <w:bCs/>
          <w:color w:val="003333"/>
          <w:sz w:val="23"/>
        </w:rPr>
        <w:t>: FeS2 + Na2O2 ® Fe2O3 + Na2SO4 + Na2O.</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Symbol" w:cs="Times New Roman"/>
          <w:color w:val="333333"/>
          <w:sz w:val="23"/>
          <w:szCs w:val="23"/>
        </w:rPr>
        <w:t></w:t>
      </w:r>
      <w:r w:rsidRPr="00833D94">
        <w:rPr>
          <w:rFonts w:ascii="Trebuchet MS" w:eastAsia="Times New Roman" w:hAnsi="Trebuchet MS" w:cs="Times New Roman"/>
          <w:color w:val="333333"/>
          <w:sz w:val="23"/>
          <w:szCs w:val="23"/>
        </w:rPr>
        <w:t xml:space="preserve">  </w:t>
      </w:r>
      <w:r w:rsidRPr="00833D94">
        <w:rPr>
          <w:rFonts w:ascii="Trebuchet MS" w:eastAsia="Times New Roman" w:hAnsi="Trebuchet MS" w:cs="Times New Roman"/>
          <w:b/>
          <w:bCs/>
          <w:color w:val="003333"/>
          <w:sz w:val="23"/>
        </w:rPr>
        <w:t>2 FeS2 + 15 Na2O2 ® Fe2O3 + 4 Na2SO4 + 11 Na2O.</w:t>
      </w:r>
      <w:r w:rsidRPr="00833D94">
        <w:rPr>
          <w:rFonts w:ascii="Trebuchet MS" w:eastAsia="Times New Roman" w:hAnsi="Trebuchet MS" w:cs="Times New Roman"/>
          <w:b/>
          <w:bCs/>
          <w:color w:val="003333"/>
          <w:sz w:val="23"/>
          <w:szCs w:val="23"/>
        </w:rPr>
        <w:br/>
      </w:r>
      <w:r w:rsidRPr="00833D94">
        <w:rPr>
          <w:rFonts w:ascii="Trebuchet MS" w:eastAsia="Times New Roman" w:hAnsi="Trebuchet MS" w:cs="Times New Roman"/>
          <w:b/>
          <w:bCs/>
          <w:color w:val="333333"/>
          <w:sz w:val="23"/>
          <w:szCs w:val="23"/>
        </w:rPr>
        <w:br/>
      </w:r>
      <w:r w:rsidRPr="00833D94">
        <w:rPr>
          <w:rFonts w:ascii="Trebuchet MS" w:eastAsia="Times New Roman" w:hAnsi="Trebuchet MS" w:cs="Times New Roman"/>
          <w:b/>
          <w:bCs/>
          <w:color w:val="330033"/>
          <w:sz w:val="23"/>
        </w:rPr>
        <w:t xml:space="preserve">* </w:t>
      </w:r>
      <w:proofErr w:type="spellStart"/>
      <w:r w:rsidRPr="00833D94">
        <w:rPr>
          <w:rFonts w:ascii="Trebuchet MS" w:eastAsia="Times New Roman" w:hAnsi="Trebuchet MS" w:cs="Times New Roman"/>
          <w:b/>
          <w:bCs/>
          <w:color w:val="330033"/>
          <w:sz w:val="23"/>
          <w:u w:val="single"/>
        </w:rPr>
        <w:t>Indeterminantes</w:t>
      </w:r>
      <w:proofErr w:type="spellEnd"/>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b/>
          <w:bCs/>
          <w:color w:val="330033"/>
          <w:sz w:val="23"/>
        </w:rPr>
        <w:t xml:space="preserve">7) </w:t>
      </w:r>
      <w:r w:rsidRPr="00833D94">
        <w:rPr>
          <w:rFonts w:ascii="Trebuchet MS" w:eastAsia="Times New Roman" w:hAnsi="Trebuchet MS" w:cs="Times New Roman"/>
          <w:b/>
          <w:bCs/>
          <w:color w:val="330033"/>
          <w:sz w:val="23"/>
          <w:u w:val="single"/>
        </w:rPr>
        <w:t xml:space="preserve">Balanceo de ecuaciones por el método </w:t>
      </w:r>
      <w:proofErr w:type="gramStart"/>
      <w:r w:rsidRPr="00833D94">
        <w:rPr>
          <w:rFonts w:ascii="Trebuchet MS" w:eastAsia="Times New Roman" w:hAnsi="Trebuchet MS" w:cs="Times New Roman"/>
          <w:b/>
          <w:bCs/>
          <w:color w:val="330033"/>
          <w:sz w:val="23"/>
          <w:u w:val="single"/>
        </w:rPr>
        <w:t>algebraico(</w:t>
      </w:r>
      <w:proofErr w:type="spellStart"/>
      <w:proofErr w:type="gramEnd"/>
      <w:r w:rsidRPr="00833D94">
        <w:rPr>
          <w:rFonts w:ascii="Trebuchet MS" w:eastAsia="Times New Roman" w:hAnsi="Trebuchet MS" w:cs="Times New Roman"/>
          <w:b/>
          <w:bCs/>
          <w:color w:val="330033"/>
          <w:sz w:val="23"/>
          <w:u w:val="single"/>
        </w:rPr>
        <w:t>Indeterminantes</w:t>
      </w:r>
      <w:proofErr w:type="spellEnd"/>
      <w:r w:rsidRPr="00833D94">
        <w:rPr>
          <w:rFonts w:ascii="Trebuchet MS" w:eastAsia="Times New Roman" w:hAnsi="Trebuchet MS" w:cs="Times New Roman"/>
          <w:b/>
          <w:bCs/>
          <w:color w:val="330033"/>
          <w:sz w:val="23"/>
          <w:u w:val="single"/>
        </w:rPr>
        <w:t>)</w:t>
      </w:r>
      <w:r w:rsidRPr="00833D94">
        <w:rPr>
          <w:rFonts w:ascii="Trebuchet MS" w:eastAsia="Times New Roman" w:hAnsi="Trebuchet MS" w:cs="Times New Roman"/>
          <w:b/>
          <w:bCs/>
          <w:color w:val="330033"/>
          <w:sz w:val="23"/>
        </w:rPr>
        <w:t>:</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000000"/>
          <w:sz w:val="23"/>
          <w:szCs w:val="23"/>
        </w:rPr>
        <w:lastRenderedPageBreak/>
        <w:t xml:space="preserve">Este método </w:t>
      </w:r>
      <w:proofErr w:type="spellStart"/>
      <w:r w:rsidRPr="00833D94">
        <w:rPr>
          <w:rFonts w:ascii="Trebuchet MS" w:eastAsia="Times New Roman" w:hAnsi="Trebuchet MS" w:cs="Times New Roman"/>
          <w:color w:val="000000"/>
          <w:sz w:val="23"/>
          <w:szCs w:val="23"/>
        </w:rPr>
        <w:t>esta</w:t>
      </w:r>
      <w:proofErr w:type="spellEnd"/>
      <w:r w:rsidRPr="00833D94">
        <w:rPr>
          <w:rFonts w:ascii="Trebuchet MS" w:eastAsia="Times New Roman" w:hAnsi="Trebuchet MS" w:cs="Times New Roman"/>
          <w:color w:val="000000"/>
          <w:sz w:val="23"/>
          <w:szCs w:val="23"/>
        </w:rPr>
        <w:t xml:space="preserve"> basado en la aplicación del álgebra. Para balancear ecuaciones se deben considerar los siguientes puntos.</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000000"/>
          <w:sz w:val="23"/>
          <w:szCs w:val="23"/>
        </w:rPr>
        <w:t xml:space="preserve">1) A cada formula de la ecuación se le asigna una literal y a la flecha de reacción el signo de igual. </w:t>
      </w:r>
      <w:proofErr w:type="spellStart"/>
      <w:r w:rsidRPr="00833D94">
        <w:rPr>
          <w:rFonts w:ascii="Trebuchet MS" w:eastAsia="Times New Roman" w:hAnsi="Trebuchet MS" w:cs="Times New Roman"/>
          <w:b/>
          <w:bCs/>
          <w:color w:val="000000"/>
          <w:sz w:val="23"/>
        </w:rPr>
        <w:t>Ejemplo</w:t>
      </w:r>
      <w:proofErr w:type="gramStart"/>
      <w:r w:rsidRPr="00833D94">
        <w:rPr>
          <w:rFonts w:ascii="Trebuchet MS" w:eastAsia="Times New Roman" w:hAnsi="Trebuchet MS" w:cs="Times New Roman"/>
          <w:b/>
          <w:bCs/>
          <w:color w:val="000000"/>
          <w:sz w:val="23"/>
        </w:rPr>
        <w:t>:Fe</w:t>
      </w:r>
      <w:proofErr w:type="spellEnd"/>
      <w:proofErr w:type="gramEnd"/>
      <w:r w:rsidRPr="00833D94">
        <w:rPr>
          <w:rFonts w:ascii="Trebuchet MS" w:eastAsia="Times New Roman" w:hAnsi="Trebuchet MS" w:cs="Times New Roman"/>
          <w:b/>
          <w:bCs/>
          <w:color w:val="000000"/>
          <w:sz w:val="23"/>
        </w:rPr>
        <w:t xml:space="preserve"> + O2 Fe2O3A B C.</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000000"/>
          <w:sz w:val="23"/>
          <w:szCs w:val="23"/>
        </w:rPr>
        <w:t xml:space="preserve">2) Para cada elemento químico de la ecuación, se plantea una ecuación </w:t>
      </w:r>
      <w:proofErr w:type="spellStart"/>
      <w:r w:rsidRPr="00833D94">
        <w:rPr>
          <w:rFonts w:ascii="Trebuchet MS" w:eastAsia="Times New Roman" w:hAnsi="Trebuchet MS" w:cs="Times New Roman"/>
          <w:color w:val="000000"/>
          <w:sz w:val="23"/>
          <w:szCs w:val="23"/>
        </w:rPr>
        <w:t>algebraicaPara</w:t>
      </w:r>
      <w:proofErr w:type="spellEnd"/>
      <w:r w:rsidRPr="00833D94">
        <w:rPr>
          <w:rFonts w:ascii="Trebuchet MS" w:eastAsia="Times New Roman" w:hAnsi="Trebuchet MS" w:cs="Times New Roman"/>
          <w:color w:val="000000"/>
          <w:sz w:val="23"/>
          <w:szCs w:val="23"/>
        </w:rPr>
        <w:t xml:space="preserve"> el Fierro</w:t>
      </w:r>
      <w:r w:rsidRPr="00833D94">
        <w:rPr>
          <w:rFonts w:ascii="Trebuchet MS" w:eastAsia="Times New Roman" w:hAnsi="Trebuchet MS" w:cs="Times New Roman"/>
          <w:b/>
          <w:bCs/>
          <w:color w:val="000000"/>
          <w:sz w:val="23"/>
        </w:rPr>
        <w:t xml:space="preserve"> A = 2CPara el Oxigeno 2B = 3C.</w:t>
      </w:r>
    </w:p>
    <w:p w:rsidR="00833D94" w:rsidRPr="00833D94" w:rsidRDefault="00833D94" w:rsidP="00833D94">
      <w:pPr>
        <w:shd w:val="clear" w:color="auto" w:fill="EEEECC"/>
        <w:spacing w:before="100" w:beforeAutospacing="1" w:after="100" w:afterAutospacing="1" w:line="360" w:lineRule="atLeast"/>
        <w:rPr>
          <w:rFonts w:ascii="Trebuchet MS" w:eastAsia="Times New Roman" w:hAnsi="Trebuchet MS" w:cs="Times New Roman"/>
          <w:color w:val="333333"/>
          <w:sz w:val="23"/>
          <w:szCs w:val="23"/>
        </w:rPr>
      </w:pPr>
      <w:r w:rsidRPr="00833D94">
        <w:rPr>
          <w:rFonts w:ascii="Trebuchet MS" w:eastAsia="Times New Roman" w:hAnsi="Trebuchet MS" w:cs="Times New Roman"/>
          <w:color w:val="000000"/>
          <w:sz w:val="23"/>
          <w:szCs w:val="23"/>
        </w:rPr>
        <w:t xml:space="preserve">3) Este método permite asignarle un valor (el que uno desee) a la letra que aparece en la mayoría de las ecuaciones algebraicas, en este caso la </w:t>
      </w:r>
      <w:proofErr w:type="spellStart"/>
      <w:r w:rsidRPr="00833D94">
        <w:rPr>
          <w:rFonts w:ascii="Trebuchet MS" w:eastAsia="Times New Roman" w:hAnsi="Trebuchet MS" w:cs="Times New Roman"/>
          <w:color w:val="000000"/>
          <w:sz w:val="23"/>
          <w:szCs w:val="23"/>
        </w:rPr>
        <w:t>CPor</w:t>
      </w:r>
      <w:proofErr w:type="spellEnd"/>
      <w:r w:rsidRPr="00833D94">
        <w:rPr>
          <w:rFonts w:ascii="Trebuchet MS" w:eastAsia="Times New Roman" w:hAnsi="Trebuchet MS" w:cs="Times New Roman"/>
          <w:color w:val="000000"/>
          <w:sz w:val="23"/>
          <w:szCs w:val="23"/>
        </w:rPr>
        <w:t xml:space="preserve"> lo tanto si C = 2Si resolvemos la primera ecuación algebraica, tendremos:2B = 3C2B = 3(2)B = 6/2B = 3Los resultados obtenidos por este método algebraico </w:t>
      </w:r>
      <w:proofErr w:type="spellStart"/>
      <w:r w:rsidRPr="00833D94">
        <w:rPr>
          <w:rFonts w:ascii="Trebuchet MS" w:eastAsia="Times New Roman" w:hAnsi="Trebuchet MS" w:cs="Times New Roman"/>
          <w:color w:val="000000"/>
          <w:sz w:val="23"/>
          <w:szCs w:val="23"/>
        </w:rPr>
        <w:t>sonA</w:t>
      </w:r>
      <w:proofErr w:type="spellEnd"/>
      <w:r w:rsidRPr="00833D94">
        <w:rPr>
          <w:rFonts w:ascii="Trebuchet MS" w:eastAsia="Times New Roman" w:hAnsi="Trebuchet MS" w:cs="Times New Roman"/>
          <w:color w:val="000000"/>
          <w:sz w:val="23"/>
          <w:szCs w:val="23"/>
        </w:rPr>
        <w:t xml:space="preserve"> = 4B = 3C = 2Estos valores los escribimos como coeficientes en las formulas que les corresponden a cada literal de la ecuación química, quedando balanceada la ecuación. </w:t>
      </w:r>
      <w:r w:rsidRPr="00833D94">
        <w:rPr>
          <w:rFonts w:ascii="Trebuchet MS" w:eastAsia="Times New Roman" w:hAnsi="Trebuchet MS" w:cs="Times New Roman"/>
          <w:b/>
          <w:bCs/>
          <w:color w:val="000000"/>
          <w:sz w:val="23"/>
        </w:rPr>
        <w:t>4Fe + 3O2 2 Fe2O3.</w:t>
      </w:r>
    </w:p>
    <w:p w:rsidR="00833D94" w:rsidRPr="00833D94" w:rsidRDefault="00833D94" w:rsidP="00833D94">
      <w:pPr>
        <w:shd w:val="clear" w:color="auto" w:fill="EEEECC"/>
        <w:spacing w:before="100" w:beforeAutospacing="1" w:after="100" w:afterAutospacing="1" w:line="360" w:lineRule="atLeast"/>
        <w:jc w:val="center"/>
        <w:rPr>
          <w:rFonts w:ascii="Trebuchet MS" w:eastAsia="Times New Roman" w:hAnsi="Trebuchet MS" w:cs="Times New Roman"/>
          <w:color w:val="333333"/>
          <w:sz w:val="23"/>
          <w:szCs w:val="23"/>
        </w:rPr>
      </w:pPr>
      <w:r>
        <w:rPr>
          <w:rFonts w:ascii="Trebuchet MS" w:eastAsia="Times New Roman" w:hAnsi="Trebuchet MS" w:cs="Times New Roman"/>
          <w:noProof/>
          <w:color w:val="333333"/>
          <w:sz w:val="23"/>
          <w:szCs w:val="23"/>
        </w:rPr>
        <w:drawing>
          <wp:inline distT="0" distB="0" distL="0" distR="0">
            <wp:extent cx="2054225" cy="2054225"/>
            <wp:effectExtent l="19050" t="0" r="3175" b="0"/>
            <wp:docPr id="2" name="Imagen 2" descr="http://www.windows.ucar.edu/teacher_resources/activities_3x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dows.ucar.edu/teacher_resources/activities_3x3.jpeg"/>
                    <pic:cNvPicPr>
                      <a:picLocks noChangeAspect="1" noChangeArrowheads="1"/>
                    </pic:cNvPicPr>
                  </pic:nvPicPr>
                  <pic:blipFill>
                    <a:blip r:embed="rId6"/>
                    <a:srcRect/>
                    <a:stretch>
                      <a:fillRect/>
                    </a:stretch>
                  </pic:blipFill>
                  <pic:spPr bwMode="auto">
                    <a:xfrm>
                      <a:off x="0" y="0"/>
                      <a:ext cx="2054225" cy="2054225"/>
                    </a:xfrm>
                    <a:prstGeom prst="rect">
                      <a:avLst/>
                    </a:prstGeom>
                    <a:noFill/>
                    <a:ln w="9525">
                      <a:noFill/>
                      <a:miter lim="800000"/>
                      <a:headEnd/>
                      <a:tailEnd/>
                    </a:ln>
                  </pic:spPr>
                </pic:pic>
              </a:graphicData>
            </a:graphic>
          </wp:inline>
        </w:drawing>
      </w:r>
    </w:p>
    <w:p w:rsidR="00833D94" w:rsidRDefault="00833D94"/>
    <w:p w:rsidR="0056731D" w:rsidRDefault="0056731D"/>
    <w:p w:rsidR="0056731D" w:rsidRDefault="0056731D"/>
    <w:p w:rsidR="0056731D" w:rsidRDefault="0056731D"/>
    <w:p w:rsidR="0056731D" w:rsidRDefault="0056731D"/>
    <w:p w:rsidR="0056731D" w:rsidRDefault="0056731D"/>
    <w:p w:rsidR="0056731D" w:rsidRDefault="0056731D"/>
    <w:p w:rsidR="0056731D" w:rsidRDefault="0056731D"/>
    <w:p w:rsidR="0056731D" w:rsidRDefault="0056731D"/>
    <w:p w:rsidR="0056731D" w:rsidRDefault="0056731D"/>
    <w:p w:rsidR="0056731D" w:rsidRDefault="0056731D"/>
    <w:p w:rsidR="0056731D" w:rsidRPr="0056731D" w:rsidRDefault="0056731D" w:rsidP="0056731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6731D">
        <w:rPr>
          <w:rFonts w:ascii="Times New Roman" w:eastAsia="Times New Roman" w:hAnsi="Times New Roman" w:cs="Times New Roman"/>
          <w:b/>
          <w:bCs/>
          <w:kern w:val="36"/>
          <w:sz w:val="48"/>
          <w:szCs w:val="48"/>
        </w:rPr>
        <w:t>Reacción química</w:t>
      </w:r>
    </w:p>
    <w:p w:rsidR="0056731D" w:rsidRPr="0056731D" w:rsidRDefault="0056731D" w:rsidP="0056731D">
      <w:pPr>
        <w:spacing w:before="100" w:beforeAutospacing="1" w:after="100" w:afterAutospacing="1" w:line="240" w:lineRule="auto"/>
        <w:outlineLvl w:val="2"/>
        <w:rPr>
          <w:rFonts w:ascii="Times New Roman" w:eastAsia="Times New Roman" w:hAnsi="Times New Roman" w:cs="Times New Roman"/>
          <w:b/>
          <w:bCs/>
          <w:sz w:val="27"/>
          <w:szCs w:val="27"/>
        </w:rPr>
      </w:pPr>
      <w:r w:rsidRPr="0056731D">
        <w:rPr>
          <w:rFonts w:ascii="Times New Roman" w:eastAsia="Times New Roman" w:hAnsi="Times New Roman" w:cs="Times New Roman"/>
          <w:b/>
          <w:bCs/>
          <w:sz w:val="27"/>
          <w:szCs w:val="27"/>
        </w:rPr>
        <w:t>De Wikipedia, la enciclopedia libre</w:t>
      </w:r>
    </w:p>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Saltar a </w:t>
      </w:r>
      <w:hyperlink r:id="rId7" w:anchor="column-one" w:history="1">
        <w:r w:rsidRPr="0056731D">
          <w:rPr>
            <w:rFonts w:ascii="Times New Roman" w:eastAsia="Times New Roman" w:hAnsi="Times New Roman" w:cs="Times New Roman"/>
            <w:color w:val="0000FF"/>
            <w:sz w:val="24"/>
            <w:szCs w:val="24"/>
          </w:rPr>
          <w:t>navegación</w:t>
        </w:r>
      </w:hyperlink>
      <w:r w:rsidRPr="0056731D">
        <w:rPr>
          <w:rFonts w:ascii="Times New Roman" w:eastAsia="Times New Roman" w:hAnsi="Times New Roman" w:cs="Times New Roman"/>
          <w:sz w:val="24"/>
          <w:szCs w:val="24"/>
        </w:rPr>
        <w:t xml:space="preserve">, </w:t>
      </w:r>
      <w:hyperlink r:id="rId8" w:anchor="searchInput" w:history="1">
        <w:r w:rsidRPr="0056731D">
          <w:rPr>
            <w:rFonts w:ascii="Times New Roman" w:eastAsia="Times New Roman" w:hAnsi="Times New Roman" w:cs="Times New Roman"/>
            <w:color w:val="0000FF"/>
            <w:sz w:val="24"/>
            <w:szCs w:val="24"/>
          </w:rPr>
          <w:t>búsqueda</w:t>
        </w:r>
      </w:hyperlink>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Una </w:t>
      </w:r>
      <w:r w:rsidRPr="0056731D">
        <w:rPr>
          <w:rFonts w:ascii="Times New Roman" w:eastAsia="Times New Roman" w:hAnsi="Times New Roman" w:cs="Times New Roman"/>
          <w:b/>
          <w:bCs/>
          <w:sz w:val="24"/>
          <w:szCs w:val="24"/>
        </w:rPr>
        <w:t>reacción química</w:t>
      </w:r>
      <w:r w:rsidRPr="0056731D">
        <w:rPr>
          <w:rFonts w:ascii="Times New Roman" w:eastAsia="Times New Roman" w:hAnsi="Times New Roman" w:cs="Times New Roman"/>
          <w:sz w:val="24"/>
          <w:szCs w:val="24"/>
        </w:rPr>
        <w:t xml:space="preserve"> o </w:t>
      </w:r>
      <w:r w:rsidRPr="0056731D">
        <w:rPr>
          <w:rFonts w:ascii="Times New Roman" w:eastAsia="Times New Roman" w:hAnsi="Times New Roman" w:cs="Times New Roman"/>
          <w:b/>
          <w:bCs/>
          <w:sz w:val="24"/>
          <w:szCs w:val="24"/>
        </w:rPr>
        <w:t>cambio químico</w:t>
      </w:r>
      <w:r w:rsidRPr="0056731D">
        <w:rPr>
          <w:rFonts w:ascii="Times New Roman" w:eastAsia="Times New Roman" w:hAnsi="Times New Roman" w:cs="Times New Roman"/>
          <w:sz w:val="24"/>
          <w:szCs w:val="24"/>
        </w:rPr>
        <w:t xml:space="preserve"> es todo proceso químico en el cual dos o más sustancias (</w:t>
      </w:r>
      <w:r w:rsidRPr="0056731D">
        <w:rPr>
          <w:rFonts w:ascii="Times New Roman" w:eastAsia="Times New Roman" w:hAnsi="Times New Roman" w:cs="Times New Roman"/>
          <w:i/>
          <w:iCs/>
          <w:sz w:val="24"/>
          <w:szCs w:val="24"/>
        </w:rPr>
        <w:t>llamadas reactivos</w:t>
      </w:r>
      <w:r w:rsidRPr="0056731D">
        <w:rPr>
          <w:rFonts w:ascii="Times New Roman" w:eastAsia="Times New Roman" w:hAnsi="Times New Roman" w:cs="Times New Roman"/>
          <w:sz w:val="24"/>
          <w:szCs w:val="24"/>
        </w:rPr>
        <w:t xml:space="preserve">), por efecto de un factor energético, se transforman en otras sustancias llamadas productos. Esas sustancias pueden ser </w:t>
      </w:r>
      <w:hyperlink r:id="rId9" w:tooltip="Elemento" w:history="1">
        <w:r w:rsidRPr="0056731D">
          <w:rPr>
            <w:rFonts w:ascii="Times New Roman" w:eastAsia="Times New Roman" w:hAnsi="Times New Roman" w:cs="Times New Roman"/>
            <w:color w:val="0000FF"/>
            <w:sz w:val="24"/>
            <w:szCs w:val="24"/>
          </w:rPr>
          <w:t>elementos</w:t>
        </w:r>
      </w:hyperlink>
      <w:r w:rsidRPr="0056731D">
        <w:rPr>
          <w:rFonts w:ascii="Times New Roman" w:eastAsia="Times New Roman" w:hAnsi="Times New Roman" w:cs="Times New Roman"/>
          <w:sz w:val="24"/>
          <w:szCs w:val="24"/>
        </w:rPr>
        <w:t xml:space="preserve"> o </w:t>
      </w:r>
      <w:hyperlink r:id="rId10" w:tooltip="Compuesto" w:history="1">
        <w:r w:rsidRPr="0056731D">
          <w:rPr>
            <w:rFonts w:ascii="Times New Roman" w:eastAsia="Times New Roman" w:hAnsi="Times New Roman" w:cs="Times New Roman"/>
            <w:color w:val="0000FF"/>
            <w:sz w:val="24"/>
            <w:szCs w:val="24"/>
          </w:rPr>
          <w:t>compuestos</w:t>
        </w:r>
      </w:hyperlink>
      <w:r w:rsidRPr="0056731D">
        <w:rPr>
          <w:rFonts w:ascii="Times New Roman" w:eastAsia="Times New Roman" w:hAnsi="Times New Roman" w:cs="Times New Roman"/>
          <w:sz w:val="24"/>
          <w:szCs w:val="24"/>
        </w:rPr>
        <w:t xml:space="preserve">. Un ejemplo de reacción química es la formación de </w:t>
      </w:r>
      <w:hyperlink r:id="rId11" w:tooltip="Óxido de hierro" w:history="1">
        <w:r w:rsidRPr="0056731D">
          <w:rPr>
            <w:rFonts w:ascii="Times New Roman" w:eastAsia="Times New Roman" w:hAnsi="Times New Roman" w:cs="Times New Roman"/>
            <w:color w:val="0000FF"/>
            <w:sz w:val="24"/>
            <w:szCs w:val="24"/>
          </w:rPr>
          <w:t>óxido de hierro</w:t>
        </w:r>
      </w:hyperlink>
      <w:r w:rsidRPr="0056731D">
        <w:rPr>
          <w:rFonts w:ascii="Times New Roman" w:eastAsia="Times New Roman" w:hAnsi="Times New Roman" w:cs="Times New Roman"/>
          <w:sz w:val="24"/>
          <w:szCs w:val="24"/>
        </w:rPr>
        <w:t xml:space="preserve"> producida al reaccionar el </w:t>
      </w:r>
      <w:hyperlink r:id="rId12" w:tooltip="Oxígeno" w:history="1">
        <w:r w:rsidRPr="0056731D">
          <w:rPr>
            <w:rFonts w:ascii="Times New Roman" w:eastAsia="Times New Roman" w:hAnsi="Times New Roman" w:cs="Times New Roman"/>
            <w:color w:val="0000FF"/>
            <w:sz w:val="24"/>
            <w:szCs w:val="24"/>
          </w:rPr>
          <w:t>oxígeno</w:t>
        </w:r>
      </w:hyperlink>
      <w:r w:rsidRPr="0056731D">
        <w:rPr>
          <w:rFonts w:ascii="Times New Roman" w:eastAsia="Times New Roman" w:hAnsi="Times New Roman" w:cs="Times New Roman"/>
          <w:sz w:val="24"/>
          <w:szCs w:val="24"/>
        </w:rPr>
        <w:t xml:space="preserve"> del aire con el </w:t>
      </w:r>
      <w:hyperlink r:id="rId13" w:tooltip="Hierro" w:history="1">
        <w:r w:rsidRPr="0056731D">
          <w:rPr>
            <w:rFonts w:ascii="Times New Roman" w:eastAsia="Times New Roman" w:hAnsi="Times New Roman" w:cs="Times New Roman"/>
            <w:color w:val="0000FF"/>
            <w:sz w:val="24"/>
            <w:szCs w:val="24"/>
          </w:rPr>
          <w:t>hierro</w:t>
        </w:r>
      </w:hyperlink>
      <w:r w:rsidRPr="0056731D">
        <w:rPr>
          <w:rFonts w:ascii="Times New Roman" w:eastAsia="Times New Roman" w:hAnsi="Times New Roman" w:cs="Times New Roman"/>
          <w:sz w:val="24"/>
          <w:szCs w:val="24"/>
        </w:rPr>
        <w:t>.</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A la representación simbólica de las reacciones se les llama </w:t>
      </w:r>
      <w:hyperlink r:id="rId14" w:tooltip="Ecuación química" w:history="1">
        <w:r w:rsidRPr="0056731D">
          <w:rPr>
            <w:rFonts w:ascii="Times New Roman" w:eastAsia="Times New Roman" w:hAnsi="Times New Roman" w:cs="Times New Roman"/>
            <w:color w:val="0000FF"/>
            <w:sz w:val="24"/>
            <w:szCs w:val="24"/>
          </w:rPr>
          <w:t>ecuaciones químicas</w:t>
        </w:r>
      </w:hyperlink>
      <w:r w:rsidRPr="0056731D">
        <w:rPr>
          <w:rFonts w:ascii="Times New Roman" w:eastAsia="Times New Roman" w:hAnsi="Times New Roman" w:cs="Times New Roman"/>
          <w:sz w:val="24"/>
          <w:szCs w:val="24"/>
        </w:rPr>
        <w:t>.</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Los productos obtenidos a partir de ciertos tipos de reactivos dependen de las condiciones bajo las que se da la reacción química. No obstante, tras un estudio cuidadoso se comprueba que, aunque los productos pueden variar según cambien las condiciones, determinadas cantidades permanecen constantes en cualquier reacción química. Estas cantidades constantes, las magnitudes conservadas, incluyen el número de cada tipo de </w:t>
      </w:r>
      <w:hyperlink r:id="rId15" w:tooltip="Átomo" w:history="1">
        <w:r w:rsidRPr="0056731D">
          <w:rPr>
            <w:rFonts w:ascii="Times New Roman" w:eastAsia="Times New Roman" w:hAnsi="Times New Roman" w:cs="Times New Roman"/>
            <w:color w:val="0000FF"/>
            <w:sz w:val="24"/>
            <w:szCs w:val="24"/>
          </w:rPr>
          <w:t>átomo</w:t>
        </w:r>
      </w:hyperlink>
      <w:r w:rsidRPr="0056731D">
        <w:rPr>
          <w:rFonts w:ascii="Times New Roman" w:eastAsia="Times New Roman" w:hAnsi="Times New Roman" w:cs="Times New Roman"/>
          <w:sz w:val="24"/>
          <w:szCs w:val="24"/>
        </w:rPr>
        <w:t xml:space="preserve"> presente, la </w:t>
      </w:r>
      <w:hyperlink r:id="rId16" w:tooltip="Carga eléctrica" w:history="1">
        <w:r w:rsidRPr="0056731D">
          <w:rPr>
            <w:rFonts w:ascii="Times New Roman" w:eastAsia="Times New Roman" w:hAnsi="Times New Roman" w:cs="Times New Roman"/>
            <w:color w:val="0000FF"/>
            <w:sz w:val="24"/>
            <w:szCs w:val="24"/>
          </w:rPr>
          <w:t>carga eléctrica</w:t>
        </w:r>
      </w:hyperlink>
      <w:r w:rsidRPr="0056731D">
        <w:rPr>
          <w:rFonts w:ascii="Times New Roman" w:eastAsia="Times New Roman" w:hAnsi="Times New Roman" w:cs="Times New Roman"/>
          <w:sz w:val="24"/>
          <w:szCs w:val="24"/>
        </w:rPr>
        <w:t xml:space="preserve"> y la </w:t>
      </w:r>
      <w:hyperlink r:id="rId17" w:tooltip="Masa" w:history="1">
        <w:r w:rsidRPr="0056731D">
          <w:rPr>
            <w:rFonts w:ascii="Times New Roman" w:eastAsia="Times New Roman" w:hAnsi="Times New Roman" w:cs="Times New Roman"/>
            <w:color w:val="0000FF"/>
            <w:sz w:val="24"/>
            <w:szCs w:val="24"/>
          </w:rPr>
          <w:t>masa</w:t>
        </w:r>
      </w:hyperlink>
      <w:r w:rsidRPr="0056731D">
        <w:rPr>
          <w:rFonts w:ascii="Times New Roman" w:eastAsia="Times New Roman" w:hAnsi="Times New Roman" w:cs="Times New Roman"/>
          <w:sz w:val="24"/>
          <w:szCs w:val="24"/>
        </w:rPr>
        <w:t xml:space="preserve"> total.</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Los tipos de reacciones inorgánicas son: </w:t>
      </w:r>
      <w:hyperlink r:id="rId18" w:tooltip="Neutralización" w:history="1">
        <w:r w:rsidRPr="0056731D">
          <w:rPr>
            <w:rFonts w:ascii="Times New Roman" w:eastAsia="Times New Roman" w:hAnsi="Times New Roman" w:cs="Times New Roman"/>
            <w:color w:val="0000FF"/>
            <w:sz w:val="24"/>
            <w:szCs w:val="24"/>
          </w:rPr>
          <w:t>Ácido-base (Neutralización)</w:t>
        </w:r>
      </w:hyperlink>
      <w:r w:rsidRPr="0056731D">
        <w:rPr>
          <w:rFonts w:ascii="Times New Roman" w:eastAsia="Times New Roman" w:hAnsi="Times New Roman" w:cs="Times New Roman"/>
          <w:sz w:val="24"/>
          <w:szCs w:val="24"/>
        </w:rPr>
        <w:t xml:space="preserve">, </w:t>
      </w:r>
      <w:hyperlink r:id="rId19" w:tooltip="Combustión" w:history="1">
        <w:r w:rsidRPr="0056731D">
          <w:rPr>
            <w:rFonts w:ascii="Times New Roman" w:eastAsia="Times New Roman" w:hAnsi="Times New Roman" w:cs="Times New Roman"/>
            <w:color w:val="0000FF"/>
            <w:sz w:val="24"/>
            <w:szCs w:val="24"/>
          </w:rPr>
          <w:t>combustión</w:t>
        </w:r>
      </w:hyperlink>
      <w:r w:rsidRPr="0056731D">
        <w:rPr>
          <w:rFonts w:ascii="Times New Roman" w:eastAsia="Times New Roman" w:hAnsi="Times New Roman" w:cs="Times New Roman"/>
          <w:sz w:val="24"/>
          <w:szCs w:val="24"/>
        </w:rPr>
        <w:t xml:space="preserve">, </w:t>
      </w:r>
      <w:hyperlink r:id="rId20" w:tooltip="Disolución" w:history="1">
        <w:proofErr w:type="spellStart"/>
        <w:r w:rsidRPr="0056731D">
          <w:rPr>
            <w:rFonts w:ascii="Times New Roman" w:eastAsia="Times New Roman" w:hAnsi="Times New Roman" w:cs="Times New Roman"/>
            <w:color w:val="0000FF"/>
            <w:sz w:val="24"/>
            <w:szCs w:val="24"/>
          </w:rPr>
          <w:t>solubilización</w:t>
        </w:r>
        <w:proofErr w:type="spellEnd"/>
      </w:hyperlink>
      <w:r w:rsidRPr="0056731D">
        <w:rPr>
          <w:rFonts w:ascii="Times New Roman" w:eastAsia="Times New Roman" w:hAnsi="Times New Roman" w:cs="Times New Roman"/>
          <w:sz w:val="24"/>
          <w:szCs w:val="24"/>
        </w:rPr>
        <w:t xml:space="preserve">, </w:t>
      </w:r>
      <w:hyperlink r:id="rId21" w:tooltip="Reacciones redox" w:history="1">
        <w:r w:rsidRPr="0056731D">
          <w:rPr>
            <w:rFonts w:ascii="Times New Roman" w:eastAsia="Times New Roman" w:hAnsi="Times New Roman" w:cs="Times New Roman"/>
            <w:color w:val="0000FF"/>
            <w:sz w:val="24"/>
            <w:szCs w:val="24"/>
          </w:rPr>
          <w:t xml:space="preserve">reacciones </w:t>
        </w:r>
        <w:proofErr w:type="spellStart"/>
        <w:r w:rsidRPr="0056731D">
          <w:rPr>
            <w:rFonts w:ascii="Times New Roman" w:eastAsia="Times New Roman" w:hAnsi="Times New Roman" w:cs="Times New Roman"/>
            <w:color w:val="0000FF"/>
            <w:sz w:val="24"/>
            <w:szCs w:val="24"/>
          </w:rPr>
          <w:t>redox</w:t>
        </w:r>
        <w:proofErr w:type="spellEnd"/>
      </w:hyperlink>
      <w:r w:rsidRPr="0056731D">
        <w:rPr>
          <w:rFonts w:ascii="Times New Roman" w:eastAsia="Times New Roman" w:hAnsi="Times New Roman" w:cs="Times New Roman"/>
          <w:sz w:val="24"/>
          <w:szCs w:val="24"/>
        </w:rPr>
        <w:t xml:space="preserve"> y </w:t>
      </w:r>
      <w:hyperlink r:id="rId22" w:tooltip="Precipitado" w:history="1">
        <w:r w:rsidRPr="0056731D">
          <w:rPr>
            <w:rFonts w:ascii="Times New Roman" w:eastAsia="Times New Roman" w:hAnsi="Times New Roman" w:cs="Times New Roman"/>
            <w:color w:val="0000FF"/>
            <w:sz w:val="24"/>
            <w:szCs w:val="24"/>
          </w:rPr>
          <w:t>precipitación</w:t>
        </w:r>
      </w:hyperlink>
      <w:r w:rsidRPr="0056731D">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tblPr>
      <w:tblGrid>
        <w:gridCol w:w="6495"/>
      </w:tblGrid>
      <w:tr w:rsidR="0056731D" w:rsidRPr="0056731D" w:rsidTr="0056731D">
        <w:trPr>
          <w:tblCellSpacing w:w="15" w:type="dxa"/>
        </w:trPr>
        <w:tc>
          <w:tcPr>
            <w:tcW w:w="0" w:type="auto"/>
            <w:vAlign w:val="center"/>
            <w:hideMark/>
          </w:tcPr>
          <w:p w:rsidR="0056731D" w:rsidRPr="0056731D" w:rsidRDefault="0056731D" w:rsidP="0056731D">
            <w:pPr>
              <w:spacing w:before="100" w:beforeAutospacing="1" w:after="100" w:afterAutospacing="1" w:line="240" w:lineRule="auto"/>
              <w:outlineLvl w:val="1"/>
              <w:rPr>
                <w:rFonts w:ascii="Times New Roman" w:eastAsia="Times New Roman" w:hAnsi="Times New Roman" w:cs="Times New Roman"/>
                <w:b/>
                <w:bCs/>
                <w:sz w:val="36"/>
                <w:szCs w:val="36"/>
              </w:rPr>
            </w:pPr>
            <w:r w:rsidRPr="0056731D">
              <w:rPr>
                <w:rFonts w:ascii="Times New Roman" w:eastAsia="Times New Roman" w:hAnsi="Times New Roman" w:cs="Times New Roman"/>
                <w:b/>
                <w:bCs/>
                <w:sz w:val="36"/>
                <w:szCs w:val="36"/>
              </w:rPr>
              <w:t>Contenido</w:t>
            </w:r>
          </w:p>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w:t>
            </w:r>
            <w:hyperlink r:id="rId23" w:history="1">
              <w:r w:rsidRPr="0056731D">
                <w:rPr>
                  <w:rFonts w:ascii="Times New Roman" w:eastAsia="Times New Roman" w:hAnsi="Times New Roman" w:cs="Times New Roman"/>
                  <w:color w:val="0000FF"/>
                  <w:sz w:val="24"/>
                  <w:szCs w:val="24"/>
                </w:rPr>
                <w:t>ocultar</w:t>
              </w:r>
            </w:hyperlink>
            <w:r w:rsidRPr="0056731D">
              <w:rPr>
                <w:rFonts w:ascii="Times New Roman" w:eastAsia="Times New Roman" w:hAnsi="Times New Roman" w:cs="Times New Roman"/>
                <w:sz w:val="24"/>
                <w:szCs w:val="24"/>
              </w:rPr>
              <w:t>]</w:t>
            </w:r>
          </w:p>
          <w:p w:rsidR="0056731D" w:rsidRPr="0056731D" w:rsidRDefault="0056731D" w:rsidP="0056731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anchor="Modelos_de_reacciones_qu.C3.ADmicas_y_sus_clasificaciones" w:history="1">
              <w:r w:rsidRPr="0056731D">
                <w:rPr>
                  <w:rFonts w:ascii="Times New Roman" w:eastAsia="Times New Roman" w:hAnsi="Times New Roman" w:cs="Times New Roman"/>
                  <w:color w:val="0000FF"/>
                  <w:sz w:val="24"/>
                  <w:szCs w:val="24"/>
                </w:rPr>
                <w:t>1 Modelos de reacciones químicas y sus clasificaciones</w:t>
              </w:r>
            </w:hyperlink>
            <w:r w:rsidRPr="0056731D">
              <w:rPr>
                <w:rFonts w:ascii="Times New Roman" w:eastAsia="Times New Roman" w:hAnsi="Times New Roman" w:cs="Times New Roman"/>
                <w:sz w:val="24"/>
                <w:szCs w:val="24"/>
              </w:rPr>
              <w:t xml:space="preserve"> </w:t>
            </w:r>
          </w:p>
          <w:p w:rsidR="0056731D" w:rsidRPr="0056731D" w:rsidRDefault="0056731D" w:rsidP="0056731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anchor="Grado_de_avance_de_la_reacci.C3.B3n_y_afinidad" w:history="1">
              <w:r w:rsidRPr="0056731D">
                <w:rPr>
                  <w:rFonts w:ascii="Times New Roman" w:eastAsia="Times New Roman" w:hAnsi="Times New Roman" w:cs="Times New Roman"/>
                  <w:color w:val="0000FF"/>
                  <w:sz w:val="24"/>
                  <w:szCs w:val="24"/>
                </w:rPr>
                <w:t>2 Grado de avance de la reacción y afinidad</w:t>
              </w:r>
            </w:hyperlink>
            <w:r w:rsidRPr="0056731D">
              <w:rPr>
                <w:rFonts w:ascii="Times New Roman" w:eastAsia="Times New Roman" w:hAnsi="Times New Roman" w:cs="Times New Roman"/>
                <w:sz w:val="24"/>
                <w:szCs w:val="24"/>
              </w:rPr>
              <w:t xml:space="preserve"> </w:t>
            </w:r>
          </w:p>
          <w:p w:rsidR="0056731D" w:rsidRPr="0056731D" w:rsidRDefault="0056731D" w:rsidP="0056731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6" w:anchor="Rendimiento_de_una_reacci.C3.B3n" w:history="1">
              <w:r w:rsidRPr="0056731D">
                <w:rPr>
                  <w:rFonts w:ascii="Times New Roman" w:eastAsia="Times New Roman" w:hAnsi="Times New Roman" w:cs="Times New Roman"/>
                  <w:color w:val="0000FF"/>
                  <w:sz w:val="24"/>
                  <w:szCs w:val="24"/>
                </w:rPr>
                <w:t>3 Rendimiento de una reacción</w:t>
              </w:r>
            </w:hyperlink>
            <w:r w:rsidRPr="0056731D">
              <w:rPr>
                <w:rFonts w:ascii="Times New Roman" w:eastAsia="Times New Roman" w:hAnsi="Times New Roman" w:cs="Times New Roman"/>
                <w:sz w:val="24"/>
                <w:szCs w:val="24"/>
              </w:rPr>
              <w:t xml:space="preserve"> </w:t>
            </w:r>
          </w:p>
          <w:p w:rsidR="0056731D" w:rsidRPr="0056731D" w:rsidRDefault="0056731D" w:rsidP="0056731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anchor="Referencias" w:history="1">
              <w:r w:rsidRPr="0056731D">
                <w:rPr>
                  <w:rFonts w:ascii="Times New Roman" w:eastAsia="Times New Roman" w:hAnsi="Times New Roman" w:cs="Times New Roman"/>
                  <w:color w:val="0000FF"/>
                  <w:sz w:val="24"/>
                  <w:szCs w:val="24"/>
                </w:rPr>
                <w:t>4 Referencias</w:t>
              </w:r>
            </w:hyperlink>
            <w:r w:rsidRPr="0056731D">
              <w:rPr>
                <w:rFonts w:ascii="Times New Roman" w:eastAsia="Times New Roman" w:hAnsi="Times New Roman" w:cs="Times New Roman"/>
                <w:sz w:val="24"/>
                <w:szCs w:val="24"/>
              </w:rPr>
              <w:t xml:space="preserve"> </w:t>
            </w:r>
          </w:p>
          <w:p w:rsidR="0056731D" w:rsidRPr="0056731D" w:rsidRDefault="0056731D" w:rsidP="0056731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anchor="Enlaces_externos" w:history="1">
              <w:r w:rsidRPr="0056731D">
                <w:rPr>
                  <w:rFonts w:ascii="Times New Roman" w:eastAsia="Times New Roman" w:hAnsi="Times New Roman" w:cs="Times New Roman"/>
                  <w:color w:val="0000FF"/>
                  <w:sz w:val="24"/>
                  <w:szCs w:val="24"/>
                </w:rPr>
                <w:t>5 Enlaces externos</w:t>
              </w:r>
            </w:hyperlink>
            <w:r w:rsidRPr="0056731D">
              <w:rPr>
                <w:rFonts w:ascii="Times New Roman" w:eastAsia="Times New Roman" w:hAnsi="Times New Roman" w:cs="Times New Roman"/>
                <w:sz w:val="24"/>
                <w:szCs w:val="24"/>
              </w:rPr>
              <w:t xml:space="preserve"> </w:t>
            </w:r>
          </w:p>
        </w:tc>
      </w:tr>
    </w:tbl>
    <w:p w:rsidR="0056731D" w:rsidRPr="0056731D" w:rsidRDefault="0056731D" w:rsidP="0056731D">
      <w:pPr>
        <w:spacing w:before="100" w:beforeAutospacing="1" w:after="100" w:afterAutospacing="1" w:line="240" w:lineRule="auto"/>
        <w:outlineLvl w:val="1"/>
        <w:rPr>
          <w:rFonts w:ascii="Times New Roman" w:eastAsia="Times New Roman" w:hAnsi="Times New Roman" w:cs="Times New Roman"/>
          <w:b/>
          <w:bCs/>
          <w:sz w:val="36"/>
          <w:szCs w:val="36"/>
        </w:rPr>
      </w:pPr>
      <w:r w:rsidRPr="0056731D">
        <w:rPr>
          <w:rFonts w:ascii="Times New Roman" w:eastAsia="Times New Roman" w:hAnsi="Times New Roman" w:cs="Times New Roman"/>
          <w:b/>
          <w:bCs/>
          <w:sz w:val="36"/>
          <w:szCs w:val="36"/>
        </w:rPr>
        <w:pict/>
      </w:r>
      <w:r w:rsidRPr="0056731D">
        <w:rPr>
          <w:rFonts w:ascii="Times New Roman" w:eastAsia="Times New Roman" w:hAnsi="Times New Roman" w:cs="Times New Roman"/>
          <w:b/>
          <w:bCs/>
          <w:sz w:val="36"/>
          <w:szCs w:val="36"/>
        </w:rPr>
        <w:t xml:space="preserve">Modelos de reacciones químicas y sus clasificaciones </w:t>
      </w:r>
      <w:r w:rsidRPr="0056731D">
        <w:rPr>
          <w:rFonts w:ascii="Times New Roman" w:eastAsia="Times New Roman" w:hAnsi="Times New Roman" w:cs="Times New Roman"/>
          <w:sz w:val="24"/>
        </w:rPr>
        <w:t>[</w:t>
      </w:r>
      <w:hyperlink r:id="rId29" w:tooltip="Editar sección: Modelos de reacciones químicas y sus clasificaciones" w:history="1">
        <w:r w:rsidRPr="0056731D">
          <w:rPr>
            <w:rFonts w:ascii="Times New Roman" w:eastAsia="Times New Roman" w:hAnsi="Times New Roman" w:cs="Times New Roman"/>
            <w:color w:val="0000FF"/>
            <w:sz w:val="24"/>
          </w:rPr>
          <w:t>editar</w:t>
        </w:r>
      </w:hyperlink>
      <w:r w:rsidRPr="0056731D">
        <w:rPr>
          <w:rFonts w:ascii="Times New Roman" w:eastAsia="Times New Roman" w:hAnsi="Times New Roman" w:cs="Times New Roman"/>
          <w:sz w:val="24"/>
        </w:rPr>
        <w:t>]</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Desde un punto de vista octogonal se pueden postular dos grandes modelos para las reacciones químicas: reacciones ácido-base (sin cambios en los estados de oxidación) y reacciones </w:t>
      </w:r>
      <w:proofErr w:type="spellStart"/>
      <w:r w:rsidRPr="0056731D">
        <w:rPr>
          <w:rFonts w:ascii="Times New Roman" w:eastAsia="Times New Roman" w:hAnsi="Times New Roman" w:cs="Times New Roman"/>
          <w:sz w:val="24"/>
          <w:szCs w:val="24"/>
        </w:rPr>
        <w:t>Redox</w:t>
      </w:r>
      <w:proofErr w:type="spellEnd"/>
      <w:r w:rsidRPr="0056731D">
        <w:rPr>
          <w:rFonts w:ascii="Times New Roman" w:eastAsia="Times New Roman" w:hAnsi="Times New Roman" w:cs="Times New Roman"/>
          <w:sz w:val="24"/>
          <w:szCs w:val="24"/>
        </w:rPr>
        <w:t xml:space="preserve"> (con cambios en los estados de oxidación). Sin embargo, podemos estudiarlas teniendo en cuenta que ellas pueden 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470"/>
        <w:gridCol w:w="4096"/>
        <w:gridCol w:w="2088"/>
      </w:tblGrid>
      <w:tr w:rsidR="0056731D" w:rsidRPr="0056731D" w:rsidTr="0056731D">
        <w:trPr>
          <w:tblCellSpacing w:w="15" w:type="dxa"/>
        </w:trPr>
        <w:tc>
          <w:tcPr>
            <w:tcW w:w="750" w:type="dxa"/>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jc w:val="center"/>
              <w:rPr>
                <w:rFonts w:ascii="Times New Roman" w:eastAsia="Times New Roman" w:hAnsi="Times New Roman" w:cs="Times New Roman"/>
                <w:b/>
                <w:bCs/>
                <w:sz w:val="24"/>
                <w:szCs w:val="24"/>
              </w:rPr>
            </w:pPr>
            <w:r w:rsidRPr="0056731D">
              <w:rPr>
                <w:rFonts w:ascii="Times New Roman" w:eastAsia="Times New Roman" w:hAnsi="Times New Roman" w:cs="Times New Roman"/>
                <w:b/>
                <w:bCs/>
                <w:sz w:val="24"/>
                <w:szCs w:val="24"/>
              </w:rPr>
              <w:lastRenderedPageBreak/>
              <w:t>Nombre</w:t>
            </w:r>
          </w:p>
        </w:tc>
        <w:tc>
          <w:tcPr>
            <w:tcW w:w="3375" w:type="dxa"/>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jc w:val="center"/>
              <w:rPr>
                <w:rFonts w:ascii="Times New Roman" w:eastAsia="Times New Roman" w:hAnsi="Times New Roman" w:cs="Times New Roman"/>
                <w:b/>
                <w:bCs/>
                <w:sz w:val="24"/>
                <w:szCs w:val="24"/>
              </w:rPr>
            </w:pPr>
            <w:r w:rsidRPr="0056731D">
              <w:rPr>
                <w:rFonts w:ascii="Times New Roman" w:eastAsia="Times New Roman" w:hAnsi="Times New Roman" w:cs="Times New Roman"/>
                <w:b/>
                <w:bCs/>
                <w:sz w:val="24"/>
                <w:szCs w:val="24"/>
              </w:rPr>
              <w:t>Descripción</w:t>
            </w:r>
          </w:p>
        </w:tc>
        <w:tc>
          <w:tcPr>
            <w:tcW w:w="3375" w:type="dxa"/>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jc w:val="center"/>
              <w:rPr>
                <w:rFonts w:ascii="Times New Roman" w:eastAsia="Times New Roman" w:hAnsi="Times New Roman" w:cs="Times New Roman"/>
                <w:b/>
                <w:bCs/>
                <w:sz w:val="24"/>
                <w:szCs w:val="24"/>
              </w:rPr>
            </w:pPr>
            <w:r w:rsidRPr="0056731D">
              <w:rPr>
                <w:rFonts w:ascii="Times New Roman" w:eastAsia="Times New Roman" w:hAnsi="Times New Roman" w:cs="Times New Roman"/>
                <w:b/>
                <w:bCs/>
                <w:sz w:val="24"/>
                <w:szCs w:val="24"/>
              </w:rPr>
              <w:t>Representación</w:t>
            </w:r>
          </w:p>
        </w:tc>
      </w:tr>
      <w:tr w:rsidR="0056731D" w:rsidRPr="0056731D" w:rsidTr="005673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Reacción de síntesis</w:t>
            </w:r>
          </w:p>
        </w:tc>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Elementos o compuestos sencillos que se unen para formar un compuesto más complejo.</w:t>
            </w:r>
          </w:p>
        </w:tc>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B+C → BC</w:t>
            </w:r>
          </w:p>
        </w:tc>
      </w:tr>
      <w:tr w:rsidR="0056731D" w:rsidRPr="0056731D" w:rsidTr="005673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Reacción de descomposición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Un compuesto se fragmenta en elementos o compuestos más </w:t>
            </w:r>
            <w:proofErr w:type="spellStart"/>
            <w:r w:rsidRPr="0056731D">
              <w:rPr>
                <w:rFonts w:ascii="Times New Roman" w:eastAsia="Times New Roman" w:hAnsi="Times New Roman" w:cs="Times New Roman"/>
                <w:sz w:val="24"/>
                <w:szCs w:val="24"/>
              </w:rPr>
              <w:t>sencillos.En</w:t>
            </w:r>
            <w:proofErr w:type="spellEnd"/>
            <w:r w:rsidRPr="0056731D">
              <w:rPr>
                <w:rFonts w:ascii="Times New Roman" w:eastAsia="Times New Roman" w:hAnsi="Times New Roman" w:cs="Times New Roman"/>
                <w:sz w:val="24"/>
                <w:szCs w:val="24"/>
              </w:rPr>
              <w:t xml:space="preserve"> este tipo de reacción un solo reactivo se convierte en zonas o productos.</w:t>
            </w:r>
          </w:p>
        </w:tc>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BC → B+C</w:t>
            </w:r>
          </w:p>
        </w:tc>
      </w:tr>
      <w:tr w:rsidR="0056731D" w:rsidRPr="0056731D" w:rsidTr="005673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hyperlink r:id="rId30" w:tooltip="Reacción de desplazamiento" w:history="1">
              <w:r w:rsidRPr="0056731D">
                <w:rPr>
                  <w:rFonts w:ascii="Times New Roman" w:eastAsia="Times New Roman" w:hAnsi="Times New Roman" w:cs="Times New Roman"/>
                  <w:color w:val="0000FF"/>
                  <w:sz w:val="24"/>
                  <w:szCs w:val="24"/>
                </w:rPr>
                <w:t>Reacción de desplazamiento</w:t>
              </w:r>
            </w:hyperlink>
            <w:r w:rsidRPr="0056731D">
              <w:rPr>
                <w:rFonts w:ascii="Times New Roman" w:eastAsia="Times New Roman" w:hAnsi="Times New Roman" w:cs="Times New Roman"/>
                <w:sz w:val="24"/>
                <w:szCs w:val="24"/>
              </w:rPr>
              <w:t xml:space="preserve"> o simple sustitución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Un elemento reemplaza a otro en un compuesto.</w:t>
            </w:r>
          </w:p>
        </w:tc>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C + AB → AC + B</w:t>
            </w:r>
          </w:p>
        </w:tc>
      </w:tr>
      <w:tr w:rsidR="0056731D" w:rsidRPr="0056731D" w:rsidTr="005673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Reacción de doble desplazamiento o doble sustitución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Los iones en un compuesto cambian lugares con los iones de otro compuesto para formar dos sustancias diferentes.</w:t>
            </w:r>
          </w:p>
        </w:tc>
        <w:tc>
          <w:tcPr>
            <w:tcW w:w="0" w:type="auto"/>
            <w:tcBorders>
              <w:top w:val="outset" w:sz="6" w:space="0" w:color="auto"/>
              <w:left w:val="outset" w:sz="6" w:space="0" w:color="auto"/>
              <w:bottom w:val="outset" w:sz="6" w:space="0" w:color="auto"/>
              <w:right w:val="outset" w:sz="6" w:space="0" w:color="auto"/>
            </w:tcBorders>
            <w:vAlign w:val="center"/>
            <w:hideMark/>
          </w:tcPr>
          <w:p w:rsidR="0056731D" w:rsidRPr="0056731D" w:rsidRDefault="0056731D" w:rsidP="0056731D">
            <w:pPr>
              <w:spacing w:after="0"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AB + CD → CB + AD</w:t>
            </w:r>
          </w:p>
        </w:tc>
      </w:tr>
    </w:tbl>
    <w:p w:rsidR="0056731D" w:rsidRPr="0056731D" w:rsidRDefault="0056731D" w:rsidP="0056731D">
      <w:pPr>
        <w:spacing w:before="100" w:beforeAutospacing="1" w:after="100" w:afterAutospacing="1" w:line="240" w:lineRule="auto"/>
        <w:outlineLvl w:val="1"/>
        <w:rPr>
          <w:rFonts w:ascii="Times New Roman" w:eastAsia="Times New Roman" w:hAnsi="Times New Roman" w:cs="Times New Roman"/>
          <w:b/>
          <w:bCs/>
          <w:sz w:val="36"/>
          <w:szCs w:val="36"/>
        </w:rPr>
      </w:pPr>
      <w:r w:rsidRPr="0056731D">
        <w:rPr>
          <w:rFonts w:ascii="Times New Roman" w:eastAsia="Times New Roman" w:hAnsi="Times New Roman" w:cs="Times New Roman"/>
          <w:b/>
          <w:bCs/>
          <w:sz w:val="36"/>
          <w:szCs w:val="36"/>
        </w:rPr>
        <w:t xml:space="preserve">Grado de avance de la reacción y afinidad </w:t>
      </w:r>
      <w:r w:rsidRPr="0056731D">
        <w:rPr>
          <w:rFonts w:ascii="Times New Roman" w:eastAsia="Times New Roman" w:hAnsi="Times New Roman" w:cs="Times New Roman"/>
          <w:sz w:val="24"/>
        </w:rPr>
        <w:t>[</w:t>
      </w:r>
      <w:hyperlink r:id="rId31" w:tooltip="Editar sección: Grado de avance de la reacción y afinidad" w:history="1">
        <w:r w:rsidRPr="0056731D">
          <w:rPr>
            <w:rFonts w:ascii="Times New Roman" w:eastAsia="Times New Roman" w:hAnsi="Times New Roman" w:cs="Times New Roman"/>
            <w:color w:val="0000FF"/>
            <w:sz w:val="24"/>
          </w:rPr>
          <w:t>editar</w:t>
        </w:r>
      </w:hyperlink>
      <w:r w:rsidRPr="0056731D">
        <w:rPr>
          <w:rFonts w:ascii="Times New Roman" w:eastAsia="Times New Roman" w:hAnsi="Times New Roman" w:cs="Times New Roman"/>
          <w:sz w:val="24"/>
        </w:rPr>
        <w:t>]</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Desde el punto de vista de la </w:t>
      </w:r>
      <w:hyperlink r:id="rId32" w:tooltip="Física" w:history="1">
        <w:r w:rsidRPr="0056731D">
          <w:rPr>
            <w:rFonts w:ascii="Times New Roman" w:eastAsia="Times New Roman" w:hAnsi="Times New Roman" w:cs="Times New Roman"/>
            <w:color w:val="0000FF"/>
            <w:sz w:val="24"/>
            <w:szCs w:val="24"/>
          </w:rPr>
          <w:t>física</w:t>
        </w:r>
      </w:hyperlink>
      <w:r w:rsidRPr="0056731D">
        <w:rPr>
          <w:rFonts w:ascii="Times New Roman" w:eastAsia="Times New Roman" w:hAnsi="Times New Roman" w:cs="Times New Roman"/>
          <w:sz w:val="24"/>
          <w:szCs w:val="24"/>
        </w:rPr>
        <w:t>, representamos a la reacción como:</w:t>
      </w:r>
    </w:p>
    <w:p w:rsidR="0056731D" w:rsidRPr="0056731D" w:rsidRDefault="0056731D" w:rsidP="0056731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33145" cy="487045"/>
            <wp:effectExtent l="19050" t="0" r="0" b="0"/>
            <wp:docPr id="7" name="Imagen 2" descr="\sum_{i=1}^{N}{\nu_i[C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_{i=1}^{N}{\nu_i[C_i]}=0"/>
                    <pic:cNvPicPr>
                      <a:picLocks noChangeAspect="1" noChangeArrowheads="1"/>
                    </pic:cNvPicPr>
                  </pic:nvPicPr>
                  <pic:blipFill>
                    <a:blip r:embed="rId33"/>
                    <a:srcRect/>
                    <a:stretch>
                      <a:fillRect/>
                    </a:stretch>
                  </pic:blipFill>
                  <pic:spPr bwMode="auto">
                    <a:xfrm>
                      <a:off x="0" y="0"/>
                      <a:ext cx="1033145" cy="487045"/>
                    </a:xfrm>
                    <a:prstGeom prst="rect">
                      <a:avLst/>
                    </a:prstGeom>
                    <a:noFill/>
                    <a:ln w="9525">
                      <a:noFill/>
                      <a:miter lim="800000"/>
                      <a:headEnd/>
                      <a:tailEnd/>
                    </a:ln>
                  </pic:spPr>
                </pic:pic>
              </a:graphicData>
            </a:graphic>
          </wp:inline>
        </w:drawing>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proofErr w:type="gramStart"/>
      <w:r w:rsidRPr="0056731D">
        <w:rPr>
          <w:rFonts w:ascii="Times New Roman" w:eastAsia="Times New Roman" w:hAnsi="Times New Roman" w:cs="Times New Roman"/>
          <w:sz w:val="24"/>
          <w:szCs w:val="24"/>
        </w:rPr>
        <w:t>tal</w:t>
      </w:r>
      <w:proofErr w:type="gramEnd"/>
      <w:r w:rsidRPr="0056731D">
        <w:rPr>
          <w:rFonts w:ascii="Times New Roman" w:eastAsia="Times New Roman" w:hAnsi="Times New Roman" w:cs="Times New Roman"/>
          <w:sz w:val="24"/>
          <w:szCs w:val="24"/>
        </w:rPr>
        <w:t xml:space="preserve"> que </w:t>
      </w:r>
      <w:proofErr w:type="spellStart"/>
      <w:r w:rsidRPr="0056731D">
        <w:rPr>
          <w:rFonts w:ascii="Times New Roman" w:eastAsia="Times New Roman" w:hAnsi="Times New Roman" w:cs="Times New Roman"/>
          <w:sz w:val="24"/>
          <w:szCs w:val="24"/>
        </w:rPr>
        <w:t>ν</w:t>
      </w:r>
      <w:r w:rsidRPr="0056731D">
        <w:rPr>
          <w:rFonts w:ascii="Times New Roman" w:eastAsia="Times New Roman" w:hAnsi="Times New Roman" w:cs="Times New Roman"/>
          <w:i/>
          <w:iCs/>
          <w:sz w:val="24"/>
          <w:szCs w:val="24"/>
          <w:vertAlign w:val="subscript"/>
        </w:rPr>
        <w:t>i</w:t>
      </w:r>
      <w:proofErr w:type="spellEnd"/>
      <w:r w:rsidRPr="0056731D">
        <w:rPr>
          <w:rFonts w:ascii="Times New Roman" w:eastAsia="Times New Roman" w:hAnsi="Times New Roman" w:cs="Times New Roman"/>
          <w:sz w:val="24"/>
          <w:szCs w:val="24"/>
        </w:rPr>
        <w:t xml:space="preserve"> son los </w:t>
      </w:r>
      <w:hyperlink r:id="rId34" w:tooltip="Coeficiente estequiométrico" w:history="1">
        <w:r w:rsidRPr="0056731D">
          <w:rPr>
            <w:rFonts w:ascii="Times New Roman" w:eastAsia="Times New Roman" w:hAnsi="Times New Roman" w:cs="Times New Roman"/>
            <w:color w:val="0000FF"/>
            <w:sz w:val="24"/>
            <w:szCs w:val="24"/>
          </w:rPr>
          <w:t xml:space="preserve">coeficientes </w:t>
        </w:r>
        <w:proofErr w:type="spellStart"/>
        <w:r w:rsidRPr="0056731D">
          <w:rPr>
            <w:rFonts w:ascii="Times New Roman" w:eastAsia="Times New Roman" w:hAnsi="Times New Roman" w:cs="Times New Roman"/>
            <w:color w:val="0000FF"/>
            <w:sz w:val="24"/>
            <w:szCs w:val="24"/>
          </w:rPr>
          <w:t>estequiométricos</w:t>
        </w:r>
        <w:proofErr w:type="spellEnd"/>
      </w:hyperlink>
      <w:r w:rsidRPr="0056731D">
        <w:rPr>
          <w:rFonts w:ascii="Times New Roman" w:eastAsia="Times New Roman" w:hAnsi="Times New Roman" w:cs="Times New Roman"/>
          <w:sz w:val="24"/>
          <w:szCs w:val="24"/>
        </w:rPr>
        <w:t xml:space="preserve"> de la reacción, que pueden ser positivos (productos) o negativos (reactivos). La ecuación presenta dos formas posibles de estar químicamente la naturaleza (como suma de productos o como suma de reactivos).</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Si </w:t>
      </w:r>
      <w:proofErr w:type="spellStart"/>
      <w:r w:rsidRPr="0056731D">
        <w:rPr>
          <w:rFonts w:ascii="Times New Roman" w:eastAsia="Times New Roman" w:hAnsi="Times New Roman" w:cs="Times New Roman"/>
          <w:i/>
          <w:iCs/>
          <w:sz w:val="24"/>
          <w:szCs w:val="24"/>
        </w:rPr>
        <w:t>dm</w:t>
      </w:r>
      <w:r w:rsidRPr="0056731D">
        <w:rPr>
          <w:rFonts w:ascii="Times New Roman" w:eastAsia="Times New Roman" w:hAnsi="Times New Roman" w:cs="Times New Roman"/>
          <w:i/>
          <w:iCs/>
          <w:sz w:val="24"/>
          <w:szCs w:val="24"/>
          <w:vertAlign w:val="subscript"/>
        </w:rPr>
        <w:t>i</w:t>
      </w:r>
      <w:proofErr w:type="spellEnd"/>
      <w:r w:rsidRPr="0056731D">
        <w:rPr>
          <w:rFonts w:ascii="Times New Roman" w:eastAsia="Times New Roman" w:hAnsi="Times New Roman" w:cs="Times New Roman"/>
          <w:sz w:val="24"/>
          <w:szCs w:val="24"/>
        </w:rPr>
        <w:t xml:space="preserve"> es la masa del producto que aparece, o del reactivo que desaparece, resulta que:</w:t>
      </w:r>
    </w:p>
    <w:p w:rsidR="0056731D" w:rsidRPr="0056731D" w:rsidRDefault="0056731D" w:rsidP="0056731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55750" cy="534670"/>
            <wp:effectExtent l="19050" t="0" r="6350" b="0"/>
            <wp:docPr id="3" name="Imagen 3" descr="\left\{\frac{1}{M_i}\frac{dm_i}{\nu_i}\right\}_{i=1}^N=d\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ft\{\frac{1}{M_i}\frac{dm_i}{\nu_i}\right\}_{i=1}^N=d\xi,"/>
                    <pic:cNvPicPr>
                      <a:picLocks noChangeAspect="1" noChangeArrowheads="1"/>
                    </pic:cNvPicPr>
                  </pic:nvPicPr>
                  <pic:blipFill>
                    <a:blip r:embed="rId35"/>
                    <a:srcRect/>
                    <a:stretch>
                      <a:fillRect/>
                    </a:stretch>
                  </pic:blipFill>
                  <pic:spPr bwMode="auto">
                    <a:xfrm>
                      <a:off x="0" y="0"/>
                      <a:ext cx="1555750" cy="534670"/>
                    </a:xfrm>
                    <a:prstGeom prst="rect">
                      <a:avLst/>
                    </a:prstGeom>
                    <a:noFill/>
                    <a:ln w="9525">
                      <a:noFill/>
                      <a:miter lim="800000"/>
                      <a:headEnd/>
                      <a:tailEnd/>
                    </a:ln>
                  </pic:spPr>
                </pic:pic>
              </a:graphicData>
            </a:graphic>
          </wp:inline>
        </w:drawing>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proofErr w:type="gramStart"/>
      <w:r w:rsidRPr="0056731D">
        <w:rPr>
          <w:rFonts w:ascii="Times New Roman" w:eastAsia="Times New Roman" w:hAnsi="Times New Roman" w:cs="Times New Roman"/>
          <w:sz w:val="24"/>
          <w:szCs w:val="24"/>
        </w:rPr>
        <w:t>constante</w:t>
      </w:r>
      <w:proofErr w:type="gramEnd"/>
      <w:r w:rsidRPr="0056731D">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166370" cy="142240"/>
            <wp:effectExtent l="19050" t="0" r="5080" b="0"/>
            <wp:docPr id="4" name="Imagen 4" descr="\forall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all i"/>
                    <pic:cNvPicPr>
                      <a:picLocks noChangeAspect="1" noChangeArrowheads="1"/>
                    </pic:cNvPicPr>
                  </pic:nvPicPr>
                  <pic:blipFill>
                    <a:blip r:embed="rId36"/>
                    <a:srcRect/>
                    <a:stretch>
                      <a:fillRect/>
                    </a:stretch>
                  </pic:blipFill>
                  <pic:spPr bwMode="auto">
                    <a:xfrm>
                      <a:off x="0" y="0"/>
                      <a:ext cx="166370" cy="142240"/>
                    </a:xfrm>
                    <a:prstGeom prst="rect">
                      <a:avLst/>
                    </a:prstGeom>
                    <a:noFill/>
                    <a:ln w="9525">
                      <a:noFill/>
                      <a:miter lim="800000"/>
                      <a:headEnd/>
                      <a:tailEnd/>
                    </a:ln>
                  </pic:spPr>
                </pic:pic>
              </a:graphicData>
            </a:graphic>
          </wp:inline>
        </w:drawing>
      </w:r>
      <w:r w:rsidRPr="0056731D">
        <w:rPr>
          <w:rFonts w:ascii="Times New Roman" w:eastAsia="Times New Roman" w:hAnsi="Times New Roman" w:cs="Times New Roman"/>
          <w:sz w:val="24"/>
          <w:szCs w:val="24"/>
        </w:rPr>
        <w:t xml:space="preserve">. </w:t>
      </w:r>
      <w:r w:rsidRPr="0056731D">
        <w:rPr>
          <w:rFonts w:ascii="Times New Roman" w:eastAsia="Times New Roman" w:hAnsi="Times New Roman" w:cs="Times New Roman"/>
          <w:i/>
          <w:iCs/>
          <w:sz w:val="24"/>
          <w:szCs w:val="24"/>
        </w:rPr>
        <w:t>M</w:t>
      </w:r>
      <w:r w:rsidRPr="0056731D">
        <w:rPr>
          <w:rFonts w:ascii="Times New Roman" w:eastAsia="Times New Roman" w:hAnsi="Times New Roman" w:cs="Times New Roman"/>
          <w:i/>
          <w:iCs/>
          <w:sz w:val="24"/>
          <w:szCs w:val="24"/>
          <w:vertAlign w:val="subscript"/>
        </w:rPr>
        <w:t>i</w:t>
      </w:r>
      <w:r w:rsidRPr="0056731D">
        <w:rPr>
          <w:rFonts w:ascii="Times New Roman" w:eastAsia="Times New Roman" w:hAnsi="Times New Roman" w:cs="Times New Roman"/>
          <w:sz w:val="24"/>
          <w:szCs w:val="24"/>
        </w:rPr>
        <w:t xml:space="preserve"> sería la masa molecular del compuesto correspondiente y ξ se denomina </w:t>
      </w:r>
      <w:hyperlink r:id="rId37" w:tooltip="Grado de avance (aún no redactado)" w:history="1">
        <w:r w:rsidRPr="0056731D">
          <w:rPr>
            <w:rFonts w:ascii="Times New Roman" w:eastAsia="Times New Roman" w:hAnsi="Times New Roman" w:cs="Times New Roman"/>
            <w:color w:val="CC2200"/>
            <w:sz w:val="24"/>
            <w:szCs w:val="24"/>
          </w:rPr>
          <w:t>grado de avance</w:t>
        </w:r>
      </w:hyperlink>
      <w:r w:rsidRPr="0056731D">
        <w:rPr>
          <w:rFonts w:ascii="Times New Roman" w:eastAsia="Times New Roman" w:hAnsi="Times New Roman" w:cs="Times New Roman"/>
          <w:sz w:val="24"/>
          <w:szCs w:val="24"/>
        </w:rPr>
        <w:t>. Este concepto es importante pues es el único grado de libertad en la reacción.</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Cuando existe un equilibrio en la reacción, la </w:t>
      </w:r>
      <w:hyperlink r:id="rId38" w:tooltip="Entalpía libre" w:history="1">
        <w:r w:rsidRPr="0056731D">
          <w:rPr>
            <w:rFonts w:ascii="Times New Roman" w:eastAsia="Times New Roman" w:hAnsi="Times New Roman" w:cs="Times New Roman"/>
            <w:color w:val="0000FF"/>
            <w:sz w:val="24"/>
            <w:szCs w:val="24"/>
          </w:rPr>
          <w:t>entalpía libre</w:t>
        </w:r>
      </w:hyperlink>
      <w:r w:rsidRPr="0056731D">
        <w:rPr>
          <w:rFonts w:ascii="Times New Roman" w:eastAsia="Times New Roman" w:hAnsi="Times New Roman" w:cs="Times New Roman"/>
          <w:sz w:val="24"/>
          <w:szCs w:val="24"/>
        </w:rPr>
        <w:t xml:space="preserve"> es un mínimo, por lo que:</w:t>
      </w:r>
    </w:p>
    <w:p w:rsidR="0056731D" w:rsidRPr="0056731D" w:rsidRDefault="0056731D" w:rsidP="0056731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58085" cy="403860"/>
            <wp:effectExtent l="19050" t="0" r="0" b="0"/>
            <wp:docPr id="5" name="Imagen 5" descr="\delta G=\sum_{k}{\mu_k\nu_k}d\xi=-\mathcal{A}d\x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lta G=\sum_{k}{\mu_k\nu_k}d\xi=-\mathcal{A}d\xi=0,"/>
                    <pic:cNvPicPr>
                      <a:picLocks noChangeAspect="1" noChangeArrowheads="1"/>
                    </pic:cNvPicPr>
                  </pic:nvPicPr>
                  <pic:blipFill>
                    <a:blip r:embed="rId39"/>
                    <a:srcRect/>
                    <a:stretch>
                      <a:fillRect/>
                    </a:stretch>
                  </pic:blipFill>
                  <pic:spPr bwMode="auto">
                    <a:xfrm>
                      <a:off x="0" y="0"/>
                      <a:ext cx="2458085" cy="403860"/>
                    </a:xfrm>
                    <a:prstGeom prst="rect">
                      <a:avLst/>
                    </a:prstGeom>
                    <a:noFill/>
                    <a:ln w="9525">
                      <a:noFill/>
                      <a:miter lim="800000"/>
                      <a:headEnd/>
                      <a:tailEnd/>
                    </a:ln>
                  </pic:spPr>
                </pic:pic>
              </a:graphicData>
            </a:graphic>
          </wp:inline>
        </w:drawing>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proofErr w:type="gramStart"/>
      <w:r w:rsidRPr="0056731D">
        <w:rPr>
          <w:rFonts w:ascii="Times New Roman" w:eastAsia="Times New Roman" w:hAnsi="Times New Roman" w:cs="Times New Roman"/>
          <w:sz w:val="24"/>
          <w:szCs w:val="24"/>
        </w:rPr>
        <w:t>nos</w:t>
      </w:r>
      <w:proofErr w:type="gramEnd"/>
      <w:r w:rsidRPr="0056731D">
        <w:rPr>
          <w:rFonts w:ascii="Times New Roman" w:eastAsia="Times New Roman" w:hAnsi="Times New Roman" w:cs="Times New Roman"/>
          <w:sz w:val="24"/>
          <w:szCs w:val="24"/>
        </w:rPr>
        <w:t xml:space="preserve"> lleva a que la </w:t>
      </w:r>
      <w:hyperlink r:id="rId40" w:tooltip="Afinidad química" w:history="1">
        <w:r w:rsidRPr="0056731D">
          <w:rPr>
            <w:rFonts w:ascii="Times New Roman" w:eastAsia="Times New Roman" w:hAnsi="Times New Roman" w:cs="Times New Roman"/>
            <w:color w:val="0000FF"/>
            <w:sz w:val="24"/>
            <w:szCs w:val="24"/>
          </w:rPr>
          <w:t>afinidad química</w:t>
        </w:r>
      </w:hyperlink>
      <w:r w:rsidRPr="0056731D">
        <w:rPr>
          <w:rFonts w:ascii="Times New Roman" w:eastAsia="Times New Roman" w:hAnsi="Times New Roman" w:cs="Times New Roman"/>
          <w:sz w:val="24"/>
          <w:szCs w:val="24"/>
        </w:rPr>
        <w:t xml:space="preserve"> es nula.</w:t>
      </w:r>
    </w:p>
    <w:p w:rsidR="0056731D" w:rsidRPr="0056731D" w:rsidRDefault="0056731D" w:rsidP="0056731D">
      <w:pPr>
        <w:spacing w:before="100" w:beforeAutospacing="1" w:after="100" w:afterAutospacing="1" w:line="240" w:lineRule="auto"/>
        <w:outlineLvl w:val="1"/>
        <w:rPr>
          <w:rFonts w:ascii="Times New Roman" w:eastAsia="Times New Roman" w:hAnsi="Times New Roman" w:cs="Times New Roman"/>
          <w:b/>
          <w:bCs/>
          <w:sz w:val="36"/>
          <w:szCs w:val="36"/>
        </w:rPr>
      </w:pPr>
      <w:r w:rsidRPr="0056731D">
        <w:rPr>
          <w:rFonts w:ascii="Times New Roman" w:eastAsia="Times New Roman" w:hAnsi="Times New Roman" w:cs="Times New Roman"/>
          <w:b/>
          <w:bCs/>
          <w:sz w:val="36"/>
          <w:szCs w:val="36"/>
        </w:rPr>
        <w:t xml:space="preserve">Rendimiento de una reacción </w:t>
      </w:r>
      <w:r w:rsidRPr="0056731D">
        <w:rPr>
          <w:rFonts w:ascii="Times New Roman" w:eastAsia="Times New Roman" w:hAnsi="Times New Roman" w:cs="Times New Roman"/>
          <w:sz w:val="24"/>
        </w:rPr>
        <w:t>[</w:t>
      </w:r>
      <w:hyperlink r:id="rId41" w:tooltip="Editar sección: Rendimiento de una reacción" w:history="1">
        <w:r w:rsidRPr="0056731D">
          <w:rPr>
            <w:rFonts w:ascii="Times New Roman" w:eastAsia="Times New Roman" w:hAnsi="Times New Roman" w:cs="Times New Roman"/>
            <w:color w:val="0000FF"/>
            <w:sz w:val="24"/>
          </w:rPr>
          <w:t>editar</w:t>
        </w:r>
      </w:hyperlink>
      <w:r w:rsidRPr="0056731D">
        <w:rPr>
          <w:rFonts w:ascii="Times New Roman" w:eastAsia="Times New Roman" w:hAnsi="Times New Roman" w:cs="Times New Roman"/>
          <w:sz w:val="24"/>
        </w:rPr>
        <w:t>]</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lastRenderedPageBreak/>
        <w:t xml:space="preserve">La cantidad de producto que se suele obtener de una reacción química, es menor que la cantidad teórica. Esto depende de varios factores, como la pureza del reactivo, las reacciones secundarias que puedan tener </w:t>
      </w:r>
      <w:proofErr w:type="spellStart"/>
      <w:r w:rsidRPr="0056731D">
        <w:rPr>
          <w:rFonts w:ascii="Times New Roman" w:eastAsia="Times New Roman" w:hAnsi="Times New Roman" w:cs="Times New Roman"/>
          <w:sz w:val="24"/>
          <w:szCs w:val="24"/>
        </w:rPr>
        <w:t>lugar</w:t>
      </w:r>
      <w:proofErr w:type="gramStart"/>
      <w:r w:rsidRPr="0056731D">
        <w:rPr>
          <w:rFonts w:ascii="Times New Roman" w:eastAsia="Times New Roman" w:hAnsi="Times New Roman" w:cs="Times New Roman"/>
          <w:sz w:val="24"/>
          <w:szCs w:val="24"/>
        </w:rPr>
        <w:t>,es</w:t>
      </w:r>
      <w:proofErr w:type="spellEnd"/>
      <w:proofErr w:type="gramEnd"/>
      <w:r w:rsidRPr="0056731D">
        <w:rPr>
          <w:rFonts w:ascii="Times New Roman" w:eastAsia="Times New Roman" w:hAnsi="Times New Roman" w:cs="Times New Roman"/>
          <w:sz w:val="24"/>
          <w:szCs w:val="24"/>
        </w:rPr>
        <w:t xml:space="preserve"> posible que no todos los productos </w:t>
      </w:r>
      <w:proofErr w:type="spellStart"/>
      <w:r w:rsidRPr="0056731D">
        <w:rPr>
          <w:rFonts w:ascii="Times New Roman" w:eastAsia="Times New Roman" w:hAnsi="Times New Roman" w:cs="Times New Roman"/>
          <w:sz w:val="24"/>
          <w:szCs w:val="24"/>
        </w:rPr>
        <w:t>reaccionen,la</w:t>
      </w:r>
      <w:proofErr w:type="spellEnd"/>
      <w:r w:rsidRPr="0056731D">
        <w:rPr>
          <w:rFonts w:ascii="Times New Roman" w:eastAsia="Times New Roman" w:hAnsi="Times New Roman" w:cs="Times New Roman"/>
          <w:sz w:val="24"/>
          <w:szCs w:val="24"/>
        </w:rPr>
        <w:t xml:space="preserve"> recuperación del 100% de la muestra es prácticamente imposible .</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El rendimiento de una reacción se calcula mediante la siguiente fórmula:</w:t>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56075" cy="451485"/>
            <wp:effectExtent l="19050" t="0" r="0" b="0"/>
            <wp:docPr id="6" name="Imagen 6" descr="\mathrm{rendimiento(%) = \frac {\;cantidad \;real \;de \;producto} {\;cantidad \;ideal \;de \;producto} \cdot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rm{rendimiento(%) = \frac {\;cantidad \;real \;de \;producto} {\;cantidad \;ideal \;de \;producto} \cdot 100}"/>
                    <pic:cNvPicPr>
                      <a:picLocks noChangeAspect="1" noChangeArrowheads="1"/>
                    </pic:cNvPicPr>
                  </pic:nvPicPr>
                  <pic:blipFill>
                    <a:blip r:embed="rId42"/>
                    <a:srcRect/>
                    <a:stretch>
                      <a:fillRect/>
                    </a:stretch>
                  </pic:blipFill>
                  <pic:spPr bwMode="auto">
                    <a:xfrm>
                      <a:off x="0" y="0"/>
                      <a:ext cx="4156075" cy="451485"/>
                    </a:xfrm>
                    <a:prstGeom prst="rect">
                      <a:avLst/>
                    </a:prstGeom>
                    <a:noFill/>
                    <a:ln w="9525">
                      <a:noFill/>
                      <a:miter lim="800000"/>
                      <a:headEnd/>
                      <a:tailEnd/>
                    </a:ln>
                  </pic:spPr>
                </pic:pic>
              </a:graphicData>
            </a:graphic>
          </wp:inline>
        </w:drawing>
      </w:r>
    </w:p>
    <w:p w:rsidR="0056731D" w:rsidRPr="0056731D" w:rsidRDefault="0056731D" w:rsidP="0056731D">
      <w:pPr>
        <w:spacing w:before="100" w:beforeAutospacing="1" w:after="100" w:afterAutospacing="1" w:line="240" w:lineRule="auto"/>
        <w:rPr>
          <w:rFonts w:ascii="Times New Roman" w:eastAsia="Times New Roman" w:hAnsi="Times New Roman" w:cs="Times New Roman"/>
          <w:sz w:val="24"/>
          <w:szCs w:val="24"/>
        </w:rPr>
      </w:pPr>
      <w:r w:rsidRPr="0056731D">
        <w:rPr>
          <w:rFonts w:ascii="Times New Roman" w:eastAsia="Times New Roman" w:hAnsi="Times New Roman" w:cs="Times New Roman"/>
          <w:sz w:val="24"/>
          <w:szCs w:val="24"/>
        </w:rPr>
        <w:t xml:space="preserve">Cuando uno de los reactivos esté en exceso, el rendimiento deberá calcularse respecto al </w:t>
      </w:r>
      <w:hyperlink r:id="rId43" w:tooltip="Reactivo limitante" w:history="1">
        <w:r w:rsidRPr="0056731D">
          <w:rPr>
            <w:rFonts w:ascii="Times New Roman" w:eastAsia="Times New Roman" w:hAnsi="Times New Roman" w:cs="Times New Roman"/>
            <w:color w:val="0000FF"/>
            <w:sz w:val="24"/>
            <w:szCs w:val="24"/>
          </w:rPr>
          <w:t>reactivo limitante</w:t>
        </w:r>
      </w:hyperlink>
      <w:r w:rsidRPr="0056731D">
        <w:rPr>
          <w:rFonts w:ascii="Times New Roman" w:eastAsia="Times New Roman" w:hAnsi="Times New Roman" w:cs="Times New Roman"/>
          <w:sz w:val="24"/>
          <w:szCs w:val="24"/>
        </w:rPr>
        <w:t>. Y el rendimiento depende del calor que expone la reacción.</w:t>
      </w:r>
    </w:p>
    <w:p w:rsidR="0056731D" w:rsidRDefault="0056731D"/>
    <w:p w:rsidR="0056731D" w:rsidRDefault="0056731D"/>
    <w:p w:rsidR="0056731D" w:rsidRDefault="0056731D"/>
    <w:p w:rsidR="0056731D" w:rsidRDefault="0056731D"/>
    <w:p w:rsidR="0056731D" w:rsidRDefault="0056731D"/>
    <w:p w:rsidR="0056731D" w:rsidRDefault="0056731D"/>
    <w:p w:rsidR="0056731D" w:rsidRDefault="0056731D"/>
    <w:p w:rsidR="0056731D" w:rsidRDefault="0056731D"/>
    <w:p w:rsidR="0056731D" w:rsidRDefault="0056731D"/>
    <w:p w:rsidR="0056731D" w:rsidRDefault="0056731D"/>
    <w:sectPr w:rsidR="0056731D" w:rsidSect="00500B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0C58"/>
    <w:multiLevelType w:val="multilevel"/>
    <w:tmpl w:val="A0FC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A55D12"/>
    <w:multiLevelType w:val="multilevel"/>
    <w:tmpl w:val="ABDA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966381"/>
    <w:multiLevelType w:val="multilevel"/>
    <w:tmpl w:val="61AE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characterSpacingControl w:val="doNotCompress"/>
  <w:compat>
    <w:useFELayout/>
  </w:compat>
  <w:rsids>
    <w:rsidRoot w:val="00833D94"/>
    <w:rsid w:val="00500BF1"/>
    <w:rsid w:val="00543308"/>
    <w:rsid w:val="0056731D"/>
    <w:rsid w:val="00833D94"/>
    <w:rsid w:val="00FB51AC"/>
  </w:rsids>
  <m:mathPr>
    <m:mathFont m:val="Cambria Math"/>
    <m:brkBin m:val="before"/>
    <m:brkBinSub m:val="--"/>
    <m:smallFrac m:val="off"/>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F1"/>
  </w:style>
  <w:style w:type="paragraph" w:styleId="Ttulo1">
    <w:name w:val="heading 1"/>
    <w:basedOn w:val="Normal"/>
    <w:link w:val="Ttulo1Car"/>
    <w:uiPriority w:val="9"/>
    <w:qFormat/>
    <w:rsid w:val="005673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5673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5673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33D9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33D94"/>
    <w:rPr>
      <w:b/>
      <w:bCs/>
    </w:rPr>
  </w:style>
  <w:style w:type="paragraph" w:styleId="Textodeglobo">
    <w:name w:val="Balloon Text"/>
    <w:basedOn w:val="Normal"/>
    <w:link w:val="TextodegloboCar"/>
    <w:uiPriority w:val="99"/>
    <w:semiHidden/>
    <w:unhideWhenUsed/>
    <w:rsid w:val="00833D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D94"/>
    <w:rPr>
      <w:rFonts w:ascii="Tahoma" w:hAnsi="Tahoma" w:cs="Tahoma"/>
      <w:sz w:val="16"/>
      <w:szCs w:val="16"/>
    </w:rPr>
  </w:style>
  <w:style w:type="character" w:customStyle="1" w:styleId="Ttulo1Car">
    <w:name w:val="Título 1 Car"/>
    <w:basedOn w:val="Fuentedeprrafopredeter"/>
    <w:link w:val="Ttulo1"/>
    <w:uiPriority w:val="9"/>
    <w:rsid w:val="0056731D"/>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56731D"/>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56731D"/>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56731D"/>
    <w:rPr>
      <w:strike w:val="0"/>
      <w:dstrike w:val="0"/>
      <w:color w:val="0000FF"/>
      <w:u w:val="none"/>
      <w:effect w:val="none"/>
    </w:rPr>
  </w:style>
  <w:style w:type="character" w:customStyle="1" w:styleId="toctoggle">
    <w:name w:val="toctoggle"/>
    <w:basedOn w:val="Fuentedeprrafopredeter"/>
    <w:rsid w:val="0056731D"/>
  </w:style>
  <w:style w:type="character" w:customStyle="1" w:styleId="tocnumber">
    <w:name w:val="tocnumber"/>
    <w:basedOn w:val="Fuentedeprrafopredeter"/>
    <w:rsid w:val="0056731D"/>
  </w:style>
  <w:style w:type="character" w:customStyle="1" w:styleId="toctext">
    <w:name w:val="toctext"/>
    <w:basedOn w:val="Fuentedeprrafopredeter"/>
    <w:rsid w:val="0056731D"/>
  </w:style>
  <w:style w:type="character" w:customStyle="1" w:styleId="mw-headline">
    <w:name w:val="mw-headline"/>
    <w:basedOn w:val="Fuentedeprrafopredeter"/>
    <w:rsid w:val="0056731D"/>
  </w:style>
  <w:style w:type="character" w:customStyle="1" w:styleId="editsection">
    <w:name w:val="editsection"/>
    <w:basedOn w:val="Fuentedeprrafopredeter"/>
    <w:rsid w:val="0056731D"/>
  </w:style>
  <w:style w:type="character" w:customStyle="1" w:styleId="texhtml">
    <w:name w:val="texhtml"/>
    <w:basedOn w:val="Fuentedeprrafopredeter"/>
    <w:rsid w:val="0056731D"/>
  </w:style>
</w:styles>
</file>

<file path=word/webSettings.xml><?xml version="1.0" encoding="utf-8"?>
<w:webSettings xmlns:r="http://schemas.openxmlformats.org/officeDocument/2006/relationships" xmlns:w="http://schemas.openxmlformats.org/wordprocessingml/2006/main">
  <w:divs>
    <w:div w:id="125856881">
      <w:bodyDiv w:val="1"/>
      <w:marLeft w:val="0"/>
      <w:marRight w:val="0"/>
      <w:marTop w:val="0"/>
      <w:marBottom w:val="0"/>
      <w:divBdr>
        <w:top w:val="none" w:sz="0" w:space="0" w:color="auto"/>
        <w:left w:val="none" w:sz="0" w:space="0" w:color="auto"/>
        <w:bottom w:val="none" w:sz="0" w:space="0" w:color="auto"/>
        <w:right w:val="none" w:sz="0" w:space="0" w:color="auto"/>
      </w:divBdr>
      <w:divsChild>
        <w:div w:id="985280015">
          <w:marLeft w:val="0"/>
          <w:marRight w:val="0"/>
          <w:marTop w:val="281"/>
          <w:marBottom w:val="0"/>
          <w:divBdr>
            <w:top w:val="none" w:sz="0" w:space="0" w:color="auto"/>
            <w:left w:val="none" w:sz="0" w:space="0" w:color="auto"/>
            <w:bottom w:val="none" w:sz="0" w:space="0" w:color="auto"/>
            <w:right w:val="none" w:sz="0" w:space="0" w:color="auto"/>
          </w:divBdr>
          <w:divsChild>
            <w:div w:id="1512914496">
              <w:marLeft w:val="0"/>
              <w:marRight w:val="0"/>
              <w:marTop w:val="0"/>
              <w:marBottom w:val="0"/>
              <w:divBdr>
                <w:top w:val="none" w:sz="0" w:space="0" w:color="auto"/>
                <w:left w:val="none" w:sz="0" w:space="0" w:color="auto"/>
                <w:bottom w:val="none" w:sz="0" w:space="0" w:color="auto"/>
                <w:right w:val="none" w:sz="0" w:space="0" w:color="auto"/>
              </w:divBdr>
              <w:divsChild>
                <w:div w:id="1904682726">
                  <w:marLeft w:val="0"/>
                  <w:marRight w:val="0"/>
                  <w:marTop w:val="0"/>
                  <w:marBottom w:val="0"/>
                  <w:divBdr>
                    <w:top w:val="none" w:sz="0" w:space="0" w:color="auto"/>
                    <w:left w:val="none" w:sz="0" w:space="0" w:color="auto"/>
                    <w:bottom w:val="none" w:sz="0" w:space="0" w:color="auto"/>
                    <w:right w:val="none" w:sz="0" w:space="0" w:color="auto"/>
                  </w:divBdr>
                  <w:divsChild>
                    <w:div w:id="1303658790">
                      <w:marLeft w:val="0"/>
                      <w:marRight w:val="0"/>
                      <w:marTop w:val="0"/>
                      <w:marBottom w:val="0"/>
                      <w:divBdr>
                        <w:top w:val="none" w:sz="0" w:space="0" w:color="auto"/>
                        <w:left w:val="none" w:sz="0" w:space="0" w:color="auto"/>
                        <w:bottom w:val="none" w:sz="0" w:space="0" w:color="auto"/>
                        <w:right w:val="none" w:sz="0" w:space="0" w:color="auto"/>
                      </w:divBdr>
                      <w:divsChild>
                        <w:div w:id="1561863439">
                          <w:marLeft w:val="0"/>
                          <w:marRight w:val="0"/>
                          <w:marTop w:val="0"/>
                          <w:marBottom w:val="0"/>
                          <w:divBdr>
                            <w:top w:val="none" w:sz="0" w:space="0" w:color="auto"/>
                            <w:left w:val="none" w:sz="0" w:space="0" w:color="auto"/>
                            <w:bottom w:val="none" w:sz="0" w:space="0" w:color="auto"/>
                            <w:right w:val="none" w:sz="0" w:space="0" w:color="auto"/>
                          </w:divBdr>
                          <w:divsChild>
                            <w:div w:id="1279020837">
                              <w:marLeft w:val="0"/>
                              <w:marRight w:val="0"/>
                              <w:marTop w:val="0"/>
                              <w:marBottom w:val="0"/>
                              <w:divBdr>
                                <w:top w:val="none" w:sz="0" w:space="0" w:color="auto"/>
                                <w:left w:val="none" w:sz="0" w:space="0" w:color="auto"/>
                                <w:bottom w:val="none" w:sz="0" w:space="0" w:color="auto"/>
                                <w:right w:val="none" w:sz="0" w:space="0" w:color="auto"/>
                              </w:divBdr>
                              <w:divsChild>
                                <w:div w:id="911819926">
                                  <w:marLeft w:val="0"/>
                                  <w:marRight w:val="0"/>
                                  <w:marTop w:val="0"/>
                                  <w:marBottom w:val="0"/>
                                  <w:divBdr>
                                    <w:top w:val="none" w:sz="0" w:space="0" w:color="auto"/>
                                    <w:left w:val="none" w:sz="0" w:space="0" w:color="auto"/>
                                    <w:bottom w:val="none" w:sz="0" w:space="0" w:color="auto"/>
                                    <w:right w:val="none" w:sz="0" w:space="0" w:color="auto"/>
                                  </w:divBdr>
                                  <w:divsChild>
                                    <w:div w:id="921180593">
                                      <w:marLeft w:val="0"/>
                                      <w:marRight w:val="0"/>
                                      <w:marTop w:val="0"/>
                                      <w:marBottom w:val="0"/>
                                      <w:divBdr>
                                        <w:top w:val="none" w:sz="0" w:space="0" w:color="auto"/>
                                        <w:left w:val="none" w:sz="0" w:space="0" w:color="auto"/>
                                        <w:bottom w:val="none" w:sz="0" w:space="0" w:color="auto"/>
                                        <w:right w:val="none" w:sz="0" w:space="0" w:color="auto"/>
                                      </w:divBdr>
                                      <w:divsChild>
                                        <w:div w:id="634720996">
                                          <w:marLeft w:val="0"/>
                                          <w:marRight w:val="0"/>
                                          <w:marTop w:val="72"/>
                                          <w:marBottom w:val="468"/>
                                          <w:divBdr>
                                            <w:top w:val="dotted" w:sz="8" w:space="0" w:color="BBBBBB"/>
                                            <w:left w:val="dotted" w:sz="2" w:space="12" w:color="BBBBBB"/>
                                            <w:bottom w:val="dotted" w:sz="8" w:space="0" w:color="BBBBBB"/>
                                            <w:right w:val="dotted" w:sz="2" w:space="12" w:color="BBBBBB"/>
                                          </w:divBdr>
                                          <w:divsChild>
                                            <w:div w:id="205022139">
                                              <w:marLeft w:val="0"/>
                                              <w:marRight w:val="0"/>
                                              <w:marTop w:val="0"/>
                                              <w:marBottom w:val="180"/>
                                              <w:divBdr>
                                                <w:top w:val="dotted" w:sz="2" w:space="9" w:color="BBBBBB"/>
                                                <w:left w:val="dotted" w:sz="8" w:space="27" w:color="BBBBBB"/>
                                                <w:bottom w:val="dotted" w:sz="8" w:space="1" w:color="EEEECC"/>
                                                <w:right w:val="dotted" w:sz="8" w:space="13" w:color="BBBBBB"/>
                                              </w:divBdr>
                                            </w:div>
                                          </w:divsChild>
                                        </w:div>
                                      </w:divsChild>
                                    </w:div>
                                  </w:divsChild>
                                </w:div>
                              </w:divsChild>
                            </w:div>
                          </w:divsChild>
                        </w:div>
                      </w:divsChild>
                    </w:div>
                  </w:divsChild>
                </w:div>
              </w:divsChild>
            </w:div>
          </w:divsChild>
        </w:div>
      </w:divsChild>
    </w:div>
    <w:div w:id="361175510">
      <w:bodyDiv w:val="1"/>
      <w:marLeft w:val="0"/>
      <w:marRight w:val="0"/>
      <w:marTop w:val="0"/>
      <w:marBottom w:val="0"/>
      <w:divBdr>
        <w:top w:val="none" w:sz="0" w:space="0" w:color="auto"/>
        <w:left w:val="none" w:sz="0" w:space="0" w:color="auto"/>
        <w:bottom w:val="none" w:sz="0" w:space="0" w:color="auto"/>
        <w:right w:val="none" w:sz="0" w:space="0" w:color="auto"/>
      </w:divBdr>
      <w:divsChild>
        <w:div w:id="393551748">
          <w:marLeft w:val="0"/>
          <w:marRight w:val="0"/>
          <w:marTop w:val="0"/>
          <w:marBottom w:val="0"/>
          <w:divBdr>
            <w:top w:val="none" w:sz="0" w:space="0" w:color="auto"/>
            <w:left w:val="none" w:sz="0" w:space="0" w:color="auto"/>
            <w:bottom w:val="none" w:sz="0" w:space="0" w:color="auto"/>
            <w:right w:val="none" w:sz="0" w:space="0" w:color="auto"/>
          </w:divBdr>
          <w:divsChild>
            <w:div w:id="432825492">
              <w:marLeft w:val="0"/>
              <w:marRight w:val="0"/>
              <w:marTop w:val="0"/>
              <w:marBottom w:val="0"/>
              <w:divBdr>
                <w:top w:val="none" w:sz="0" w:space="0" w:color="auto"/>
                <w:left w:val="none" w:sz="0" w:space="0" w:color="auto"/>
                <w:bottom w:val="none" w:sz="0" w:space="0" w:color="auto"/>
                <w:right w:val="none" w:sz="0" w:space="0" w:color="auto"/>
              </w:divBdr>
              <w:divsChild>
                <w:div w:id="1067413716">
                  <w:marLeft w:val="0"/>
                  <w:marRight w:val="0"/>
                  <w:marTop w:val="0"/>
                  <w:marBottom w:val="0"/>
                  <w:divBdr>
                    <w:top w:val="none" w:sz="0" w:space="0" w:color="auto"/>
                    <w:left w:val="none" w:sz="0" w:space="0" w:color="auto"/>
                    <w:bottom w:val="none" w:sz="0" w:space="0" w:color="auto"/>
                    <w:right w:val="none" w:sz="0" w:space="0" w:color="auto"/>
                  </w:divBdr>
                  <w:divsChild>
                    <w:div w:id="57367140">
                      <w:marLeft w:val="0"/>
                      <w:marRight w:val="0"/>
                      <w:marTop w:val="0"/>
                      <w:marBottom w:val="0"/>
                      <w:divBdr>
                        <w:top w:val="none" w:sz="0" w:space="0" w:color="auto"/>
                        <w:left w:val="none" w:sz="0" w:space="0" w:color="auto"/>
                        <w:bottom w:val="none" w:sz="0" w:space="0" w:color="auto"/>
                        <w:right w:val="none" w:sz="0" w:space="0" w:color="auto"/>
                      </w:divBdr>
                      <w:divsChild>
                        <w:div w:id="1616600227">
                          <w:marLeft w:val="0"/>
                          <w:marRight w:val="0"/>
                          <w:marTop w:val="0"/>
                          <w:marBottom w:val="0"/>
                          <w:divBdr>
                            <w:top w:val="none" w:sz="0" w:space="0" w:color="auto"/>
                            <w:left w:val="none" w:sz="0" w:space="0" w:color="auto"/>
                            <w:bottom w:val="none" w:sz="0" w:space="0" w:color="auto"/>
                            <w:right w:val="none" w:sz="0" w:space="0" w:color="auto"/>
                          </w:divBdr>
                        </w:div>
                        <w:div w:id="20516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Reacci%C3%B3n_qu%C3%ADmica" TargetMode="External"/><Relationship Id="rId13" Type="http://schemas.openxmlformats.org/officeDocument/2006/relationships/hyperlink" Target="http://es.wikipedia.org/wiki/Hierro" TargetMode="External"/><Relationship Id="rId18" Type="http://schemas.openxmlformats.org/officeDocument/2006/relationships/hyperlink" Target="http://es.wikipedia.org/wiki/Neutralizaci%C3%B3n" TargetMode="External"/><Relationship Id="rId26" Type="http://schemas.openxmlformats.org/officeDocument/2006/relationships/hyperlink" Target="http://es.wikipedia.org/wiki/Reacci%C3%B3n_qu%C3%ADmica" TargetMode="External"/><Relationship Id="rId39"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es.wikipedia.org/wiki/Reacciones_redox" TargetMode="External"/><Relationship Id="rId34" Type="http://schemas.openxmlformats.org/officeDocument/2006/relationships/hyperlink" Target="http://es.wikipedia.org/wiki/Coeficiente_estequiom%C3%A9trico" TargetMode="External"/><Relationship Id="rId42" Type="http://schemas.openxmlformats.org/officeDocument/2006/relationships/image" Target="media/image6.png"/><Relationship Id="rId7" Type="http://schemas.openxmlformats.org/officeDocument/2006/relationships/hyperlink" Target="http://es.wikipedia.org/wiki/Reacci%C3%B3n_qu%C3%ADmica" TargetMode="External"/><Relationship Id="rId12" Type="http://schemas.openxmlformats.org/officeDocument/2006/relationships/hyperlink" Target="http://es.wikipedia.org/wiki/Ox%C3%ADgeno" TargetMode="External"/><Relationship Id="rId17" Type="http://schemas.openxmlformats.org/officeDocument/2006/relationships/hyperlink" Target="http://es.wikipedia.org/wiki/Masa" TargetMode="External"/><Relationship Id="rId25" Type="http://schemas.openxmlformats.org/officeDocument/2006/relationships/hyperlink" Target="http://es.wikipedia.org/wiki/Reacci%C3%B3n_qu%C3%ADmica" TargetMode="External"/><Relationship Id="rId33" Type="http://schemas.openxmlformats.org/officeDocument/2006/relationships/image" Target="media/image2.png"/><Relationship Id="rId38" Type="http://schemas.openxmlformats.org/officeDocument/2006/relationships/hyperlink" Target="http://es.wikipedia.org/wiki/Entalp%C3%ADa_libre" TargetMode="External"/><Relationship Id="rId2" Type="http://schemas.openxmlformats.org/officeDocument/2006/relationships/styles" Target="styles.xml"/><Relationship Id="rId16" Type="http://schemas.openxmlformats.org/officeDocument/2006/relationships/hyperlink" Target="http://es.wikipedia.org/wiki/Carga_el%C3%A9ctrica" TargetMode="External"/><Relationship Id="rId20" Type="http://schemas.openxmlformats.org/officeDocument/2006/relationships/hyperlink" Target="http://es.wikipedia.org/wiki/Disoluci%C3%B3n" TargetMode="External"/><Relationship Id="rId29" Type="http://schemas.openxmlformats.org/officeDocument/2006/relationships/hyperlink" Target="http://es.wikipedia.org/w/index.php?title=Reacci%C3%B3n_qu%C3%ADmica&amp;action=edit&amp;section=1" TargetMode="External"/><Relationship Id="rId41" Type="http://schemas.openxmlformats.org/officeDocument/2006/relationships/hyperlink" Target="http://es.wikipedia.org/w/index.php?title=Reacci%C3%B3n_qu%C3%ADmica&amp;action=edit&amp;section=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s.wikipedia.org/wiki/%C3%93xido_de_hierro" TargetMode="External"/><Relationship Id="rId24" Type="http://schemas.openxmlformats.org/officeDocument/2006/relationships/hyperlink" Target="http://es.wikipedia.org/wiki/Reacci%C3%B3n_qu%C3%ADmica" TargetMode="External"/><Relationship Id="rId32" Type="http://schemas.openxmlformats.org/officeDocument/2006/relationships/hyperlink" Target="http://es.wikipedia.org/wiki/F%C3%ADsica" TargetMode="External"/><Relationship Id="rId37" Type="http://schemas.openxmlformats.org/officeDocument/2006/relationships/hyperlink" Target="http://es.wikipedia.org/w/index.php?title=Grado_de_avance&amp;action=edit&amp;redlink=1" TargetMode="External"/><Relationship Id="rId40" Type="http://schemas.openxmlformats.org/officeDocument/2006/relationships/hyperlink" Target="http://es.wikipedia.org/wiki/Afinidad_qu%C3%ADmica" TargetMode="External"/><Relationship Id="rId45" Type="http://schemas.openxmlformats.org/officeDocument/2006/relationships/theme" Target="theme/theme1.xml"/><Relationship Id="rId5" Type="http://schemas.openxmlformats.org/officeDocument/2006/relationships/image" Target="file:///C:\DOCUME~1\Alumno\CONFIG~1\Temp\msohtml1\01\clip_image001.gif" TargetMode="External"/><Relationship Id="rId15" Type="http://schemas.openxmlformats.org/officeDocument/2006/relationships/hyperlink" Target="http://es.wikipedia.org/wiki/%C3%81tomo" TargetMode="External"/><Relationship Id="rId23" Type="http://schemas.openxmlformats.org/officeDocument/2006/relationships/hyperlink" Target="javascript:toggleToc()" TargetMode="External"/><Relationship Id="rId28" Type="http://schemas.openxmlformats.org/officeDocument/2006/relationships/hyperlink" Target="http://es.wikipedia.org/wiki/Reacci%C3%B3n_qu%C3%ADmica" TargetMode="External"/><Relationship Id="rId36" Type="http://schemas.openxmlformats.org/officeDocument/2006/relationships/image" Target="media/image4.png"/><Relationship Id="rId10" Type="http://schemas.openxmlformats.org/officeDocument/2006/relationships/hyperlink" Target="http://es.wikipedia.org/wiki/Compuesto" TargetMode="External"/><Relationship Id="rId19" Type="http://schemas.openxmlformats.org/officeDocument/2006/relationships/hyperlink" Target="http://es.wikipedia.org/wiki/Combusti%C3%B3n" TargetMode="External"/><Relationship Id="rId31" Type="http://schemas.openxmlformats.org/officeDocument/2006/relationships/hyperlink" Target="http://es.wikipedia.org/w/index.php?title=Reacci%C3%B3n_qu%C3%ADmica&amp;action=edit&amp;section=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Elemento" TargetMode="External"/><Relationship Id="rId14" Type="http://schemas.openxmlformats.org/officeDocument/2006/relationships/hyperlink" Target="http://es.wikipedia.org/wiki/Ecuaci%C3%B3n_qu%C3%ADmica" TargetMode="External"/><Relationship Id="rId22" Type="http://schemas.openxmlformats.org/officeDocument/2006/relationships/hyperlink" Target="http://es.wikipedia.org/wiki/Precipitado" TargetMode="External"/><Relationship Id="rId27" Type="http://schemas.openxmlformats.org/officeDocument/2006/relationships/hyperlink" Target="http://es.wikipedia.org/wiki/Reacci%C3%B3n_qu%C3%ADmica" TargetMode="External"/><Relationship Id="rId30" Type="http://schemas.openxmlformats.org/officeDocument/2006/relationships/hyperlink" Target="http://es.wikipedia.org/wiki/Reacci%C3%B3n_de_desplazamiento" TargetMode="External"/><Relationship Id="rId35" Type="http://schemas.openxmlformats.org/officeDocument/2006/relationships/image" Target="media/image3.png"/><Relationship Id="rId43" Type="http://schemas.openxmlformats.org/officeDocument/2006/relationships/hyperlink" Target="http://es.wikipedia.org/wiki/Reactivo_limit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2300</Words>
  <Characters>12656</Characters>
  <Application>Microsoft Office Word</Application>
  <DocSecurity>0</DocSecurity>
  <Lines>105</Lines>
  <Paragraphs>29</Paragraphs>
  <ScaleCrop>false</ScaleCrop>
  <Company> </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2010-06-04T15:10:00Z</dcterms:created>
  <dcterms:modified xsi:type="dcterms:W3CDTF">2010-06-04T17:51:00Z</dcterms:modified>
</cp:coreProperties>
</file>