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CellMar>
          <w:left w:w="0" w:type="dxa"/>
          <w:right w:w="0" w:type="dxa"/>
        </w:tblCellMar>
        <w:tblLook w:val="04A0"/>
      </w:tblPr>
      <w:tblGrid>
        <w:gridCol w:w="8164"/>
      </w:tblGrid>
      <w:tr w:rsidR="00381C7B" w:rsidRPr="00381C7B" w:rsidTr="00381C7B">
        <w:trPr>
          <w:tblCellSpacing w:w="0" w:type="dxa"/>
          <w:jc w:val="center"/>
        </w:trPr>
        <w:tc>
          <w:tcPr>
            <w:tcW w:w="5000" w:type="pct"/>
            <w:hideMark/>
          </w:tcPr>
          <w:tbl>
            <w:tblPr>
              <w:tblW w:w="5000" w:type="pct"/>
              <w:tblCellSpacing w:w="0" w:type="dxa"/>
              <w:tblCellMar>
                <w:top w:w="30" w:type="dxa"/>
                <w:left w:w="30" w:type="dxa"/>
                <w:bottom w:w="30" w:type="dxa"/>
                <w:right w:w="30" w:type="dxa"/>
              </w:tblCellMar>
              <w:tblLook w:val="04A0"/>
            </w:tblPr>
            <w:tblGrid>
              <w:gridCol w:w="8164"/>
            </w:tblGrid>
            <w:tr w:rsidR="00381C7B" w:rsidRPr="00381C7B">
              <w:trPr>
                <w:tblCellSpacing w:w="0" w:type="dxa"/>
              </w:trPr>
              <w:tc>
                <w:tcPr>
                  <w:tcW w:w="0" w:type="auto"/>
                  <w:shd w:val="clear" w:color="auto" w:fill="CCCCCC"/>
                  <w:vAlign w:val="center"/>
                  <w:hideMark/>
                </w:tcPr>
                <w:p w:rsidR="00381C7B" w:rsidRPr="00381C7B" w:rsidRDefault="00381C7B" w:rsidP="00381C7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381C7B">
                    <w:rPr>
                      <w:rFonts w:ascii="Times New Roman" w:eastAsia="Times New Roman" w:hAnsi="Times New Roman" w:cs="Times New Roman"/>
                      <w:b/>
                      <w:bCs/>
                      <w:kern w:val="36"/>
                      <w:sz w:val="48"/>
                      <w:szCs w:val="48"/>
                      <w:lang w:eastAsia="es-ES"/>
                    </w:rPr>
                    <w:t>El origen del Arte Musical</w:t>
                  </w:r>
                </w:p>
              </w:tc>
            </w:tr>
            <w:tr w:rsidR="00381C7B" w:rsidRPr="00381C7B">
              <w:trPr>
                <w:tblCellSpacing w:w="0" w:type="dxa"/>
              </w:trPr>
              <w:tc>
                <w:tcPr>
                  <w:tcW w:w="0" w:type="auto"/>
                  <w:vAlign w:val="center"/>
                  <w:hideMark/>
                </w:tcPr>
                <w:p w:rsidR="00381C7B" w:rsidRPr="00381C7B" w:rsidRDefault="00381C7B" w:rsidP="00381C7B">
                  <w:pPr>
                    <w:spacing w:after="0" w:line="240" w:lineRule="auto"/>
                    <w:rPr>
                      <w:rFonts w:ascii="Times New Roman" w:eastAsia="Times New Roman" w:hAnsi="Times New Roman" w:cs="Times New Roman"/>
                      <w:sz w:val="24"/>
                      <w:szCs w:val="24"/>
                      <w:lang w:eastAsia="es-ES"/>
                    </w:rPr>
                  </w:pPr>
                  <w:r w:rsidRPr="00381C7B">
                    <w:rPr>
                      <w:rFonts w:ascii="Times New Roman" w:eastAsia="Times New Roman" w:hAnsi="Times New Roman" w:cs="Times New Roman"/>
                      <w:sz w:val="24"/>
                      <w:szCs w:val="24"/>
                      <w:lang w:eastAsia="es-ES"/>
                    </w:rPr>
                    <w:t>Bien sabido es el hecho que la música ha acompañado al hombre desde los albores de su existencia. Sin embargo, no se sabe Cuándo, Cómo ni Dónde surgió. Sus orígenes se pierden en la bruma de los tiempos, y en cuanto al "Cómo" y al "Por qué" se han formulado muchas hipótesis.</w:t>
                  </w:r>
                </w:p>
              </w:tc>
            </w:tr>
            <w:tr w:rsidR="00381C7B" w:rsidRPr="00381C7B">
              <w:trPr>
                <w:tblCellSpacing w:w="0" w:type="dxa"/>
              </w:trPr>
              <w:tc>
                <w:tcPr>
                  <w:tcW w:w="0" w:type="auto"/>
                  <w:vAlign w:val="center"/>
                  <w:hideMark/>
                </w:tcPr>
                <w:p w:rsidR="00381C7B" w:rsidRPr="00381C7B" w:rsidRDefault="00381C7B" w:rsidP="00381C7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hyperlink r:id="rId4" w:history="1">
                    <w:r w:rsidRPr="00381C7B">
                      <w:rPr>
                        <w:rFonts w:ascii="Times New Roman" w:eastAsia="Times New Roman" w:hAnsi="Times New Roman" w:cs="Times New Roman"/>
                        <w:b/>
                        <w:bCs/>
                        <w:color w:val="0000FF"/>
                        <w:sz w:val="27"/>
                        <w:szCs w:val="27"/>
                        <w:u w:val="single"/>
                        <w:lang w:eastAsia="es-ES"/>
                      </w:rPr>
                      <w:t xml:space="preserve">Marisol </w:t>
                    </w:r>
                    <w:proofErr w:type="spellStart"/>
                    <w:r w:rsidRPr="00381C7B">
                      <w:rPr>
                        <w:rFonts w:ascii="Times New Roman" w:eastAsia="Times New Roman" w:hAnsi="Times New Roman" w:cs="Times New Roman"/>
                        <w:b/>
                        <w:bCs/>
                        <w:color w:val="0000FF"/>
                        <w:sz w:val="27"/>
                        <w:szCs w:val="27"/>
                        <w:u w:val="single"/>
                        <w:lang w:eastAsia="es-ES"/>
                      </w:rPr>
                      <w:t>Gentile</w:t>
                    </w:r>
                    <w:proofErr w:type="spellEnd"/>
                  </w:hyperlink>
                  <w:r w:rsidRPr="00381C7B">
                    <w:rPr>
                      <w:rFonts w:ascii="Times New Roman" w:eastAsia="Times New Roman" w:hAnsi="Times New Roman" w:cs="Times New Roman"/>
                      <w:b/>
                      <w:bCs/>
                      <w:sz w:val="27"/>
                      <w:szCs w:val="27"/>
                      <w:lang w:eastAsia="es-ES"/>
                    </w:rPr>
                    <w:t xml:space="preserve"> | Directora y Compositora</w:t>
                  </w:r>
                  <w:r w:rsidRPr="00381C7B">
                    <w:rPr>
                      <w:rFonts w:ascii="Times New Roman" w:eastAsia="Times New Roman" w:hAnsi="Times New Roman" w:cs="Times New Roman"/>
                      <w:b/>
                      <w:bCs/>
                      <w:sz w:val="27"/>
                      <w:szCs w:val="27"/>
                      <w:lang w:eastAsia="es-ES"/>
                    </w:rPr>
                    <w:br/>
                    <w:t>24-may-2004</w:t>
                  </w:r>
                </w:p>
              </w:tc>
            </w:tr>
          </w:tbl>
          <w:p w:rsidR="00381C7B" w:rsidRPr="00381C7B" w:rsidRDefault="00381C7B" w:rsidP="00381C7B">
            <w:pPr>
              <w:spacing w:after="0" w:line="240" w:lineRule="auto"/>
              <w:rPr>
                <w:rFonts w:ascii="Times New Roman" w:eastAsia="Times New Roman" w:hAnsi="Times New Roman" w:cs="Times New Roman"/>
                <w:sz w:val="24"/>
                <w:szCs w:val="24"/>
                <w:lang w:eastAsia="es-ES"/>
              </w:rPr>
            </w:pPr>
          </w:p>
        </w:tc>
      </w:tr>
    </w:tbl>
    <w:p w:rsidR="00381C7B" w:rsidRPr="00381C7B" w:rsidRDefault="00381C7B" w:rsidP="00381C7B">
      <w:pPr>
        <w:spacing w:after="240" w:line="240" w:lineRule="auto"/>
        <w:rPr>
          <w:rFonts w:ascii="Verdana" w:eastAsia="Times New Roman" w:hAnsi="Verdana" w:cs="Times New Roman"/>
          <w:color w:val="333333"/>
          <w:sz w:val="20"/>
          <w:szCs w:val="20"/>
          <w:lang w:eastAsia="es-ES"/>
        </w:rPr>
      </w:pPr>
      <w:r w:rsidRPr="00381C7B">
        <w:rPr>
          <w:rFonts w:ascii="Verdana" w:eastAsia="Times New Roman" w:hAnsi="Verdana" w:cs="Times New Roman"/>
          <w:color w:val="333333"/>
          <w:sz w:val="20"/>
          <w:szCs w:val="20"/>
          <w:lang w:eastAsia="es-ES"/>
        </w:rPr>
        <w:t xml:space="preserve">Muchos pueden ser los posibles "orígenes" del Arte Musical, desde la imitación de los gritos de animales o de los ritmos con que suelen realizarse algunos trabajos hasta las modulaciones producidas al emitir llamadas, entre tantas otras posibilidades... Tales sonidos, unos más graves, otros más agudos; unos más prolongados, otros más cortos; unos más ásperos, otros más suaves y sin </w:t>
      </w:r>
      <w:proofErr w:type="spellStart"/>
      <w:r w:rsidRPr="00381C7B">
        <w:rPr>
          <w:rFonts w:ascii="Verdana" w:eastAsia="Times New Roman" w:hAnsi="Verdana" w:cs="Times New Roman"/>
          <w:color w:val="333333"/>
          <w:sz w:val="20"/>
          <w:szCs w:val="20"/>
          <w:lang w:eastAsia="es-ES"/>
        </w:rPr>
        <w:t>batimentos</w:t>
      </w:r>
      <w:proofErr w:type="spellEnd"/>
      <w:r w:rsidRPr="00381C7B">
        <w:rPr>
          <w:rFonts w:ascii="Verdana" w:eastAsia="Times New Roman" w:hAnsi="Verdana" w:cs="Times New Roman"/>
          <w:color w:val="333333"/>
          <w:sz w:val="20"/>
          <w:szCs w:val="20"/>
          <w:lang w:eastAsia="es-ES"/>
        </w:rPr>
        <w:t xml:space="preserve">, generaron, probablemente, una primera y rudimentaria línea melódica, con un ritmo característico, y con un color </w:t>
      </w:r>
      <w:proofErr w:type="spellStart"/>
      <w:r w:rsidRPr="00381C7B">
        <w:rPr>
          <w:rFonts w:ascii="Verdana" w:eastAsia="Times New Roman" w:hAnsi="Verdana" w:cs="Times New Roman"/>
          <w:color w:val="333333"/>
          <w:sz w:val="20"/>
          <w:szCs w:val="20"/>
          <w:lang w:eastAsia="es-ES"/>
        </w:rPr>
        <w:t>tímbrico</w:t>
      </w:r>
      <w:proofErr w:type="spellEnd"/>
      <w:r w:rsidRPr="00381C7B">
        <w:rPr>
          <w:rFonts w:ascii="Verdana" w:eastAsia="Times New Roman" w:hAnsi="Verdana" w:cs="Times New Roman"/>
          <w:color w:val="333333"/>
          <w:sz w:val="20"/>
          <w:szCs w:val="20"/>
          <w:lang w:eastAsia="es-ES"/>
        </w:rPr>
        <w:t xml:space="preserve"> (un sonido) que le era propio. </w:t>
      </w:r>
      <w:r w:rsidRPr="00381C7B">
        <w:rPr>
          <w:rFonts w:ascii="Verdana" w:eastAsia="Times New Roman" w:hAnsi="Verdana" w:cs="Times New Roman"/>
          <w:color w:val="333333"/>
          <w:sz w:val="20"/>
          <w:szCs w:val="20"/>
          <w:lang w:eastAsia="es-ES"/>
        </w:rPr>
        <w:br/>
      </w:r>
      <w:r w:rsidRPr="00381C7B">
        <w:rPr>
          <w:rFonts w:ascii="Verdana" w:eastAsia="Times New Roman" w:hAnsi="Verdana" w:cs="Times New Roman"/>
          <w:color w:val="333333"/>
          <w:sz w:val="20"/>
          <w:szCs w:val="20"/>
          <w:lang w:eastAsia="es-ES"/>
        </w:rPr>
        <w:br/>
        <w:t xml:space="preserve">Pero resulta muy interesante la formulación de la hipótesis que señala idéntico origen para la música y para el lenguaje, por supuesto que con la correspondiente diferenciación posterior. </w:t>
      </w:r>
      <w:r w:rsidRPr="00381C7B">
        <w:rPr>
          <w:rFonts w:ascii="Verdana" w:eastAsia="Times New Roman" w:hAnsi="Verdana" w:cs="Times New Roman"/>
          <w:color w:val="333333"/>
          <w:sz w:val="20"/>
          <w:szCs w:val="20"/>
          <w:lang w:eastAsia="es-ES"/>
        </w:rPr>
        <w:br/>
      </w:r>
      <w:r w:rsidRPr="00381C7B">
        <w:rPr>
          <w:rFonts w:ascii="Verdana" w:eastAsia="Times New Roman" w:hAnsi="Verdana" w:cs="Times New Roman"/>
          <w:color w:val="333333"/>
          <w:sz w:val="20"/>
          <w:szCs w:val="20"/>
          <w:lang w:eastAsia="es-ES"/>
        </w:rPr>
        <w:br/>
        <w:t xml:space="preserve">Esta teoría se basa en los llamados "lenguajes-sonidos" que son propios de algunas tribus primitivas africanas, en los que el sentido de una misma sílaba varía sensiblemente según la entonación con que se pronuncie. Estas "palabras-sonidos" le sirven al Hombre para comunicarse, pasando la barrera de "palabra" a "música" en la medida en que varían las diferentes entonaciones. </w:t>
      </w:r>
    </w:p>
    <w:tbl>
      <w:tblPr>
        <w:tblpPr w:leftFromText="45" w:rightFromText="45" w:vertAnchor="text" w:tblpXSpec="right" w:tblpYSpec="center"/>
        <w:tblW w:w="3570" w:type="dxa"/>
        <w:tblCellSpacing w:w="0" w:type="dxa"/>
        <w:tblCellMar>
          <w:left w:w="0" w:type="dxa"/>
          <w:right w:w="0" w:type="dxa"/>
        </w:tblCellMar>
        <w:tblLook w:val="04A0"/>
      </w:tblPr>
      <w:tblGrid>
        <w:gridCol w:w="3570"/>
      </w:tblGrid>
      <w:tr w:rsidR="00381C7B" w:rsidRPr="00381C7B" w:rsidTr="00381C7B">
        <w:trPr>
          <w:tblCellSpacing w:w="0" w:type="dxa"/>
        </w:trPr>
        <w:tc>
          <w:tcPr>
            <w:tcW w:w="0" w:type="auto"/>
            <w:vAlign w:val="center"/>
            <w:hideMark/>
          </w:tcPr>
          <w:p w:rsidR="00381C7B" w:rsidRPr="00381C7B" w:rsidRDefault="00381C7B" w:rsidP="00381C7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381C7B">
              <w:rPr>
                <w:rFonts w:ascii="Times New Roman" w:eastAsia="Times New Roman" w:hAnsi="Times New Roman" w:cs="Times New Roman"/>
                <w:b/>
                <w:bCs/>
                <w:kern w:val="36"/>
                <w:sz w:val="48"/>
                <w:szCs w:val="48"/>
                <w:lang w:eastAsia="es-ES"/>
              </w:rPr>
              <w:t>Ningún lenguaje en el mundo puede vanagloriarse de ser más universal</w:t>
            </w:r>
          </w:p>
        </w:tc>
      </w:tr>
    </w:tbl>
    <w:p w:rsidR="00381C7B" w:rsidRPr="00381C7B" w:rsidRDefault="00381C7B" w:rsidP="00381C7B">
      <w:pPr>
        <w:spacing w:after="0" w:line="240" w:lineRule="auto"/>
        <w:rPr>
          <w:rFonts w:ascii="Verdana" w:eastAsia="Times New Roman" w:hAnsi="Verdana" w:cs="Times New Roman"/>
          <w:color w:val="333333"/>
          <w:sz w:val="20"/>
          <w:szCs w:val="20"/>
          <w:lang w:eastAsia="es-ES"/>
        </w:rPr>
      </w:pPr>
      <w:r w:rsidRPr="00381C7B">
        <w:rPr>
          <w:rFonts w:ascii="Verdana" w:eastAsia="Times New Roman" w:hAnsi="Verdana" w:cs="Times New Roman"/>
          <w:color w:val="333333"/>
          <w:sz w:val="20"/>
          <w:szCs w:val="20"/>
          <w:lang w:eastAsia="es-ES"/>
        </w:rPr>
        <w:t xml:space="preserve">Según estudios e investigaciones realizados, se ha llegado a pensar que es muy posible que este tipo de lenguas -muy ricas en el aspecto melódico-, hayan llegado a separar la "música" de la "palabra", reservando para las sílabas pronunciadas el papel de comunicar el pensamiento de los hombres, y a los sonidos entonados la función más "espiritual" y subjetiva de expresar un sentimiento o un estado anímico. </w:t>
      </w:r>
      <w:r w:rsidRPr="00381C7B">
        <w:rPr>
          <w:rFonts w:ascii="Verdana" w:eastAsia="Times New Roman" w:hAnsi="Verdana" w:cs="Times New Roman"/>
          <w:color w:val="333333"/>
          <w:sz w:val="20"/>
          <w:szCs w:val="20"/>
          <w:lang w:eastAsia="es-ES"/>
        </w:rPr>
        <w:br/>
      </w:r>
      <w:r w:rsidRPr="00381C7B">
        <w:rPr>
          <w:rFonts w:ascii="Verdana" w:eastAsia="Times New Roman" w:hAnsi="Verdana" w:cs="Times New Roman"/>
          <w:color w:val="333333"/>
          <w:sz w:val="20"/>
          <w:szCs w:val="20"/>
          <w:lang w:eastAsia="es-ES"/>
        </w:rPr>
        <w:br/>
        <w:t>Pues es precisamente aquí donde puede apreciarse el extraordinario valor de la música: el de ser -ante todo- un lenguaje, un idioma posible de aprender y practicar... Ningún lenguaje en el mundo puede vanagloriarse de ser más universal</w:t>
      </w:r>
    </w:p>
    <w:p w:rsidR="006349A2" w:rsidRDefault="006349A2"/>
    <w:sectPr w:rsidR="006349A2" w:rsidSect="006349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381C7B"/>
    <w:rsid w:val="00381C7B"/>
    <w:rsid w:val="006349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A2"/>
  </w:style>
  <w:style w:type="paragraph" w:styleId="Ttulo1">
    <w:name w:val="heading 1"/>
    <w:basedOn w:val="Normal"/>
    <w:link w:val="Ttulo1Car"/>
    <w:uiPriority w:val="9"/>
    <w:qFormat/>
    <w:rsid w:val="00381C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381C7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1C7B"/>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81C7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381C7B"/>
    <w:rPr>
      <w:color w:val="0000FF"/>
      <w:u w:val="single"/>
    </w:rPr>
  </w:style>
</w:styles>
</file>

<file path=word/webSettings.xml><?xml version="1.0" encoding="utf-8"?>
<w:webSettings xmlns:r="http://schemas.openxmlformats.org/officeDocument/2006/relationships" xmlns:w="http://schemas.openxmlformats.org/wordprocessingml/2006/main">
  <w:divs>
    <w:div w:id="1104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sariarte.com.ar/contenidos/index.php?op=perfil&amp;pid=13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1935</Characters>
  <Application>Microsoft Office Word</Application>
  <DocSecurity>0</DocSecurity>
  <Lines>16</Lines>
  <Paragraphs>4</Paragraphs>
  <ScaleCrop>false</ScaleCrop>
  <Company>UPTC</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UPTC</dc:creator>
  <cp:keywords/>
  <dc:description/>
  <cp:lastModifiedBy>UPTC</cp:lastModifiedBy>
  <cp:revision>1</cp:revision>
  <dcterms:created xsi:type="dcterms:W3CDTF">2010-09-19T16:53:00Z</dcterms:created>
  <dcterms:modified xsi:type="dcterms:W3CDTF">2010-09-19T16:53:00Z</dcterms:modified>
</cp:coreProperties>
</file>