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CC" w:rsidRDefault="00F81FAD">
      <w:pPr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Programación II</w:t>
      </w:r>
    </w:p>
    <w:p w:rsidR="004E22CC" w:rsidRDefault="004E22CC" w:rsidP="004E22CC">
      <w:pPr>
        <w:rPr>
          <w:sz w:val="32"/>
        </w:rPr>
      </w:pPr>
    </w:p>
    <w:p w:rsidR="0096747A" w:rsidRPr="004E22CC" w:rsidRDefault="004E22CC" w:rsidP="004E22CC">
      <w:pPr>
        <w:jc w:val="both"/>
        <w:rPr>
          <w:rFonts w:ascii="Comic Sans MS" w:hAnsi="Comic Sans MS"/>
          <w:sz w:val="32"/>
        </w:rPr>
      </w:pPr>
      <w:r w:rsidRPr="004E22CC">
        <w:rPr>
          <w:rFonts w:ascii="Comic Sans MS" w:hAnsi="Comic Sans MS"/>
          <w:sz w:val="32"/>
        </w:rPr>
        <w:t>Diagrama de Flujos de Datos - DFD</w:t>
      </w:r>
    </w:p>
    <w:p w:rsidR="004E22CC" w:rsidRPr="004E22CC" w:rsidRDefault="004E22CC" w:rsidP="004E22CC">
      <w:pPr>
        <w:jc w:val="both"/>
        <w:rPr>
          <w:rFonts w:ascii="Comic Sans MS" w:hAnsi="Comic Sans MS"/>
          <w:sz w:val="24"/>
        </w:rPr>
      </w:pPr>
    </w:p>
    <w:p w:rsidR="004E22CC" w:rsidRPr="004E22CC" w:rsidRDefault="004E22CC" w:rsidP="004E22CC">
      <w:pPr>
        <w:jc w:val="both"/>
        <w:rPr>
          <w:rFonts w:ascii="Comic Sans MS" w:hAnsi="Comic Sans MS"/>
          <w:sz w:val="24"/>
        </w:rPr>
      </w:pPr>
      <w:r w:rsidRPr="004E22CC">
        <w:rPr>
          <w:rFonts w:ascii="Comic Sans MS" w:hAnsi="Comic Sans MS"/>
          <w:sz w:val="24"/>
        </w:rPr>
        <w:t>Es una herramienta que permite visualizar un Sistema como una red de procesos funcionales, conectados entre si por “conductores y Tanques de almacenamientos de datos.</w:t>
      </w:r>
    </w:p>
    <w:p w:rsidR="004E22CC" w:rsidRPr="004E22CC" w:rsidRDefault="004E22CC" w:rsidP="004E22CC">
      <w:pPr>
        <w:jc w:val="both"/>
        <w:rPr>
          <w:rFonts w:ascii="Comic Sans MS" w:hAnsi="Comic Sans MS"/>
          <w:sz w:val="24"/>
        </w:rPr>
      </w:pPr>
      <w:r w:rsidRPr="004E22CC">
        <w:rPr>
          <w:rFonts w:ascii="Comic Sans MS" w:hAnsi="Comic Sans MS"/>
          <w:sz w:val="24"/>
        </w:rPr>
        <w:t>Los DFD se utilizan en los sistemas donde las funciones son de gran importancia y mucho más complejas que los datos. Es decir esta orientada a las funciones.</w:t>
      </w:r>
    </w:p>
    <w:p w:rsidR="004E22CC" w:rsidRPr="004E22CC" w:rsidRDefault="004E22CC" w:rsidP="004E22CC">
      <w:pPr>
        <w:jc w:val="both"/>
        <w:rPr>
          <w:rFonts w:ascii="Comic Sans MS" w:hAnsi="Comic Sans MS"/>
          <w:sz w:val="24"/>
        </w:rPr>
      </w:pPr>
      <w:r w:rsidRPr="004E22CC">
        <w:rPr>
          <w:rFonts w:ascii="Comic Sans MS" w:hAnsi="Comic Sans MS"/>
          <w:sz w:val="24"/>
        </w:rPr>
        <w:t xml:space="preserve"> Si se esta desarrollando un sistema sonde las relaciones entre los datos son mas importante que las funciones, tal vez se de menos importancia al DFD o incluso nos molestaría en elaborarnos. En estos casos los que conviene utilizar son los Diagramas Relación-Entidad-</w:t>
      </w:r>
    </w:p>
    <w:p w:rsidR="004E22CC" w:rsidRPr="004E22CC" w:rsidRDefault="004E22CC" w:rsidP="004E22CC">
      <w:pPr>
        <w:jc w:val="both"/>
        <w:rPr>
          <w:rFonts w:ascii="Comic Sans MS" w:hAnsi="Comic Sans MS"/>
          <w:sz w:val="24"/>
        </w:rPr>
      </w:pPr>
      <w:r w:rsidRPr="004E22CC">
        <w:rPr>
          <w:rFonts w:ascii="Comic Sans MS" w:hAnsi="Comic Sans MS"/>
          <w:sz w:val="24"/>
        </w:rPr>
        <w:t xml:space="preserve"> Los DFD también se pueden utilizar como herramientas en la planeación estratégica y de negocios modelar de las organizaciones.</w:t>
      </w:r>
    </w:p>
    <w:p w:rsidR="004E22CC" w:rsidRPr="004E22CC" w:rsidRDefault="004E22CC" w:rsidP="004E22CC">
      <w:pPr>
        <w:jc w:val="both"/>
        <w:rPr>
          <w:rFonts w:ascii="Comic Sans MS" w:hAnsi="Comic Sans MS"/>
          <w:sz w:val="24"/>
        </w:rPr>
      </w:pPr>
      <w:r w:rsidRPr="004E22CC">
        <w:rPr>
          <w:rFonts w:ascii="Comic Sans MS" w:hAnsi="Comic Sans MS"/>
          <w:sz w:val="24"/>
        </w:rPr>
        <w:t>Los componentes de un DFD.</w:t>
      </w:r>
    </w:p>
    <w:p w:rsidR="004E22CC" w:rsidRDefault="002C05F0" w:rsidP="004E22CC">
      <w:pPr>
        <w:jc w:val="both"/>
        <w:rPr>
          <w:rFonts w:ascii="Comic Sans MS" w:hAnsi="Comic Sans MS"/>
          <w:sz w:val="24"/>
        </w:rPr>
      </w:pPr>
      <w:r w:rsidRPr="002C05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6.45pt;margin-top:14.85pt;width:418.5pt;height:212.25pt;z-index:251660288">
            <v:imagedata r:id="rId7" o:title=""/>
            <w10:wrap type="square"/>
          </v:shape>
          <o:OLEObject Type="Embed" ProgID="Visio.Drawing.11" ShapeID="_x0000_s2050" DrawAspect="Content" ObjectID="_1332527961" r:id="rId8"/>
        </w:pict>
      </w:r>
    </w:p>
    <w:p w:rsidR="004E22CC" w:rsidRDefault="004E22CC" w:rsidP="004E22CC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Nótese lo siguiente:</w:t>
      </w:r>
    </w:p>
    <w:p w:rsidR="004E22CC" w:rsidRDefault="004E22CC" w:rsidP="004E22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 requiere explicación, se puede entender con solo mirarlo.</w:t>
      </w:r>
    </w:p>
    <w:p w:rsidR="004E22CC" w:rsidRDefault="004E22CC" w:rsidP="004E22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Cabe fácilmente en una hoja.</w:t>
      </w:r>
    </w:p>
    <w:p w:rsidR="004E22CC" w:rsidRDefault="004E22CC" w:rsidP="004E22C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Puede dibujarse manualmente o por computadora.</w:t>
      </w:r>
    </w:p>
    <w:p w:rsidR="004E22CC" w:rsidRPr="0086245C" w:rsidRDefault="00425885" w:rsidP="004E22CC">
      <w:pPr>
        <w:ind w:left="360"/>
        <w:jc w:val="both"/>
        <w:rPr>
          <w:rFonts w:ascii="Comic Sans MS" w:hAnsi="Comic Sans MS"/>
          <w:b/>
          <w:color w:val="943634" w:themeColor="accent2" w:themeShade="BF"/>
          <w:sz w:val="28"/>
        </w:rPr>
      </w:pPr>
      <w:r w:rsidRPr="0086245C">
        <w:rPr>
          <w:rFonts w:ascii="Comic Sans MS" w:hAnsi="Comic Sans MS"/>
          <w:b/>
          <w:color w:val="943634" w:themeColor="accent2" w:themeShade="BF"/>
          <w:sz w:val="28"/>
        </w:rPr>
        <w:lastRenderedPageBreak/>
        <w:t>Componentes: El Proceso</w:t>
      </w:r>
    </w:p>
    <w:p w:rsidR="00425885" w:rsidRDefault="00425885" w:rsidP="004E22CC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El proceso muestra una parte del Sistema que trasforma entrada en salida. Gráficamente se representa con un </w:t>
      </w:r>
      <w:r w:rsidR="0086245C">
        <w:rPr>
          <w:rFonts w:ascii="Comic Sans MS" w:hAnsi="Comic Sans MS"/>
          <w:sz w:val="24"/>
        </w:rPr>
        <w:t>círculo</w:t>
      </w:r>
      <w:r>
        <w:rPr>
          <w:rFonts w:ascii="Comic Sans MS" w:hAnsi="Comic Sans MS"/>
          <w:sz w:val="24"/>
        </w:rPr>
        <w:t>.</w:t>
      </w:r>
    </w:p>
    <w:p w:rsidR="0086245C" w:rsidRDefault="0086245C" w:rsidP="004E22CC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También puede ser un ovalo o un rectángulo (dependiendo del autor)</w:t>
      </w:r>
    </w:p>
    <w:p w:rsidR="0086245C" w:rsidRDefault="0086245C" w:rsidP="004E22CC">
      <w:pPr>
        <w:ind w:left="360"/>
        <w:jc w:val="both"/>
        <w:rPr>
          <w:rFonts w:ascii="Comic Sans MS" w:hAnsi="Comic Sans MS"/>
          <w:sz w:val="24"/>
        </w:rPr>
      </w:pPr>
    </w:p>
    <w:p w:rsidR="0086245C" w:rsidRDefault="002C05F0" w:rsidP="004E22CC">
      <w:pPr>
        <w:ind w:left="360"/>
        <w:jc w:val="both"/>
        <w:rPr>
          <w:rFonts w:ascii="Comic Sans MS" w:hAnsi="Comic Sans MS"/>
          <w:sz w:val="24"/>
        </w:rPr>
      </w:pPr>
      <w:r w:rsidRPr="002C05F0">
        <w:rPr>
          <w:noProof/>
        </w:rPr>
        <w:pict>
          <v:shape id="_x0000_s2051" type="#_x0000_t75" style="position:absolute;left:0;text-align:left;margin-left:17.6pt;margin-top:.55pt;width:87.75pt;height:87.75pt;z-index:251662336">
            <v:imagedata r:id="rId9" o:title=""/>
            <w10:wrap type="square"/>
          </v:shape>
          <o:OLEObject Type="Embed" ProgID="Visio.Drawing.11" ShapeID="_x0000_s2051" DrawAspect="Content" ObjectID="_1332527962" r:id="rId10"/>
        </w:pict>
      </w:r>
    </w:p>
    <w:p w:rsidR="0086245C" w:rsidRDefault="0086245C" w:rsidP="004E22CC">
      <w:pPr>
        <w:ind w:left="360"/>
        <w:jc w:val="both"/>
        <w:rPr>
          <w:rFonts w:ascii="Comic Sans MS" w:hAnsi="Comic Sans MS"/>
          <w:sz w:val="24"/>
        </w:rPr>
      </w:pPr>
    </w:p>
    <w:p w:rsidR="0086245C" w:rsidRDefault="0086245C" w:rsidP="004E22CC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Ejemplo: CALCULAR (Verbo ) IMPUESTO (Objeto)</w:t>
      </w:r>
    </w:p>
    <w:p w:rsidR="0086245C" w:rsidRDefault="0086245C" w:rsidP="004E22CC">
      <w:pPr>
        <w:ind w:left="360"/>
        <w:jc w:val="both"/>
        <w:rPr>
          <w:rFonts w:ascii="Comic Sans MS" w:hAnsi="Comic Sans MS"/>
          <w:sz w:val="24"/>
        </w:rPr>
      </w:pPr>
    </w:p>
    <w:p w:rsidR="0086245C" w:rsidRDefault="0086245C" w:rsidP="004E22CC">
      <w:pPr>
        <w:ind w:left="360"/>
        <w:jc w:val="both"/>
        <w:rPr>
          <w:rFonts w:ascii="Comic Sans MS" w:hAnsi="Comic Sans MS"/>
          <w:sz w:val="24"/>
        </w:rPr>
      </w:pPr>
    </w:p>
    <w:p w:rsidR="0086245C" w:rsidRDefault="0086245C" w:rsidP="004E22CC">
      <w:pPr>
        <w:ind w:left="360"/>
        <w:jc w:val="both"/>
        <w:rPr>
          <w:rFonts w:ascii="Comic Sans MS" w:hAnsi="Comic Sans MS"/>
          <w:sz w:val="24"/>
        </w:rPr>
      </w:pPr>
    </w:p>
    <w:p w:rsidR="0086245C" w:rsidRDefault="0086245C" w:rsidP="004E22CC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burbuja se debe describir como un nombre o frase. Es conveniente la utilización de Verbos y Objetos.</w:t>
      </w:r>
    </w:p>
    <w:p w:rsidR="0086245C" w:rsidRPr="0086245C" w:rsidRDefault="0086245C" w:rsidP="0086245C">
      <w:pPr>
        <w:ind w:left="360"/>
        <w:jc w:val="both"/>
        <w:rPr>
          <w:rFonts w:ascii="Comic Sans MS" w:hAnsi="Comic Sans MS"/>
          <w:b/>
          <w:color w:val="943634" w:themeColor="accent2" w:themeShade="BF"/>
          <w:sz w:val="28"/>
        </w:rPr>
      </w:pPr>
      <w:r w:rsidRPr="0086245C">
        <w:rPr>
          <w:rFonts w:ascii="Comic Sans MS" w:hAnsi="Comic Sans MS"/>
          <w:b/>
          <w:color w:val="943634" w:themeColor="accent2" w:themeShade="BF"/>
          <w:sz w:val="28"/>
        </w:rPr>
        <w:t xml:space="preserve">Componentes: </w:t>
      </w:r>
      <w:r>
        <w:rPr>
          <w:rFonts w:ascii="Comic Sans MS" w:hAnsi="Comic Sans MS"/>
          <w:b/>
          <w:color w:val="943634" w:themeColor="accent2" w:themeShade="BF"/>
          <w:sz w:val="28"/>
        </w:rPr>
        <w:t>El flujo</w:t>
      </w:r>
    </w:p>
    <w:p w:rsidR="0086245C" w:rsidRDefault="0086245C" w:rsidP="004E22CC">
      <w:pPr>
        <w:ind w:left="360"/>
        <w:jc w:val="both"/>
        <w:rPr>
          <w:rFonts w:ascii="Comic Sans MS" w:hAnsi="Comic Sans MS"/>
          <w:sz w:val="24"/>
        </w:rPr>
      </w:pPr>
    </w:p>
    <w:p w:rsidR="0086245C" w:rsidRDefault="0086245C" w:rsidP="008624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 representa gráficamente por una flecha que entra o sale de un proceso:</w:t>
      </w:r>
    </w:p>
    <w:p w:rsidR="0086245C" w:rsidRDefault="002C05F0" w:rsidP="0086245C">
      <w:pPr>
        <w:rPr>
          <w:rFonts w:ascii="Comic Sans MS" w:hAnsi="Comic Sans MS"/>
          <w:sz w:val="24"/>
        </w:rPr>
      </w:pPr>
      <w:r w:rsidRPr="002C05F0">
        <w:rPr>
          <w:noProof/>
        </w:rPr>
        <w:pict>
          <v:shape id="_x0000_s2052" type="#_x0000_t75" style="position:absolute;margin-left:26.7pt;margin-top:10.3pt;width:57.75pt;height:57pt;z-index:251664384">
            <v:imagedata r:id="rId11" o:title=""/>
            <w10:wrap type="square"/>
          </v:shape>
          <o:OLEObject Type="Embed" ProgID="Visio.Drawing.11" ShapeID="_x0000_s2052" DrawAspect="Content" ObjectID="_1332527963" r:id="rId12"/>
        </w:pict>
      </w:r>
    </w:p>
    <w:p w:rsidR="0086245C" w:rsidRDefault="0086245C" w:rsidP="0086245C">
      <w:pPr>
        <w:rPr>
          <w:rFonts w:ascii="Comic Sans MS" w:hAnsi="Comic Sans MS"/>
          <w:sz w:val="24"/>
        </w:rPr>
      </w:pPr>
    </w:p>
    <w:p w:rsidR="0086245C" w:rsidRDefault="0086245C" w:rsidP="0086245C">
      <w:pPr>
        <w:rPr>
          <w:rFonts w:ascii="Comic Sans MS" w:hAnsi="Comic Sans MS"/>
          <w:sz w:val="24"/>
        </w:rPr>
      </w:pPr>
    </w:p>
    <w:p w:rsidR="0086245C" w:rsidRDefault="0086245C" w:rsidP="0086245C">
      <w:pPr>
        <w:rPr>
          <w:rFonts w:ascii="Comic Sans MS" w:hAnsi="Comic Sans MS"/>
          <w:sz w:val="24"/>
        </w:rPr>
      </w:pPr>
    </w:p>
    <w:p w:rsidR="0086245C" w:rsidRDefault="0086245C" w:rsidP="0086245C">
      <w:pPr>
        <w:rPr>
          <w:rFonts w:ascii="Comic Sans MS" w:hAnsi="Comic Sans MS"/>
          <w:sz w:val="24"/>
        </w:rPr>
      </w:pPr>
    </w:p>
    <w:p w:rsidR="0086245C" w:rsidRDefault="0086245C" w:rsidP="008624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 usa para describir el movimiento de bloques o paquetes de información de una parte del sistema a otra. Los flojos representan datos en movimientos.</w:t>
      </w:r>
    </w:p>
    <w:p w:rsidR="0086245C" w:rsidRDefault="0086245C" w:rsidP="0086245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 muchos sistemas, los flujos representaran datos, caracteres, mensajes, etc, pero los DFD también pueden usarse para modelar otros sistemas no computarizados.</w:t>
      </w:r>
    </w:p>
    <w:p w:rsidR="0086245C" w:rsidRPr="00D645C0" w:rsidRDefault="007F3759" w:rsidP="0086245C">
      <w:pPr>
        <w:rPr>
          <w:rFonts w:ascii="Comic Sans MS" w:hAnsi="Comic Sans MS"/>
          <w:b/>
          <w:color w:val="943634" w:themeColor="accent2" w:themeShade="BF"/>
          <w:sz w:val="28"/>
        </w:rPr>
      </w:pPr>
      <w:r w:rsidRPr="00D645C0">
        <w:rPr>
          <w:rFonts w:ascii="Comic Sans MS" w:hAnsi="Comic Sans MS"/>
          <w:b/>
          <w:color w:val="943634" w:themeColor="accent2" w:themeShade="BF"/>
          <w:sz w:val="28"/>
        </w:rPr>
        <w:t xml:space="preserve">Componente: El </w:t>
      </w:r>
      <w:r w:rsidR="00D645C0" w:rsidRPr="00D645C0">
        <w:rPr>
          <w:rFonts w:ascii="Comic Sans MS" w:hAnsi="Comic Sans MS"/>
          <w:b/>
          <w:color w:val="943634" w:themeColor="accent2" w:themeShade="BF"/>
          <w:sz w:val="28"/>
        </w:rPr>
        <w:t>Almacén</w:t>
      </w:r>
    </w:p>
    <w:p w:rsidR="007F3759" w:rsidRPr="00D645C0" w:rsidRDefault="007F3759" w:rsidP="0086245C">
      <w:pPr>
        <w:rPr>
          <w:rFonts w:ascii="Comic Sans MS" w:hAnsi="Comic Sans MS"/>
          <w:sz w:val="24"/>
        </w:rPr>
      </w:pPr>
      <w:r w:rsidRPr="00D645C0">
        <w:rPr>
          <w:rFonts w:ascii="Comic Sans MS" w:hAnsi="Comic Sans MS"/>
          <w:sz w:val="24"/>
        </w:rPr>
        <w:t>Se utiliza para modelar una colección de paquetes de datos en reposo. Gráficamente se repre</w:t>
      </w:r>
      <w:r w:rsidR="00D645C0">
        <w:rPr>
          <w:rFonts w:ascii="Comic Sans MS" w:hAnsi="Comic Sans MS"/>
          <w:sz w:val="24"/>
        </w:rPr>
        <w:t>se</w:t>
      </w:r>
      <w:r w:rsidRPr="00D645C0">
        <w:rPr>
          <w:rFonts w:ascii="Comic Sans MS" w:hAnsi="Comic Sans MS"/>
          <w:sz w:val="24"/>
        </w:rPr>
        <w:t>nta con dos líneas paralelas:</w:t>
      </w:r>
    </w:p>
    <w:p w:rsidR="007F3759" w:rsidRDefault="002C05F0" w:rsidP="0086245C">
      <w:pPr>
        <w:rPr>
          <w:rFonts w:ascii="Comic Sans MS" w:hAnsi="Comic Sans MS"/>
          <w:sz w:val="24"/>
        </w:rPr>
      </w:pPr>
      <w:r w:rsidRPr="002C05F0">
        <w:rPr>
          <w:noProof/>
        </w:rPr>
        <w:pict>
          <v:shape id="_x0000_s2053" type="#_x0000_t75" style="position:absolute;margin-left:17.6pt;margin-top:15.75pt;width:137.25pt;height:31.5pt;z-index:251666432">
            <v:imagedata r:id="rId13" o:title=""/>
            <w10:wrap type="square"/>
          </v:shape>
          <o:OLEObject Type="Embed" ProgID="Visio.Drawing.11" ShapeID="_x0000_s2053" DrawAspect="Content" ObjectID="_1332527964" r:id="rId14"/>
        </w:pict>
      </w:r>
    </w:p>
    <w:p w:rsidR="00D645C0" w:rsidRDefault="00D645C0" w:rsidP="0086245C">
      <w:pPr>
        <w:rPr>
          <w:rFonts w:ascii="Comic Sans MS" w:hAnsi="Comic Sans MS"/>
          <w:sz w:val="24"/>
        </w:rPr>
      </w:pPr>
    </w:p>
    <w:p w:rsidR="00D645C0" w:rsidRDefault="00D645C0" w:rsidP="0086245C">
      <w:pPr>
        <w:rPr>
          <w:rFonts w:ascii="Comic Sans MS" w:hAnsi="Comic Sans MS"/>
          <w:sz w:val="24"/>
        </w:rPr>
      </w:pPr>
    </w:p>
    <w:p w:rsidR="00D645C0" w:rsidRDefault="00D645C0" w:rsidP="0086245C">
      <w:pPr>
        <w:rPr>
          <w:rFonts w:ascii="Comic Sans MS" w:hAnsi="Comic Sans MS"/>
          <w:sz w:val="24"/>
        </w:rPr>
      </w:pPr>
    </w:p>
    <w:p w:rsidR="00D645C0" w:rsidRDefault="00D645C0" w:rsidP="0086245C">
      <w:pPr>
        <w:rPr>
          <w:rFonts w:ascii="Comic Sans MS" w:hAnsi="Comic Sans MS"/>
          <w:sz w:val="24"/>
        </w:rPr>
      </w:pPr>
    </w:p>
    <w:p w:rsidR="00D645C0" w:rsidRPr="00D645C0" w:rsidRDefault="00D645C0" w:rsidP="0086245C">
      <w:pPr>
        <w:rPr>
          <w:rFonts w:ascii="Comic Sans MS" w:hAnsi="Comic Sans MS"/>
          <w:sz w:val="24"/>
        </w:rPr>
      </w:pPr>
    </w:p>
    <w:p w:rsidR="007F3759" w:rsidRPr="00D645C0" w:rsidRDefault="007F3759" w:rsidP="0086245C">
      <w:pPr>
        <w:rPr>
          <w:rFonts w:ascii="Comic Sans MS" w:hAnsi="Comic Sans MS"/>
          <w:sz w:val="24"/>
        </w:rPr>
      </w:pPr>
      <w:r w:rsidRPr="00D645C0">
        <w:rPr>
          <w:rFonts w:ascii="Comic Sans MS" w:hAnsi="Comic Sans MS"/>
          <w:sz w:val="24"/>
        </w:rPr>
        <w:lastRenderedPageBreak/>
        <w:t>Normalmente la tendencia es asociar el almacén con archivo y/o Base de Datos. De hecho es asi como se implementan los almacenes en un sistema.</w:t>
      </w:r>
    </w:p>
    <w:p w:rsidR="007F3759" w:rsidRPr="00D645C0" w:rsidRDefault="007F3759" w:rsidP="0086245C">
      <w:pPr>
        <w:rPr>
          <w:rFonts w:ascii="Comic Sans MS" w:hAnsi="Comic Sans MS"/>
          <w:sz w:val="24"/>
        </w:rPr>
      </w:pPr>
      <w:r w:rsidRPr="00D645C0">
        <w:rPr>
          <w:rFonts w:ascii="Comic Sans MS" w:hAnsi="Comic Sans MS"/>
          <w:sz w:val="24"/>
        </w:rPr>
        <w:t>Los almacenes se conectan por flujos a los procesos.</w:t>
      </w:r>
    </w:p>
    <w:p w:rsidR="007F3759" w:rsidRPr="00D645C0" w:rsidRDefault="007F3759" w:rsidP="0086245C">
      <w:pPr>
        <w:rPr>
          <w:rFonts w:ascii="Comic Sans MS" w:hAnsi="Comic Sans MS"/>
          <w:sz w:val="24"/>
        </w:rPr>
      </w:pPr>
      <w:r w:rsidRPr="00D645C0">
        <w:rPr>
          <w:rFonts w:ascii="Comic Sans MS" w:hAnsi="Comic Sans MS"/>
          <w:sz w:val="24"/>
        </w:rPr>
        <w:t>El contexto en que se muestra un almacén en DFD, son alguno de estos o ambos:</w:t>
      </w:r>
    </w:p>
    <w:p w:rsidR="007F3759" w:rsidRPr="00D645C0" w:rsidRDefault="007F3759" w:rsidP="007F375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</w:rPr>
      </w:pPr>
      <w:r w:rsidRPr="00D645C0">
        <w:rPr>
          <w:rFonts w:ascii="Comic Sans MS" w:hAnsi="Comic Sans MS"/>
          <w:sz w:val="24"/>
        </w:rPr>
        <w:t>Un flujo desde un almacén (lectura)</w:t>
      </w:r>
    </w:p>
    <w:p w:rsidR="00D645C0" w:rsidRDefault="007F3759" w:rsidP="007F375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</w:rPr>
      </w:pPr>
      <w:r w:rsidRPr="00D645C0">
        <w:rPr>
          <w:rFonts w:ascii="Comic Sans MS" w:hAnsi="Comic Sans MS"/>
          <w:sz w:val="24"/>
        </w:rPr>
        <w:t>Un flujo hacia un almacén(actualización )</w:t>
      </w:r>
    </w:p>
    <w:p w:rsidR="00D645C0" w:rsidRDefault="00D645C0" w:rsidP="00D645C0"/>
    <w:p w:rsidR="00D645C0" w:rsidRDefault="00D645C0" w:rsidP="00D645C0">
      <w:pPr>
        <w:rPr>
          <w:rFonts w:ascii="Comic Sans MS" w:hAnsi="Comic Sans MS"/>
          <w:b/>
          <w:color w:val="943634" w:themeColor="accent2" w:themeShade="BF"/>
          <w:sz w:val="28"/>
        </w:rPr>
      </w:pPr>
      <w:r w:rsidRPr="00D645C0">
        <w:rPr>
          <w:rFonts w:ascii="Comic Sans MS" w:hAnsi="Comic Sans MS"/>
          <w:b/>
          <w:color w:val="943634" w:themeColor="accent2" w:themeShade="BF"/>
          <w:sz w:val="28"/>
        </w:rPr>
        <w:t>Componente: Entidad</w:t>
      </w:r>
    </w:p>
    <w:p w:rsidR="00D645C0" w:rsidRDefault="00D645C0" w:rsidP="00D645C0">
      <w:pPr>
        <w:rPr>
          <w:rFonts w:ascii="Comic Sans MS" w:hAnsi="Comic Sans MS"/>
          <w:sz w:val="28"/>
        </w:rPr>
      </w:pPr>
    </w:p>
    <w:p w:rsidR="007F3759" w:rsidRDefault="00D645C0" w:rsidP="00D645C0">
      <w:pPr>
        <w:rPr>
          <w:rFonts w:ascii="Comic Sans MS" w:hAnsi="Comic Sans MS"/>
        </w:rPr>
      </w:pPr>
      <w:r>
        <w:rPr>
          <w:rFonts w:ascii="Comic Sans MS" w:hAnsi="Comic Sans MS"/>
        </w:rPr>
        <w:t>Representada gráficamente por un rectángulo.</w:t>
      </w:r>
    </w:p>
    <w:p w:rsidR="00EE6182" w:rsidRDefault="00EE6182" w:rsidP="00D645C0">
      <w:pPr>
        <w:rPr>
          <w:rFonts w:ascii="Comic Sans MS" w:hAnsi="Comic Sans MS"/>
        </w:rPr>
      </w:pPr>
    </w:p>
    <w:p w:rsidR="00EE6182" w:rsidRDefault="00EE6182" w:rsidP="00D645C0">
      <w:pPr>
        <w:rPr>
          <w:rFonts w:ascii="Comic Sans MS" w:hAnsi="Comic Sans MS"/>
        </w:rPr>
      </w:pPr>
    </w:p>
    <w:p w:rsidR="00EE6182" w:rsidRDefault="00EE6182" w:rsidP="00D645C0">
      <w:pPr>
        <w:rPr>
          <w:rFonts w:ascii="Comic Sans MS" w:hAnsi="Comic Sans MS"/>
        </w:rPr>
      </w:pPr>
      <w:r>
        <w:object w:dxaOrig="1472" w:dyaOrig="905">
          <v:shape id="_x0000_i1025" type="#_x0000_t75" style="width:73.5pt;height:45pt" o:ole="">
            <v:imagedata r:id="rId15" o:title=""/>
          </v:shape>
          <o:OLEObject Type="Embed" ProgID="Visio.Drawing.11" ShapeID="_x0000_i1025" DrawAspect="Content" ObjectID="_1332527960" r:id="rId16"/>
        </w:object>
      </w:r>
    </w:p>
    <w:p w:rsidR="00EE6182" w:rsidRDefault="00EE6182" w:rsidP="00D645C0">
      <w:pPr>
        <w:rPr>
          <w:rFonts w:ascii="Comic Sans MS" w:hAnsi="Comic Sans MS"/>
        </w:rPr>
      </w:pPr>
    </w:p>
    <w:p w:rsidR="00D645C0" w:rsidRDefault="00D645C0" w:rsidP="00D645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Comúnmente la </w:t>
      </w:r>
      <w:r w:rsidR="00EE6182">
        <w:rPr>
          <w:rFonts w:ascii="Comic Sans MS" w:hAnsi="Comic Sans MS"/>
        </w:rPr>
        <w:t>entidad</w:t>
      </w:r>
      <w:r>
        <w:rPr>
          <w:rFonts w:ascii="Comic Sans MS" w:hAnsi="Comic Sans MS"/>
        </w:rPr>
        <w:t xml:space="preserve"> es una persona, un departamento, u grupo que están dentro o fuera de la Organización.</w:t>
      </w:r>
    </w:p>
    <w:p w:rsidR="00D645C0" w:rsidRDefault="00D645C0" w:rsidP="00D645C0">
      <w:pPr>
        <w:rPr>
          <w:rFonts w:ascii="Comic Sans MS" w:hAnsi="Comic Sans MS"/>
        </w:rPr>
      </w:pPr>
      <w:r>
        <w:rPr>
          <w:rFonts w:ascii="Comic Sans MS" w:hAnsi="Comic Sans MS"/>
        </w:rPr>
        <w:t>En otros casos la entidad representa otro sistema con el cual existe una comunicación.</w:t>
      </w:r>
    </w:p>
    <w:p w:rsidR="00D645C0" w:rsidRDefault="00D645C0" w:rsidP="00D645C0">
      <w:pPr>
        <w:rPr>
          <w:rFonts w:ascii="Comic Sans MS" w:hAnsi="Comic Sans MS"/>
        </w:rPr>
      </w:pPr>
      <w:r>
        <w:rPr>
          <w:rFonts w:ascii="Comic Sans MS" w:hAnsi="Comic Sans MS"/>
        </w:rPr>
        <w:t>Aspectos a tener en cuenta:</w:t>
      </w:r>
    </w:p>
    <w:p w:rsidR="00D645C0" w:rsidRDefault="00D645C0" w:rsidP="00D645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Son externo al sistema que se esta modelando</w:t>
      </w:r>
    </w:p>
    <w:p w:rsidR="00D645C0" w:rsidRDefault="00EE6182" w:rsidP="00D645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 se puede modificar el funcionamiento interno o proceso de una entidad.</w:t>
      </w:r>
    </w:p>
    <w:p w:rsidR="00EE6182" w:rsidRDefault="00EE6182" w:rsidP="00D645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 se pueden reflejar las relacione internas entre entidades dentro de un DFD.</w:t>
      </w:r>
    </w:p>
    <w:p w:rsidR="00EE6182" w:rsidRPr="00EE6182" w:rsidRDefault="00EE6182" w:rsidP="00EE6182">
      <w:pPr>
        <w:rPr>
          <w:rFonts w:ascii="Comic Sans MS" w:hAnsi="Comic Sans MS"/>
          <w:b/>
          <w:color w:val="943634" w:themeColor="accent2" w:themeShade="BF"/>
          <w:sz w:val="28"/>
        </w:rPr>
      </w:pPr>
      <w:r w:rsidRPr="00EE6182">
        <w:rPr>
          <w:rFonts w:ascii="Comic Sans MS" w:hAnsi="Comic Sans MS"/>
          <w:b/>
          <w:color w:val="943634" w:themeColor="accent2" w:themeShade="BF"/>
          <w:sz w:val="28"/>
        </w:rPr>
        <w:t>Guías para la construcción de un DFD</w:t>
      </w:r>
    </w:p>
    <w:p w:rsidR="00EE6182" w:rsidRDefault="00EE6182" w:rsidP="00EE6182">
      <w:pPr>
        <w:rPr>
          <w:rFonts w:ascii="Comic Sans MS" w:hAnsi="Comic Sans MS"/>
        </w:rPr>
      </w:pPr>
    </w:p>
    <w:p w:rsidR="00EE6182" w:rsidRDefault="00EE6182" w:rsidP="00EE618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Escoger nombres significativos para los procesos, flujos, entidades y almacenes.</w:t>
      </w:r>
    </w:p>
    <w:p w:rsidR="00EE6182" w:rsidRDefault="00EE6182" w:rsidP="00EE618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Numerar los procesos.</w:t>
      </w:r>
    </w:p>
    <w:p w:rsidR="00EE6182" w:rsidRDefault="00EE6182" w:rsidP="00EE618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Redibujar el DFD tantas veces como sea necesario.</w:t>
      </w:r>
    </w:p>
    <w:p w:rsidR="00EE6182" w:rsidRDefault="00EE6182" w:rsidP="00EE618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Evitar los DFD muy complejos.</w:t>
      </w:r>
    </w:p>
    <w:p w:rsidR="00EE6182" w:rsidRDefault="00EE6182" w:rsidP="00EE6182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Diseñe DFD consistentes y precisos </w:t>
      </w:r>
    </w:p>
    <w:p w:rsidR="00EE6182" w:rsidRPr="00EE6182" w:rsidRDefault="00EE6182" w:rsidP="00EE6182">
      <w:pPr>
        <w:ind w:left="360"/>
        <w:rPr>
          <w:rFonts w:ascii="Comic Sans MS" w:hAnsi="Comic Sans MS"/>
        </w:rPr>
      </w:pPr>
    </w:p>
    <w:sectPr w:rsidR="00EE6182" w:rsidRPr="00EE6182" w:rsidSect="004E22CC">
      <w:headerReference w:type="default" r:id="rId1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4F" w:rsidRDefault="004A454F" w:rsidP="004E22CC">
      <w:r>
        <w:separator/>
      </w:r>
    </w:p>
  </w:endnote>
  <w:endnote w:type="continuationSeparator" w:id="1">
    <w:p w:rsidR="004A454F" w:rsidRDefault="004A454F" w:rsidP="004E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4F" w:rsidRDefault="004A454F" w:rsidP="004E22CC">
      <w:r>
        <w:separator/>
      </w:r>
    </w:p>
  </w:footnote>
  <w:footnote w:type="continuationSeparator" w:id="1">
    <w:p w:rsidR="004A454F" w:rsidRDefault="004A454F" w:rsidP="004E2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CC" w:rsidRDefault="002C05F0" w:rsidP="004E22CC">
    <w:pPr>
      <w:pStyle w:val="Encabezado"/>
      <w:pBdr>
        <w:bottom w:val="single" w:sz="4" w:space="1" w:color="auto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35pt;margin-top:15.5pt;width:304.1pt;height:48.4pt;z-index:251660288" stroked="f">
          <v:textbox>
            <w:txbxContent>
              <w:p w:rsidR="004E22CC" w:rsidRDefault="004E22CC" w:rsidP="004E22CC">
                <w:pPr>
                  <w:rPr>
                    <w:rFonts w:ascii="Curlz MT" w:hAnsi="Curlz MT"/>
                    <w:b/>
                    <w:sz w:val="40"/>
                  </w:rPr>
                </w:pPr>
                <w:r>
                  <w:rPr>
                    <w:rFonts w:ascii="Curlz MT" w:hAnsi="Curlz MT"/>
                    <w:b/>
                    <w:sz w:val="40"/>
                  </w:rPr>
                  <w:t>Colegio Tomás  Alba  Edison</w:t>
                </w:r>
              </w:p>
            </w:txbxContent>
          </v:textbox>
        </v:shape>
      </w:pict>
    </w:r>
    <w:r w:rsidR="004E22CC">
      <w:rPr>
        <w:noProof/>
        <w:lang w:eastAsia="es-AR"/>
      </w:rPr>
      <w:drawing>
        <wp:inline distT="0" distB="0" distL="0" distR="0">
          <wp:extent cx="755015" cy="925195"/>
          <wp:effectExtent l="19050" t="0" r="6985" b="0"/>
          <wp:docPr id="1" name="0 Imagen" descr="LogoEdison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Edison7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2CC" w:rsidRDefault="004E22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045"/>
    <w:multiLevelType w:val="hybridMultilevel"/>
    <w:tmpl w:val="5F04BB30"/>
    <w:lvl w:ilvl="0" w:tplc="5ABC4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BEE"/>
    <w:multiLevelType w:val="hybridMultilevel"/>
    <w:tmpl w:val="81F6475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E22CC"/>
    <w:rsid w:val="002C05F0"/>
    <w:rsid w:val="002F1FFD"/>
    <w:rsid w:val="00425885"/>
    <w:rsid w:val="004A454F"/>
    <w:rsid w:val="004E22CC"/>
    <w:rsid w:val="005866E3"/>
    <w:rsid w:val="00793918"/>
    <w:rsid w:val="007F3759"/>
    <w:rsid w:val="008352B1"/>
    <w:rsid w:val="0086245C"/>
    <w:rsid w:val="00997B2C"/>
    <w:rsid w:val="00A94EDF"/>
    <w:rsid w:val="00AA74E0"/>
    <w:rsid w:val="00BB6036"/>
    <w:rsid w:val="00D645C0"/>
    <w:rsid w:val="00EE6182"/>
    <w:rsid w:val="00F8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E22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22CC"/>
  </w:style>
  <w:style w:type="paragraph" w:styleId="Piedepgina">
    <w:name w:val="footer"/>
    <w:basedOn w:val="Normal"/>
    <w:link w:val="PiedepginaCar"/>
    <w:uiPriority w:val="99"/>
    <w:semiHidden/>
    <w:unhideWhenUsed/>
    <w:rsid w:val="004E22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22CC"/>
  </w:style>
  <w:style w:type="paragraph" w:styleId="Textodeglobo">
    <w:name w:val="Balloon Text"/>
    <w:basedOn w:val="Normal"/>
    <w:link w:val="TextodegloboCar"/>
    <w:uiPriority w:val="99"/>
    <w:semiHidden/>
    <w:unhideWhenUsed/>
    <w:rsid w:val="004E2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2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2010-04-12T00:53:00Z</dcterms:created>
  <dcterms:modified xsi:type="dcterms:W3CDTF">2010-04-12T00:53:00Z</dcterms:modified>
</cp:coreProperties>
</file>