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266" w:rsidRPr="00261AF1" w:rsidRDefault="00200266" w:rsidP="00200266">
      <w:pPr>
        <w:rPr>
          <w:rFonts w:ascii="Arial" w:hAnsi="Arial" w:cs="Arial"/>
          <w:lang w:val="es-ES_tradnl"/>
        </w:rPr>
      </w:pPr>
      <w:r>
        <w:rPr>
          <w:rFonts w:ascii="Arial" w:hAnsi="Arial" w:cs="Arial"/>
          <w:b/>
          <w:lang w:val="es-ES_tradnl"/>
        </w:rPr>
        <w:t>ANEXO No 2</w:t>
      </w:r>
      <w:r w:rsidRPr="00385245">
        <w:rPr>
          <w:rFonts w:ascii="Arial" w:hAnsi="Arial" w:cs="Arial"/>
          <w:b/>
          <w:lang w:val="es-ES_tradnl"/>
        </w:rPr>
        <w:t>.  BOCETO DEL CURSO VIRTUAL</w:t>
      </w:r>
      <w:r w:rsidRPr="00261AF1">
        <w:rPr>
          <w:rFonts w:ascii="Arial" w:hAnsi="Arial" w:cs="Arial"/>
          <w:lang w:val="es-ES_tradnl"/>
        </w:rPr>
        <w:t>: “</w:t>
      </w:r>
      <w:r w:rsidRPr="00261AF1">
        <w:rPr>
          <w:rFonts w:ascii="Arial" w:hAnsi="Arial" w:cs="Arial"/>
        </w:rPr>
        <w:t>APRENDIENDO CON LAS TICS, Construyendo una comunidad de aprendizaje docente”</w:t>
      </w:r>
    </w:p>
    <w:tbl>
      <w:tblPr>
        <w:tblpPr w:leftFromText="141" w:rightFromText="141" w:vertAnchor="text" w:horzAnchor="margin" w:tblpY="41"/>
        <w:tblW w:w="13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291"/>
      </w:tblGrid>
      <w:tr w:rsidR="00200266" w:rsidTr="00200266">
        <w:tc>
          <w:tcPr>
            <w:tcW w:w="13291" w:type="dxa"/>
          </w:tcPr>
          <w:p w:rsidR="00200266" w:rsidRPr="002A6385" w:rsidRDefault="00200266" w:rsidP="00200266">
            <w:pPr>
              <w:jc w:val="center"/>
              <w:rPr>
                <w:rFonts w:ascii="Garamond" w:hAnsi="Garamond"/>
                <w:b/>
                <w:sz w:val="20"/>
                <w:szCs w:val="20"/>
              </w:rPr>
            </w:pPr>
            <w:r w:rsidRPr="002A6385">
              <w:rPr>
                <w:rFonts w:ascii="Garamond" w:hAnsi="Garamond"/>
                <w:b/>
                <w:sz w:val="20"/>
                <w:szCs w:val="20"/>
              </w:rPr>
              <w:t>LAS TIC COMO APOYO EN LOS PROCESOS DE ENSEÑANZA</w:t>
            </w:r>
          </w:p>
          <w:p w:rsidR="00200266" w:rsidRPr="002A6385" w:rsidRDefault="00200266" w:rsidP="00200266">
            <w:pPr>
              <w:jc w:val="center"/>
              <w:rPr>
                <w:rFonts w:ascii="Garamond" w:hAnsi="Garamond"/>
                <w:sz w:val="20"/>
                <w:szCs w:val="20"/>
              </w:rPr>
            </w:pPr>
            <w:r w:rsidRPr="002A6385">
              <w:rPr>
                <w:rFonts w:ascii="Garamond" w:hAnsi="Garamond"/>
                <w:sz w:val="20"/>
                <w:szCs w:val="20"/>
              </w:rPr>
              <w:t xml:space="preserve">Docente Responsable: </w:t>
            </w:r>
            <w:proofErr w:type="spellStart"/>
            <w:r w:rsidRPr="002A6385">
              <w:rPr>
                <w:rFonts w:ascii="Garamond" w:hAnsi="Garamond"/>
                <w:sz w:val="20"/>
                <w:szCs w:val="20"/>
              </w:rPr>
              <w:t>Islena</w:t>
            </w:r>
            <w:proofErr w:type="spellEnd"/>
            <w:r w:rsidRPr="002A6385">
              <w:rPr>
                <w:rFonts w:ascii="Garamond" w:hAnsi="Garamond"/>
                <w:sz w:val="20"/>
                <w:szCs w:val="20"/>
              </w:rPr>
              <w:t xml:space="preserve"> Londoño García</w:t>
            </w:r>
          </w:p>
        </w:tc>
      </w:tr>
      <w:tr w:rsidR="00200266" w:rsidTr="00200266">
        <w:tc>
          <w:tcPr>
            <w:tcW w:w="13291" w:type="dxa"/>
          </w:tcPr>
          <w:p w:rsidR="00200266" w:rsidRPr="002A6385" w:rsidRDefault="00200266" w:rsidP="00200266">
            <w:pPr>
              <w:jc w:val="both"/>
              <w:rPr>
                <w:rFonts w:ascii="Garamond" w:hAnsi="Garamond"/>
                <w:sz w:val="20"/>
                <w:szCs w:val="20"/>
              </w:rPr>
            </w:pPr>
            <w:r w:rsidRPr="002A6385">
              <w:rPr>
                <w:rFonts w:ascii="Garamond" w:hAnsi="Garamond"/>
                <w:b/>
                <w:sz w:val="20"/>
                <w:szCs w:val="20"/>
              </w:rPr>
              <w:t xml:space="preserve">PÚBLICO OBJETO: </w:t>
            </w:r>
            <w:r w:rsidRPr="002A6385">
              <w:rPr>
                <w:rFonts w:ascii="Garamond" w:hAnsi="Garamond"/>
                <w:sz w:val="20"/>
                <w:szCs w:val="20"/>
              </w:rPr>
              <w:t>Orientado a los docentes de la Institución Educativa José Asunción Silva del corregimiento de la Torre, Municipio de Palmira, para que conozcan como implementar las TIC para apoyar sus procesos de enseñanza.</w:t>
            </w:r>
          </w:p>
        </w:tc>
      </w:tr>
      <w:tr w:rsidR="00200266" w:rsidTr="00200266">
        <w:tc>
          <w:tcPr>
            <w:tcW w:w="13291" w:type="dxa"/>
          </w:tcPr>
          <w:p w:rsidR="00200266" w:rsidRPr="002A6385" w:rsidRDefault="00200266" w:rsidP="00200266">
            <w:pPr>
              <w:jc w:val="center"/>
              <w:rPr>
                <w:rFonts w:ascii="Garamond" w:hAnsi="Garamond"/>
                <w:b/>
                <w:sz w:val="20"/>
                <w:szCs w:val="20"/>
              </w:rPr>
            </w:pPr>
            <w:r w:rsidRPr="002A6385">
              <w:rPr>
                <w:rFonts w:ascii="Garamond" w:hAnsi="Garamond"/>
                <w:b/>
                <w:sz w:val="20"/>
                <w:szCs w:val="20"/>
              </w:rPr>
              <w:t>Orientación Pedagógica</w:t>
            </w:r>
          </w:p>
          <w:p w:rsidR="00200266" w:rsidRPr="002A6385" w:rsidRDefault="00200266" w:rsidP="00200266">
            <w:pPr>
              <w:jc w:val="both"/>
              <w:rPr>
                <w:rFonts w:ascii="Garamond" w:hAnsi="Garamond"/>
                <w:sz w:val="20"/>
                <w:szCs w:val="20"/>
              </w:rPr>
            </w:pPr>
            <w:r w:rsidRPr="002A6385">
              <w:rPr>
                <w:rFonts w:ascii="Garamond" w:hAnsi="Garamond"/>
                <w:sz w:val="20"/>
                <w:szCs w:val="20"/>
              </w:rPr>
              <w:t xml:space="preserve">El curso se desarrollara bajo un enfoque conductista y cognitivo constructivista social, implementando las TIC en la docencia a través del estudio de casos que permitieron determinar cuales son las herramientas tecnológicas que en primera instancia deben de conocer y manejar los docentes, los módulos se trabajaran en una plataforma virtual como medio o apoyo para el desarrollo de las competencias en tics que los docentes requieren para iniciar con este proceso. La orientación pedagógica es conductista por que en los módulos se plantean situaciones de aprendizaje en las que el alumno debe encontrar la respuesta, donde se le indica si es acertado o no. Es cognitivista por que el reflejo de esta teoría en las TIC se </w:t>
            </w:r>
            <w:proofErr w:type="gramStart"/>
            <w:r w:rsidRPr="002A6385">
              <w:rPr>
                <w:rFonts w:ascii="Garamond" w:hAnsi="Garamond"/>
                <w:sz w:val="20"/>
                <w:szCs w:val="20"/>
              </w:rPr>
              <w:t>encuentran</w:t>
            </w:r>
            <w:proofErr w:type="gramEnd"/>
            <w:r w:rsidRPr="002A6385">
              <w:rPr>
                <w:rFonts w:ascii="Garamond" w:hAnsi="Garamond"/>
                <w:sz w:val="20"/>
                <w:szCs w:val="20"/>
              </w:rPr>
              <w:t xml:space="preserve"> principalmente en los tutoriales, es decir programas que en mayor o menor medida dirigen, </w:t>
            </w:r>
            <w:proofErr w:type="spellStart"/>
            <w:r w:rsidRPr="002A6385">
              <w:rPr>
                <w:rFonts w:ascii="Garamond" w:hAnsi="Garamond"/>
                <w:sz w:val="20"/>
                <w:szCs w:val="20"/>
              </w:rPr>
              <w:t>tutorizan</w:t>
            </w:r>
            <w:proofErr w:type="spellEnd"/>
            <w:r w:rsidRPr="002A6385">
              <w:rPr>
                <w:rFonts w:ascii="Garamond" w:hAnsi="Garamond"/>
                <w:sz w:val="20"/>
                <w:szCs w:val="20"/>
              </w:rPr>
              <w:t xml:space="preserve"> el trabajo de los alumnos. Y es constructivista social por que es la manera de aprender de una persona en sociedad y la función principal es construir el conocimiento entre los participantes.</w:t>
            </w:r>
          </w:p>
        </w:tc>
      </w:tr>
      <w:tr w:rsidR="00200266" w:rsidTr="00200266">
        <w:tc>
          <w:tcPr>
            <w:tcW w:w="13291" w:type="dxa"/>
          </w:tcPr>
          <w:p w:rsidR="00200266" w:rsidRPr="002A6385" w:rsidRDefault="00200266" w:rsidP="00200266">
            <w:pPr>
              <w:jc w:val="center"/>
              <w:rPr>
                <w:rFonts w:ascii="Garamond" w:hAnsi="Garamond"/>
                <w:b/>
                <w:sz w:val="20"/>
                <w:szCs w:val="20"/>
              </w:rPr>
            </w:pPr>
            <w:r w:rsidRPr="002A6385">
              <w:rPr>
                <w:rFonts w:ascii="Garamond" w:hAnsi="Garamond"/>
                <w:b/>
                <w:sz w:val="20"/>
                <w:szCs w:val="20"/>
              </w:rPr>
              <w:t>Objetivo General del Curso</w:t>
            </w:r>
          </w:p>
          <w:p w:rsidR="00200266" w:rsidRPr="002A6385" w:rsidRDefault="00200266" w:rsidP="00200266">
            <w:pPr>
              <w:jc w:val="both"/>
              <w:rPr>
                <w:rFonts w:ascii="Garamond" w:hAnsi="Garamond"/>
                <w:sz w:val="20"/>
                <w:szCs w:val="20"/>
              </w:rPr>
            </w:pPr>
            <w:r w:rsidRPr="002A6385">
              <w:rPr>
                <w:rFonts w:ascii="Garamond" w:hAnsi="Garamond"/>
                <w:sz w:val="20"/>
                <w:szCs w:val="20"/>
              </w:rPr>
              <w:t>Crear un curso virtual que permita la formación de los docentes para que puedan aplicar las TIC en los procesos de formación con los estudiantes de básica secundaria y media técnica en al I.E José Asunción Silva, del corregimiento de la Torre, Municipio de Palmira.</w:t>
            </w:r>
          </w:p>
        </w:tc>
      </w:tr>
    </w:tbl>
    <w:tbl>
      <w:tblPr>
        <w:tblpPr w:leftFromText="141" w:rightFromText="141" w:vertAnchor="text" w:horzAnchor="margin" w:tblpY="4281"/>
        <w:tblW w:w="13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1843"/>
        <w:gridCol w:w="2126"/>
        <w:gridCol w:w="1701"/>
        <w:gridCol w:w="1984"/>
        <w:gridCol w:w="1418"/>
        <w:gridCol w:w="1843"/>
        <w:gridCol w:w="850"/>
      </w:tblGrid>
      <w:tr w:rsidR="00FE77B3" w:rsidTr="00DF2E2D">
        <w:tc>
          <w:tcPr>
            <w:tcW w:w="1526" w:type="dxa"/>
            <w:vMerge w:val="restart"/>
            <w:vAlign w:val="center"/>
          </w:tcPr>
          <w:p w:rsidR="00FE77B3" w:rsidRPr="002A6385" w:rsidRDefault="00FE77B3" w:rsidP="00DF2E2D">
            <w:pPr>
              <w:jc w:val="center"/>
              <w:rPr>
                <w:rFonts w:ascii="Garamond" w:hAnsi="Garamond"/>
                <w:sz w:val="18"/>
                <w:szCs w:val="18"/>
              </w:rPr>
            </w:pPr>
            <w:r w:rsidRPr="002A6385">
              <w:rPr>
                <w:rFonts w:ascii="Garamond" w:hAnsi="Garamond"/>
                <w:sz w:val="18"/>
                <w:szCs w:val="18"/>
              </w:rPr>
              <w:t>OBJETIVOS</w:t>
            </w:r>
          </w:p>
        </w:tc>
        <w:tc>
          <w:tcPr>
            <w:tcW w:w="3969" w:type="dxa"/>
            <w:gridSpan w:val="2"/>
            <w:vAlign w:val="center"/>
          </w:tcPr>
          <w:p w:rsidR="00FE77B3" w:rsidRPr="002A6385" w:rsidRDefault="00FE77B3" w:rsidP="00DF2E2D">
            <w:pPr>
              <w:jc w:val="center"/>
              <w:rPr>
                <w:rFonts w:ascii="Garamond" w:hAnsi="Garamond"/>
                <w:sz w:val="18"/>
                <w:szCs w:val="18"/>
              </w:rPr>
            </w:pPr>
            <w:r w:rsidRPr="002A6385">
              <w:rPr>
                <w:rFonts w:ascii="Garamond" w:hAnsi="Garamond"/>
                <w:sz w:val="18"/>
                <w:szCs w:val="18"/>
              </w:rPr>
              <w:t>CONTENIDOS</w:t>
            </w:r>
          </w:p>
        </w:tc>
        <w:tc>
          <w:tcPr>
            <w:tcW w:w="5103" w:type="dxa"/>
            <w:gridSpan w:val="3"/>
            <w:vAlign w:val="center"/>
          </w:tcPr>
          <w:p w:rsidR="00FE77B3" w:rsidRPr="002A6385" w:rsidRDefault="00FE77B3" w:rsidP="00DF2E2D">
            <w:pPr>
              <w:jc w:val="center"/>
              <w:rPr>
                <w:rFonts w:ascii="Garamond" w:hAnsi="Garamond"/>
                <w:sz w:val="18"/>
                <w:szCs w:val="18"/>
              </w:rPr>
            </w:pPr>
            <w:r w:rsidRPr="002A6385">
              <w:rPr>
                <w:rFonts w:ascii="Garamond" w:hAnsi="Garamond"/>
                <w:sz w:val="18"/>
                <w:szCs w:val="18"/>
              </w:rPr>
              <w:t>ACTIVIDADES DE APRENDIZAJE</w:t>
            </w:r>
          </w:p>
        </w:tc>
        <w:tc>
          <w:tcPr>
            <w:tcW w:w="1843" w:type="dxa"/>
          </w:tcPr>
          <w:p w:rsidR="00FE77B3" w:rsidRPr="002A6385" w:rsidRDefault="00FE77B3" w:rsidP="00DF2E2D">
            <w:pPr>
              <w:jc w:val="center"/>
              <w:rPr>
                <w:rFonts w:ascii="Garamond" w:hAnsi="Garamond"/>
                <w:sz w:val="18"/>
                <w:szCs w:val="18"/>
              </w:rPr>
            </w:pPr>
            <w:r w:rsidRPr="002A6385">
              <w:rPr>
                <w:rFonts w:ascii="Garamond" w:hAnsi="Garamond"/>
                <w:sz w:val="18"/>
                <w:szCs w:val="18"/>
              </w:rPr>
              <w:t>Medios de Comunicación e información/recursos</w:t>
            </w:r>
          </w:p>
        </w:tc>
        <w:tc>
          <w:tcPr>
            <w:tcW w:w="850" w:type="dxa"/>
            <w:vAlign w:val="center"/>
          </w:tcPr>
          <w:p w:rsidR="00FE77B3" w:rsidRPr="002A6385" w:rsidRDefault="00FE77B3" w:rsidP="00DF2E2D">
            <w:pPr>
              <w:jc w:val="center"/>
              <w:rPr>
                <w:rFonts w:ascii="Garamond" w:hAnsi="Garamond"/>
                <w:sz w:val="18"/>
                <w:szCs w:val="18"/>
              </w:rPr>
            </w:pPr>
            <w:r w:rsidRPr="002A6385">
              <w:rPr>
                <w:rFonts w:ascii="Garamond" w:hAnsi="Garamond"/>
                <w:sz w:val="18"/>
                <w:szCs w:val="18"/>
              </w:rPr>
              <w:t>Tiempo</w:t>
            </w:r>
          </w:p>
        </w:tc>
      </w:tr>
      <w:tr w:rsidR="00FE77B3" w:rsidTr="00DF2E2D">
        <w:tc>
          <w:tcPr>
            <w:tcW w:w="1526" w:type="dxa"/>
            <w:vMerge/>
          </w:tcPr>
          <w:p w:rsidR="00FE77B3" w:rsidRPr="002A6385" w:rsidRDefault="00FE77B3" w:rsidP="00DF2E2D">
            <w:pPr>
              <w:jc w:val="both"/>
              <w:rPr>
                <w:rFonts w:ascii="Garamond" w:hAnsi="Garamond"/>
                <w:sz w:val="18"/>
                <w:szCs w:val="18"/>
              </w:rPr>
            </w:pPr>
          </w:p>
        </w:tc>
        <w:tc>
          <w:tcPr>
            <w:tcW w:w="1843" w:type="dxa"/>
          </w:tcPr>
          <w:p w:rsidR="00FE77B3" w:rsidRPr="002A6385" w:rsidRDefault="00FE77B3" w:rsidP="00DF2E2D">
            <w:pPr>
              <w:jc w:val="center"/>
              <w:rPr>
                <w:rFonts w:ascii="Garamond" w:hAnsi="Garamond"/>
                <w:sz w:val="18"/>
                <w:szCs w:val="18"/>
              </w:rPr>
            </w:pPr>
            <w:r w:rsidRPr="002A6385">
              <w:rPr>
                <w:rFonts w:ascii="Garamond" w:hAnsi="Garamond"/>
                <w:sz w:val="18"/>
                <w:szCs w:val="18"/>
              </w:rPr>
              <w:t>Temas</w:t>
            </w:r>
          </w:p>
        </w:tc>
        <w:tc>
          <w:tcPr>
            <w:tcW w:w="2126" w:type="dxa"/>
          </w:tcPr>
          <w:p w:rsidR="00FE77B3" w:rsidRPr="002A6385" w:rsidRDefault="00FE77B3" w:rsidP="00DF2E2D">
            <w:pPr>
              <w:jc w:val="center"/>
              <w:rPr>
                <w:rFonts w:ascii="Garamond" w:hAnsi="Garamond"/>
                <w:sz w:val="18"/>
                <w:szCs w:val="18"/>
              </w:rPr>
            </w:pPr>
            <w:r w:rsidRPr="002A6385">
              <w:rPr>
                <w:rFonts w:ascii="Garamond" w:hAnsi="Garamond"/>
                <w:sz w:val="18"/>
                <w:szCs w:val="18"/>
              </w:rPr>
              <w:t>Subtemas</w:t>
            </w:r>
          </w:p>
        </w:tc>
        <w:tc>
          <w:tcPr>
            <w:tcW w:w="1701" w:type="dxa"/>
          </w:tcPr>
          <w:p w:rsidR="00FE77B3" w:rsidRPr="002A6385" w:rsidRDefault="00FE77B3" w:rsidP="00DF2E2D">
            <w:pPr>
              <w:jc w:val="center"/>
              <w:rPr>
                <w:rFonts w:ascii="Garamond" w:hAnsi="Garamond"/>
                <w:sz w:val="18"/>
                <w:szCs w:val="18"/>
              </w:rPr>
            </w:pPr>
            <w:r w:rsidRPr="002A6385">
              <w:rPr>
                <w:rFonts w:ascii="Garamond" w:hAnsi="Garamond"/>
                <w:sz w:val="18"/>
                <w:szCs w:val="18"/>
              </w:rPr>
              <w:t>Estrategias</w:t>
            </w:r>
          </w:p>
        </w:tc>
        <w:tc>
          <w:tcPr>
            <w:tcW w:w="1984" w:type="dxa"/>
          </w:tcPr>
          <w:p w:rsidR="00FE77B3" w:rsidRPr="002A6385" w:rsidRDefault="00FE77B3" w:rsidP="00DF2E2D">
            <w:pPr>
              <w:jc w:val="center"/>
              <w:rPr>
                <w:rFonts w:ascii="Garamond" w:hAnsi="Garamond"/>
                <w:sz w:val="18"/>
                <w:szCs w:val="18"/>
              </w:rPr>
            </w:pPr>
            <w:r w:rsidRPr="002A6385">
              <w:rPr>
                <w:rFonts w:ascii="Garamond" w:hAnsi="Garamond"/>
                <w:sz w:val="18"/>
                <w:szCs w:val="18"/>
              </w:rPr>
              <w:t>Actividades</w:t>
            </w:r>
          </w:p>
        </w:tc>
        <w:tc>
          <w:tcPr>
            <w:tcW w:w="1418" w:type="dxa"/>
          </w:tcPr>
          <w:p w:rsidR="00FE77B3" w:rsidRPr="002A6385" w:rsidRDefault="00FE77B3" w:rsidP="00DF2E2D">
            <w:pPr>
              <w:jc w:val="center"/>
              <w:rPr>
                <w:rFonts w:ascii="Garamond" w:hAnsi="Garamond"/>
                <w:sz w:val="18"/>
                <w:szCs w:val="18"/>
              </w:rPr>
            </w:pPr>
            <w:r w:rsidRPr="002A6385">
              <w:rPr>
                <w:rFonts w:ascii="Garamond" w:hAnsi="Garamond"/>
                <w:sz w:val="18"/>
                <w:szCs w:val="18"/>
              </w:rPr>
              <w:t>Evaluación</w:t>
            </w:r>
          </w:p>
        </w:tc>
        <w:tc>
          <w:tcPr>
            <w:tcW w:w="1843" w:type="dxa"/>
          </w:tcPr>
          <w:p w:rsidR="00FE77B3" w:rsidRPr="002A6385" w:rsidRDefault="00FE77B3" w:rsidP="00DF2E2D">
            <w:pPr>
              <w:jc w:val="both"/>
              <w:rPr>
                <w:rFonts w:ascii="Garamond" w:hAnsi="Garamond"/>
                <w:sz w:val="18"/>
                <w:szCs w:val="18"/>
              </w:rPr>
            </w:pPr>
          </w:p>
        </w:tc>
        <w:tc>
          <w:tcPr>
            <w:tcW w:w="850" w:type="dxa"/>
          </w:tcPr>
          <w:p w:rsidR="00FE77B3" w:rsidRPr="002A6385" w:rsidRDefault="00FE77B3" w:rsidP="00DF2E2D">
            <w:pPr>
              <w:jc w:val="both"/>
              <w:rPr>
                <w:rFonts w:ascii="Garamond" w:hAnsi="Garamond"/>
                <w:sz w:val="18"/>
                <w:szCs w:val="18"/>
              </w:rPr>
            </w:pPr>
          </w:p>
        </w:tc>
      </w:tr>
      <w:tr w:rsidR="00FE77B3" w:rsidRPr="002A6385" w:rsidTr="00DF2E2D">
        <w:tc>
          <w:tcPr>
            <w:tcW w:w="1526" w:type="dxa"/>
          </w:tcPr>
          <w:p w:rsidR="00FE77B3" w:rsidRPr="002A6385" w:rsidRDefault="00FE77B3" w:rsidP="00DF2E2D">
            <w:pPr>
              <w:jc w:val="both"/>
              <w:rPr>
                <w:rFonts w:ascii="Garamond" w:hAnsi="Garamond"/>
                <w:sz w:val="16"/>
                <w:szCs w:val="16"/>
              </w:rPr>
            </w:pPr>
            <w:r w:rsidRPr="002A6385">
              <w:rPr>
                <w:rFonts w:ascii="Garamond" w:hAnsi="Garamond"/>
                <w:sz w:val="16"/>
                <w:szCs w:val="16"/>
              </w:rPr>
              <w:t xml:space="preserve">Promover el uso del software de navegación </w:t>
            </w:r>
            <w:proofErr w:type="spellStart"/>
            <w:r w:rsidRPr="002A6385">
              <w:rPr>
                <w:rFonts w:ascii="Garamond" w:hAnsi="Garamond"/>
                <w:sz w:val="16"/>
                <w:szCs w:val="16"/>
              </w:rPr>
              <w:t>firefox</w:t>
            </w:r>
            <w:proofErr w:type="spellEnd"/>
            <w:r w:rsidRPr="002A6385">
              <w:rPr>
                <w:rFonts w:ascii="Garamond" w:hAnsi="Garamond"/>
                <w:sz w:val="16"/>
                <w:szCs w:val="16"/>
              </w:rPr>
              <w:t>, fundamental para el maneo del entorno virtual.</w:t>
            </w:r>
          </w:p>
        </w:tc>
        <w:tc>
          <w:tcPr>
            <w:tcW w:w="1843" w:type="dxa"/>
            <w:vAlign w:val="center"/>
          </w:tcPr>
          <w:p w:rsidR="00FE77B3" w:rsidRPr="002A6385" w:rsidRDefault="00FE77B3" w:rsidP="00FE77B3">
            <w:pPr>
              <w:pStyle w:val="Prrafodelista"/>
              <w:numPr>
                <w:ilvl w:val="0"/>
                <w:numId w:val="2"/>
              </w:numPr>
              <w:jc w:val="center"/>
              <w:rPr>
                <w:rFonts w:ascii="Garamond" w:hAnsi="Garamond"/>
                <w:sz w:val="16"/>
                <w:szCs w:val="16"/>
              </w:rPr>
            </w:pPr>
            <w:r w:rsidRPr="002A6385">
              <w:rPr>
                <w:rFonts w:ascii="Garamond" w:hAnsi="Garamond"/>
                <w:sz w:val="16"/>
                <w:szCs w:val="16"/>
              </w:rPr>
              <w:t xml:space="preserve">Configuración Navegador </w:t>
            </w:r>
            <w:proofErr w:type="spellStart"/>
            <w:r w:rsidRPr="002A6385">
              <w:rPr>
                <w:rFonts w:ascii="Garamond" w:hAnsi="Garamond"/>
                <w:sz w:val="16"/>
                <w:szCs w:val="16"/>
              </w:rPr>
              <w:t>Firefox</w:t>
            </w:r>
            <w:proofErr w:type="spellEnd"/>
          </w:p>
          <w:p w:rsidR="00FE77B3" w:rsidRPr="002A6385" w:rsidRDefault="00FE77B3" w:rsidP="00DF2E2D">
            <w:pPr>
              <w:jc w:val="center"/>
              <w:rPr>
                <w:rFonts w:ascii="Garamond" w:hAnsi="Garamond"/>
                <w:sz w:val="16"/>
                <w:szCs w:val="16"/>
              </w:rPr>
            </w:pPr>
          </w:p>
        </w:tc>
        <w:tc>
          <w:tcPr>
            <w:tcW w:w="2126" w:type="dxa"/>
          </w:tcPr>
          <w:p w:rsidR="00FE77B3" w:rsidRDefault="00FE77B3" w:rsidP="00FE77B3">
            <w:pPr>
              <w:pStyle w:val="Prrafodelista"/>
              <w:numPr>
                <w:ilvl w:val="1"/>
                <w:numId w:val="1"/>
              </w:numPr>
              <w:ind w:left="743"/>
              <w:rPr>
                <w:rFonts w:ascii="Garamond" w:hAnsi="Garamond"/>
                <w:sz w:val="16"/>
                <w:szCs w:val="16"/>
              </w:rPr>
            </w:pPr>
            <w:r w:rsidRPr="002A6385">
              <w:rPr>
                <w:rFonts w:ascii="Garamond" w:hAnsi="Garamond"/>
                <w:sz w:val="16"/>
                <w:szCs w:val="16"/>
              </w:rPr>
              <w:t xml:space="preserve">Como descargar la barra de </w:t>
            </w:r>
            <w:proofErr w:type="spellStart"/>
            <w:r w:rsidRPr="002A6385">
              <w:rPr>
                <w:rFonts w:ascii="Garamond" w:hAnsi="Garamond"/>
                <w:sz w:val="16"/>
                <w:szCs w:val="16"/>
              </w:rPr>
              <w:t>google</w:t>
            </w:r>
            <w:proofErr w:type="spellEnd"/>
          </w:p>
          <w:p w:rsidR="00FE77B3" w:rsidRDefault="00FE77B3" w:rsidP="00FE77B3">
            <w:pPr>
              <w:pStyle w:val="Prrafodelista"/>
              <w:numPr>
                <w:ilvl w:val="1"/>
                <w:numId w:val="1"/>
              </w:numPr>
              <w:ind w:left="743"/>
              <w:rPr>
                <w:rFonts w:ascii="Garamond" w:hAnsi="Garamond"/>
                <w:sz w:val="16"/>
                <w:szCs w:val="16"/>
              </w:rPr>
            </w:pPr>
            <w:r w:rsidRPr="00251757">
              <w:rPr>
                <w:rFonts w:ascii="Garamond" w:hAnsi="Garamond"/>
                <w:sz w:val="16"/>
                <w:szCs w:val="16"/>
              </w:rPr>
              <w:t xml:space="preserve">Configuración  y funciones de la barra de </w:t>
            </w:r>
            <w:proofErr w:type="spellStart"/>
            <w:r w:rsidRPr="00251757">
              <w:rPr>
                <w:rFonts w:ascii="Garamond" w:hAnsi="Garamond"/>
                <w:sz w:val="16"/>
                <w:szCs w:val="16"/>
              </w:rPr>
              <w:t>google</w:t>
            </w:r>
            <w:proofErr w:type="spellEnd"/>
          </w:p>
          <w:p w:rsidR="00FE77B3" w:rsidRDefault="00FE77B3" w:rsidP="00FE77B3">
            <w:pPr>
              <w:pStyle w:val="Prrafodelista"/>
              <w:numPr>
                <w:ilvl w:val="1"/>
                <w:numId w:val="1"/>
              </w:numPr>
              <w:ind w:left="743"/>
              <w:rPr>
                <w:rFonts w:ascii="Garamond" w:hAnsi="Garamond"/>
                <w:sz w:val="16"/>
                <w:szCs w:val="16"/>
              </w:rPr>
            </w:pPr>
            <w:r w:rsidRPr="00251757">
              <w:rPr>
                <w:rFonts w:ascii="Garamond" w:hAnsi="Garamond"/>
                <w:sz w:val="16"/>
                <w:szCs w:val="16"/>
              </w:rPr>
              <w:t>Opción Herramientas</w:t>
            </w:r>
          </w:p>
          <w:p w:rsidR="00FE77B3" w:rsidRPr="00251757" w:rsidRDefault="00FE77B3" w:rsidP="00FE77B3">
            <w:pPr>
              <w:pStyle w:val="Prrafodelista"/>
              <w:numPr>
                <w:ilvl w:val="1"/>
                <w:numId w:val="1"/>
              </w:numPr>
              <w:ind w:left="743"/>
              <w:rPr>
                <w:rFonts w:ascii="Garamond" w:hAnsi="Garamond"/>
                <w:sz w:val="16"/>
                <w:szCs w:val="16"/>
              </w:rPr>
            </w:pPr>
            <w:r w:rsidRPr="00251757">
              <w:rPr>
                <w:rFonts w:ascii="Garamond" w:hAnsi="Garamond"/>
                <w:sz w:val="16"/>
                <w:szCs w:val="16"/>
              </w:rPr>
              <w:t xml:space="preserve">Descarga de complementos del navegador </w:t>
            </w:r>
            <w:proofErr w:type="spellStart"/>
            <w:r w:rsidRPr="00251757">
              <w:rPr>
                <w:rFonts w:ascii="Garamond" w:hAnsi="Garamond"/>
                <w:sz w:val="16"/>
                <w:szCs w:val="16"/>
              </w:rPr>
              <w:t>Firefox</w:t>
            </w:r>
            <w:proofErr w:type="spellEnd"/>
          </w:p>
        </w:tc>
        <w:tc>
          <w:tcPr>
            <w:tcW w:w="1701" w:type="dxa"/>
          </w:tcPr>
          <w:p w:rsidR="00FE77B3" w:rsidRPr="002A6385" w:rsidRDefault="00FE77B3" w:rsidP="00DF2E2D">
            <w:pPr>
              <w:rPr>
                <w:rFonts w:ascii="Garamond" w:hAnsi="Garamond"/>
                <w:sz w:val="16"/>
                <w:szCs w:val="16"/>
              </w:rPr>
            </w:pPr>
            <w:r w:rsidRPr="002A6385">
              <w:rPr>
                <w:rFonts w:ascii="Garamond" w:hAnsi="Garamond"/>
                <w:sz w:val="16"/>
                <w:szCs w:val="16"/>
              </w:rPr>
              <w:t>Usar la infografía para hacer más atractivo el ambiente y poder llamar la atención permanente del estudiante en este primer modulo y de esta manera garantizar la permanencia en el curso.</w:t>
            </w:r>
          </w:p>
        </w:tc>
        <w:tc>
          <w:tcPr>
            <w:tcW w:w="1984" w:type="dxa"/>
          </w:tcPr>
          <w:p w:rsidR="00FE77B3" w:rsidRPr="002A6385" w:rsidRDefault="00FE77B3" w:rsidP="00DF2E2D">
            <w:pPr>
              <w:rPr>
                <w:rFonts w:ascii="Garamond" w:hAnsi="Garamond"/>
                <w:sz w:val="16"/>
                <w:szCs w:val="16"/>
              </w:rPr>
            </w:pPr>
            <w:r w:rsidRPr="002A6385">
              <w:rPr>
                <w:rFonts w:ascii="Garamond" w:hAnsi="Garamond"/>
                <w:sz w:val="16"/>
                <w:szCs w:val="16"/>
              </w:rPr>
              <w:t>Cognitivista- Constructivista: Establecer conexión con otras personas que comparte su mismo interés y participar en redes sociales de aprendizaje.</w:t>
            </w:r>
          </w:p>
        </w:tc>
        <w:tc>
          <w:tcPr>
            <w:tcW w:w="1418" w:type="dxa"/>
          </w:tcPr>
          <w:p w:rsidR="00FE77B3" w:rsidRPr="002A6385" w:rsidRDefault="00FE77B3" w:rsidP="00DF2E2D">
            <w:pPr>
              <w:rPr>
                <w:rFonts w:ascii="Garamond" w:hAnsi="Garamond"/>
                <w:sz w:val="16"/>
                <w:szCs w:val="16"/>
              </w:rPr>
            </w:pPr>
            <w:r w:rsidRPr="002A6385">
              <w:rPr>
                <w:rFonts w:ascii="Garamond" w:hAnsi="Garamond"/>
                <w:sz w:val="16"/>
                <w:szCs w:val="16"/>
              </w:rPr>
              <w:t xml:space="preserve">Realizar un tutorial sobre como configurar el navegador </w:t>
            </w:r>
            <w:proofErr w:type="spellStart"/>
            <w:r w:rsidRPr="002A6385">
              <w:rPr>
                <w:rFonts w:ascii="Garamond" w:hAnsi="Garamond"/>
                <w:sz w:val="16"/>
                <w:szCs w:val="16"/>
              </w:rPr>
              <w:t>firefox</w:t>
            </w:r>
            <w:proofErr w:type="spellEnd"/>
            <w:r w:rsidRPr="002A6385">
              <w:rPr>
                <w:rFonts w:ascii="Garamond" w:hAnsi="Garamond"/>
                <w:sz w:val="16"/>
                <w:szCs w:val="16"/>
              </w:rPr>
              <w:t>.</w:t>
            </w:r>
          </w:p>
        </w:tc>
        <w:tc>
          <w:tcPr>
            <w:tcW w:w="1843" w:type="dxa"/>
          </w:tcPr>
          <w:p w:rsidR="00FE77B3" w:rsidRPr="002A6385" w:rsidRDefault="00FE77B3" w:rsidP="00DF2E2D">
            <w:pPr>
              <w:jc w:val="both"/>
              <w:rPr>
                <w:rFonts w:ascii="Garamond" w:hAnsi="Garamond"/>
                <w:sz w:val="16"/>
                <w:szCs w:val="16"/>
              </w:rPr>
            </w:pPr>
            <w:r w:rsidRPr="002A6385">
              <w:rPr>
                <w:rFonts w:ascii="Garamond" w:hAnsi="Garamond"/>
                <w:sz w:val="16"/>
                <w:szCs w:val="16"/>
              </w:rPr>
              <w:t xml:space="preserve">Implementar el lenguaje </w:t>
            </w:r>
            <w:proofErr w:type="spellStart"/>
            <w:r w:rsidRPr="002A6385">
              <w:rPr>
                <w:rFonts w:ascii="Garamond" w:hAnsi="Garamond"/>
                <w:sz w:val="16"/>
                <w:szCs w:val="16"/>
              </w:rPr>
              <w:t>hipermedial</w:t>
            </w:r>
            <w:proofErr w:type="spellEnd"/>
            <w:r w:rsidRPr="002A6385">
              <w:rPr>
                <w:rFonts w:ascii="Garamond" w:hAnsi="Garamond"/>
                <w:sz w:val="16"/>
                <w:szCs w:val="16"/>
              </w:rPr>
              <w:t>, es decir a través del mismo navegador usar links.</w:t>
            </w:r>
          </w:p>
        </w:tc>
        <w:tc>
          <w:tcPr>
            <w:tcW w:w="850" w:type="dxa"/>
            <w:vAlign w:val="center"/>
          </w:tcPr>
          <w:p w:rsidR="00FE77B3" w:rsidRPr="002A6385" w:rsidRDefault="00FE77B3" w:rsidP="00DF2E2D">
            <w:pPr>
              <w:jc w:val="center"/>
              <w:rPr>
                <w:rFonts w:ascii="Garamond" w:hAnsi="Garamond"/>
                <w:sz w:val="16"/>
                <w:szCs w:val="16"/>
              </w:rPr>
            </w:pPr>
            <w:r w:rsidRPr="002A6385">
              <w:rPr>
                <w:rFonts w:ascii="Garamond" w:hAnsi="Garamond"/>
                <w:sz w:val="16"/>
                <w:szCs w:val="16"/>
              </w:rPr>
              <w:t>10 Horas</w:t>
            </w:r>
          </w:p>
        </w:tc>
      </w:tr>
      <w:tr w:rsidR="00FE77B3" w:rsidRPr="002A6385" w:rsidTr="00DF2E2D">
        <w:tc>
          <w:tcPr>
            <w:tcW w:w="1526" w:type="dxa"/>
          </w:tcPr>
          <w:p w:rsidR="00FE77B3" w:rsidRPr="002A6385" w:rsidRDefault="00FE77B3" w:rsidP="00DF2E2D">
            <w:pPr>
              <w:jc w:val="both"/>
              <w:rPr>
                <w:rFonts w:ascii="Garamond" w:hAnsi="Garamond"/>
                <w:sz w:val="16"/>
                <w:szCs w:val="16"/>
              </w:rPr>
            </w:pPr>
            <w:r w:rsidRPr="002A6385">
              <w:rPr>
                <w:rFonts w:ascii="Garamond" w:hAnsi="Garamond"/>
                <w:sz w:val="16"/>
                <w:szCs w:val="16"/>
              </w:rPr>
              <w:t>Implementar programas virtuales que permitan en los estudiantes desarrollar el aprendizaje visual.</w:t>
            </w:r>
          </w:p>
        </w:tc>
        <w:tc>
          <w:tcPr>
            <w:tcW w:w="1843" w:type="dxa"/>
            <w:vAlign w:val="center"/>
          </w:tcPr>
          <w:p w:rsidR="00FE77B3" w:rsidRPr="002A6385" w:rsidRDefault="00FE77B3" w:rsidP="00FE77B3">
            <w:pPr>
              <w:pStyle w:val="Prrafodelista"/>
              <w:numPr>
                <w:ilvl w:val="0"/>
                <w:numId w:val="2"/>
              </w:numPr>
              <w:jc w:val="center"/>
              <w:rPr>
                <w:rFonts w:ascii="Garamond" w:hAnsi="Garamond"/>
                <w:sz w:val="16"/>
                <w:szCs w:val="16"/>
              </w:rPr>
            </w:pPr>
            <w:r w:rsidRPr="002A6385">
              <w:rPr>
                <w:rFonts w:ascii="Garamond" w:hAnsi="Garamond"/>
                <w:sz w:val="16"/>
                <w:szCs w:val="16"/>
              </w:rPr>
              <w:t>Líneas de tiempo</w:t>
            </w:r>
          </w:p>
          <w:p w:rsidR="00FE77B3" w:rsidRPr="002A6385" w:rsidRDefault="00FE77B3" w:rsidP="00DF2E2D">
            <w:pPr>
              <w:pStyle w:val="Prrafodelista"/>
              <w:jc w:val="center"/>
              <w:rPr>
                <w:rFonts w:ascii="Garamond" w:hAnsi="Garamond"/>
                <w:sz w:val="16"/>
                <w:szCs w:val="16"/>
              </w:rPr>
            </w:pPr>
          </w:p>
          <w:p w:rsidR="00FE77B3" w:rsidRPr="002A6385" w:rsidRDefault="00FE77B3" w:rsidP="00DF2E2D">
            <w:pPr>
              <w:pStyle w:val="Prrafodelista"/>
              <w:ind w:hanging="191"/>
              <w:jc w:val="center"/>
              <w:rPr>
                <w:rFonts w:ascii="Garamond" w:hAnsi="Garamond"/>
                <w:sz w:val="16"/>
                <w:szCs w:val="16"/>
              </w:rPr>
            </w:pPr>
          </w:p>
        </w:tc>
        <w:tc>
          <w:tcPr>
            <w:tcW w:w="2126" w:type="dxa"/>
          </w:tcPr>
          <w:p w:rsidR="00FE77B3" w:rsidRPr="002A6385" w:rsidRDefault="00FE77B3" w:rsidP="00FE77B3">
            <w:pPr>
              <w:pStyle w:val="Prrafodelista"/>
              <w:numPr>
                <w:ilvl w:val="1"/>
                <w:numId w:val="2"/>
              </w:numPr>
              <w:rPr>
                <w:rFonts w:ascii="Garamond" w:hAnsi="Garamond"/>
                <w:sz w:val="16"/>
                <w:szCs w:val="16"/>
              </w:rPr>
            </w:pPr>
            <w:r w:rsidRPr="002A6385">
              <w:rPr>
                <w:rFonts w:ascii="Garamond" w:hAnsi="Garamond"/>
                <w:sz w:val="16"/>
                <w:szCs w:val="16"/>
              </w:rPr>
              <w:t>Concepto de línea de tiempo.</w:t>
            </w:r>
          </w:p>
          <w:p w:rsidR="00FE77B3" w:rsidRPr="002A6385" w:rsidRDefault="00FE77B3" w:rsidP="00FE77B3">
            <w:pPr>
              <w:pStyle w:val="Prrafodelista"/>
              <w:numPr>
                <w:ilvl w:val="1"/>
                <w:numId w:val="2"/>
              </w:numPr>
              <w:rPr>
                <w:rFonts w:ascii="Garamond" w:hAnsi="Garamond"/>
                <w:sz w:val="16"/>
                <w:szCs w:val="16"/>
              </w:rPr>
            </w:pPr>
            <w:r w:rsidRPr="002A6385">
              <w:rPr>
                <w:rFonts w:ascii="Garamond" w:hAnsi="Garamond"/>
                <w:sz w:val="16"/>
                <w:szCs w:val="16"/>
              </w:rPr>
              <w:t>Como crear una línea de tiempo</w:t>
            </w:r>
          </w:p>
          <w:p w:rsidR="00FE77B3" w:rsidRPr="002A6385" w:rsidRDefault="00FE77B3" w:rsidP="00FE77B3">
            <w:pPr>
              <w:pStyle w:val="Prrafodelista"/>
              <w:numPr>
                <w:ilvl w:val="1"/>
                <w:numId w:val="2"/>
              </w:numPr>
              <w:rPr>
                <w:rFonts w:ascii="Garamond" w:hAnsi="Garamond"/>
                <w:sz w:val="16"/>
                <w:szCs w:val="16"/>
              </w:rPr>
            </w:pPr>
            <w:r w:rsidRPr="002A6385">
              <w:rPr>
                <w:rFonts w:ascii="Garamond" w:hAnsi="Garamond"/>
                <w:sz w:val="16"/>
                <w:szCs w:val="16"/>
              </w:rPr>
              <w:t xml:space="preserve">Herramientas para trabajar líneas de tiempo: </w:t>
            </w:r>
            <w:proofErr w:type="spellStart"/>
            <w:r w:rsidRPr="002A6385">
              <w:rPr>
                <w:rFonts w:ascii="Garamond" w:hAnsi="Garamond"/>
                <w:sz w:val="16"/>
                <w:szCs w:val="16"/>
              </w:rPr>
              <w:t>timeloast</w:t>
            </w:r>
            <w:proofErr w:type="spellEnd"/>
            <w:r w:rsidRPr="002A6385">
              <w:rPr>
                <w:rFonts w:ascii="Garamond" w:hAnsi="Garamond"/>
                <w:sz w:val="16"/>
                <w:szCs w:val="16"/>
              </w:rPr>
              <w:t>; XTIMELINE; DIPITY</w:t>
            </w:r>
          </w:p>
          <w:p w:rsidR="00FE77B3" w:rsidRPr="002A6385" w:rsidRDefault="00FE77B3" w:rsidP="00DF2E2D">
            <w:pPr>
              <w:rPr>
                <w:rFonts w:ascii="Garamond" w:hAnsi="Garamond"/>
                <w:sz w:val="16"/>
                <w:szCs w:val="16"/>
              </w:rPr>
            </w:pPr>
          </w:p>
        </w:tc>
        <w:tc>
          <w:tcPr>
            <w:tcW w:w="1701" w:type="dxa"/>
          </w:tcPr>
          <w:p w:rsidR="00FE77B3" w:rsidRPr="002A6385" w:rsidRDefault="00FE77B3" w:rsidP="00DF2E2D">
            <w:pPr>
              <w:rPr>
                <w:rFonts w:ascii="Garamond" w:hAnsi="Garamond"/>
                <w:sz w:val="16"/>
                <w:szCs w:val="16"/>
              </w:rPr>
            </w:pPr>
            <w:r w:rsidRPr="002A6385">
              <w:rPr>
                <w:rFonts w:ascii="Garamond" w:hAnsi="Garamond"/>
                <w:sz w:val="16"/>
                <w:szCs w:val="16"/>
              </w:rPr>
              <w:t>Crear una iconografía que facilite la interacción entre el docente y el estudiante que permitan identificar actividades, mensajes de interés,  entre otras características para que haya fluidez en la comunicación.</w:t>
            </w:r>
          </w:p>
        </w:tc>
        <w:tc>
          <w:tcPr>
            <w:tcW w:w="1984" w:type="dxa"/>
          </w:tcPr>
          <w:p w:rsidR="00FE77B3" w:rsidRPr="002A6385" w:rsidRDefault="00FE77B3" w:rsidP="00DF2E2D">
            <w:pPr>
              <w:rPr>
                <w:rFonts w:ascii="Garamond" w:hAnsi="Garamond"/>
                <w:sz w:val="16"/>
                <w:szCs w:val="16"/>
              </w:rPr>
            </w:pPr>
            <w:r w:rsidRPr="002A6385">
              <w:rPr>
                <w:rFonts w:ascii="Garamond" w:hAnsi="Garamond"/>
                <w:sz w:val="16"/>
                <w:szCs w:val="16"/>
              </w:rPr>
              <w:t>Constructivista: hacer parte de la comunicación asincrónica, foros de discusión, que ofrece el ambiente de la web 2.0</w:t>
            </w:r>
          </w:p>
        </w:tc>
        <w:tc>
          <w:tcPr>
            <w:tcW w:w="1418" w:type="dxa"/>
          </w:tcPr>
          <w:p w:rsidR="00FE77B3" w:rsidRPr="002A6385" w:rsidRDefault="00FE77B3" w:rsidP="00DF2E2D">
            <w:pPr>
              <w:rPr>
                <w:rFonts w:ascii="Garamond" w:hAnsi="Garamond"/>
                <w:sz w:val="16"/>
                <w:szCs w:val="16"/>
              </w:rPr>
            </w:pPr>
            <w:r w:rsidRPr="002A6385">
              <w:rPr>
                <w:rFonts w:ascii="Garamond" w:hAnsi="Garamond"/>
                <w:sz w:val="16"/>
                <w:szCs w:val="16"/>
              </w:rPr>
              <w:t>Realizar una línea de tiempo sobre un tema específico, en uno de los portales que ofrece este servicio en la web.</w:t>
            </w:r>
          </w:p>
        </w:tc>
        <w:tc>
          <w:tcPr>
            <w:tcW w:w="1843" w:type="dxa"/>
          </w:tcPr>
          <w:p w:rsidR="00FE77B3" w:rsidRPr="002A6385" w:rsidRDefault="00FE77B3" w:rsidP="00DF2E2D">
            <w:pPr>
              <w:jc w:val="both"/>
              <w:rPr>
                <w:rFonts w:ascii="Garamond" w:hAnsi="Garamond"/>
                <w:sz w:val="16"/>
                <w:szCs w:val="16"/>
              </w:rPr>
            </w:pPr>
          </w:p>
          <w:p w:rsidR="00FE77B3" w:rsidRPr="002A6385" w:rsidRDefault="00FE77B3" w:rsidP="00DF2E2D">
            <w:pPr>
              <w:jc w:val="both"/>
              <w:rPr>
                <w:rFonts w:ascii="Garamond" w:hAnsi="Garamond"/>
                <w:sz w:val="16"/>
                <w:szCs w:val="16"/>
              </w:rPr>
            </w:pPr>
            <w:r w:rsidRPr="002A6385">
              <w:rPr>
                <w:rFonts w:ascii="Garamond" w:hAnsi="Garamond"/>
                <w:sz w:val="16"/>
                <w:szCs w:val="16"/>
              </w:rPr>
              <w:t>Utilizar la web dinámica  - plantillas, chat, foros</w:t>
            </w:r>
          </w:p>
        </w:tc>
        <w:tc>
          <w:tcPr>
            <w:tcW w:w="850" w:type="dxa"/>
            <w:vAlign w:val="center"/>
          </w:tcPr>
          <w:p w:rsidR="00FE77B3" w:rsidRPr="002A6385" w:rsidRDefault="00FE77B3" w:rsidP="00DF2E2D">
            <w:pPr>
              <w:jc w:val="center"/>
              <w:rPr>
                <w:rFonts w:ascii="Garamond" w:hAnsi="Garamond"/>
                <w:sz w:val="16"/>
                <w:szCs w:val="16"/>
              </w:rPr>
            </w:pPr>
            <w:r w:rsidRPr="002A6385">
              <w:rPr>
                <w:rFonts w:ascii="Garamond" w:hAnsi="Garamond"/>
                <w:sz w:val="16"/>
                <w:szCs w:val="16"/>
              </w:rPr>
              <w:t>10 Horas</w:t>
            </w:r>
          </w:p>
        </w:tc>
      </w:tr>
      <w:tr w:rsidR="00FE77B3" w:rsidRPr="002A6385" w:rsidTr="00DF2E2D">
        <w:tc>
          <w:tcPr>
            <w:tcW w:w="1526" w:type="dxa"/>
          </w:tcPr>
          <w:p w:rsidR="00FE77B3" w:rsidRPr="002A6385" w:rsidRDefault="00FE77B3" w:rsidP="00DF2E2D">
            <w:pPr>
              <w:jc w:val="both"/>
              <w:rPr>
                <w:rFonts w:ascii="Garamond" w:hAnsi="Garamond"/>
                <w:sz w:val="16"/>
                <w:szCs w:val="16"/>
              </w:rPr>
            </w:pPr>
            <w:r w:rsidRPr="002A6385">
              <w:rPr>
                <w:rFonts w:ascii="Garamond" w:hAnsi="Garamond"/>
                <w:sz w:val="16"/>
                <w:szCs w:val="16"/>
              </w:rPr>
              <w:t xml:space="preserve">Aprender a crear y editar un archivo de audio para ser </w:t>
            </w:r>
            <w:r w:rsidRPr="002A6385">
              <w:rPr>
                <w:rFonts w:ascii="Garamond" w:hAnsi="Garamond"/>
                <w:sz w:val="16"/>
                <w:szCs w:val="16"/>
              </w:rPr>
              <w:lastRenderedPageBreak/>
              <w:t>importado a otras aplicaciones educativas.</w:t>
            </w:r>
          </w:p>
        </w:tc>
        <w:tc>
          <w:tcPr>
            <w:tcW w:w="1843" w:type="dxa"/>
            <w:vAlign w:val="center"/>
          </w:tcPr>
          <w:p w:rsidR="00FE77B3" w:rsidRPr="002A6385" w:rsidRDefault="00FE77B3" w:rsidP="00FE77B3">
            <w:pPr>
              <w:pStyle w:val="Prrafodelista"/>
              <w:numPr>
                <w:ilvl w:val="0"/>
                <w:numId w:val="2"/>
              </w:numPr>
              <w:jc w:val="center"/>
              <w:rPr>
                <w:rFonts w:ascii="Garamond" w:hAnsi="Garamond"/>
                <w:sz w:val="16"/>
                <w:szCs w:val="16"/>
              </w:rPr>
            </w:pPr>
            <w:r w:rsidRPr="002A6385">
              <w:rPr>
                <w:rFonts w:ascii="Garamond" w:hAnsi="Garamond"/>
                <w:sz w:val="16"/>
                <w:szCs w:val="16"/>
              </w:rPr>
              <w:lastRenderedPageBreak/>
              <w:t>AUDACITY</w:t>
            </w:r>
          </w:p>
        </w:tc>
        <w:tc>
          <w:tcPr>
            <w:tcW w:w="2126" w:type="dxa"/>
          </w:tcPr>
          <w:p w:rsidR="00FE77B3" w:rsidRPr="002A6385" w:rsidRDefault="00FE77B3" w:rsidP="00FE77B3">
            <w:pPr>
              <w:pStyle w:val="Prrafodelista"/>
              <w:numPr>
                <w:ilvl w:val="1"/>
                <w:numId w:val="2"/>
              </w:numPr>
              <w:rPr>
                <w:rFonts w:ascii="Garamond" w:hAnsi="Garamond"/>
                <w:sz w:val="16"/>
                <w:szCs w:val="16"/>
              </w:rPr>
            </w:pPr>
            <w:r w:rsidRPr="002A6385">
              <w:rPr>
                <w:rFonts w:ascii="Garamond" w:hAnsi="Garamond"/>
                <w:sz w:val="16"/>
                <w:szCs w:val="16"/>
              </w:rPr>
              <w:t xml:space="preserve">Conociendo </w:t>
            </w:r>
            <w:proofErr w:type="spellStart"/>
            <w:r w:rsidRPr="002A6385">
              <w:rPr>
                <w:rFonts w:ascii="Garamond" w:hAnsi="Garamond"/>
                <w:sz w:val="16"/>
                <w:szCs w:val="16"/>
              </w:rPr>
              <w:t>Audacity</w:t>
            </w:r>
            <w:proofErr w:type="spellEnd"/>
          </w:p>
          <w:p w:rsidR="00FE77B3" w:rsidRPr="002A6385" w:rsidRDefault="00FE77B3" w:rsidP="00FE77B3">
            <w:pPr>
              <w:pStyle w:val="Prrafodelista"/>
              <w:numPr>
                <w:ilvl w:val="1"/>
                <w:numId w:val="2"/>
              </w:numPr>
              <w:rPr>
                <w:rFonts w:ascii="Garamond" w:hAnsi="Garamond"/>
                <w:sz w:val="16"/>
                <w:szCs w:val="16"/>
              </w:rPr>
            </w:pPr>
            <w:r w:rsidRPr="002A6385">
              <w:rPr>
                <w:rFonts w:ascii="Garamond" w:hAnsi="Garamond"/>
                <w:sz w:val="16"/>
                <w:szCs w:val="16"/>
              </w:rPr>
              <w:t xml:space="preserve">Como crear un </w:t>
            </w:r>
            <w:r w:rsidRPr="002A6385">
              <w:rPr>
                <w:rFonts w:ascii="Garamond" w:hAnsi="Garamond"/>
                <w:sz w:val="16"/>
                <w:szCs w:val="16"/>
              </w:rPr>
              <w:lastRenderedPageBreak/>
              <w:t>archivo de audio</w:t>
            </w:r>
          </w:p>
        </w:tc>
        <w:tc>
          <w:tcPr>
            <w:tcW w:w="1701" w:type="dxa"/>
          </w:tcPr>
          <w:p w:rsidR="00FE77B3" w:rsidRPr="002A6385" w:rsidRDefault="00FE77B3" w:rsidP="00DF2E2D">
            <w:pPr>
              <w:rPr>
                <w:rFonts w:ascii="Garamond" w:hAnsi="Garamond"/>
                <w:sz w:val="16"/>
                <w:szCs w:val="16"/>
              </w:rPr>
            </w:pPr>
            <w:r w:rsidRPr="002A6385">
              <w:rPr>
                <w:rFonts w:ascii="Garamond" w:hAnsi="Garamond"/>
                <w:sz w:val="16"/>
                <w:szCs w:val="16"/>
              </w:rPr>
              <w:lastRenderedPageBreak/>
              <w:t xml:space="preserve">Usar imágenes y un lenguaje que le permita al estudiante entender </w:t>
            </w:r>
            <w:r w:rsidRPr="002A6385">
              <w:rPr>
                <w:rFonts w:ascii="Garamond" w:hAnsi="Garamond"/>
                <w:sz w:val="16"/>
                <w:szCs w:val="16"/>
              </w:rPr>
              <w:lastRenderedPageBreak/>
              <w:t>paso a paso como se maneja la aplicación.</w:t>
            </w:r>
          </w:p>
        </w:tc>
        <w:tc>
          <w:tcPr>
            <w:tcW w:w="1984" w:type="dxa"/>
          </w:tcPr>
          <w:p w:rsidR="00FE77B3" w:rsidRPr="002A6385" w:rsidRDefault="00FE77B3" w:rsidP="00DF2E2D">
            <w:pPr>
              <w:rPr>
                <w:rFonts w:ascii="Garamond" w:hAnsi="Garamond"/>
                <w:sz w:val="16"/>
                <w:szCs w:val="16"/>
              </w:rPr>
            </w:pPr>
            <w:r w:rsidRPr="002A6385">
              <w:rPr>
                <w:rFonts w:ascii="Garamond" w:hAnsi="Garamond"/>
                <w:sz w:val="16"/>
                <w:szCs w:val="16"/>
              </w:rPr>
              <w:lastRenderedPageBreak/>
              <w:t xml:space="preserve">Cognitivista - Conductista: Realizar video tutoriales, dando solución a un caso de </w:t>
            </w:r>
            <w:r w:rsidRPr="002A6385">
              <w:rPr>
                <w:rFonts w:ascii="Garamond" w:hAnsi="Garamond"/>
                <w:sz w:val="16"/>
                <w:szCs w:val="16"/>
              </w:rPr>
              <w:lastRenderedPageBreak/>
              <w:t>estudio, realizar actividades de espacios en blanco y contestar un test evaluativo.</w:t>
            </w:r>
          </w:p>
        </w:tc>
        <w:tc>
          <w:tcPr>
            <w:tcW w:w="1418" w:type="dxa"/>
          </w:tcPr>
          <w:p w:rsidR="00FE77B3" w:rsidRPr="002A6385" w:rsidRDefault="00FE77B3" w:rsidP="00DF2E2D">
            <w:pPr>
              <w:rPr>
                <w:rFonts w:ascii="Garamond" w:hAnsi="Garamond"/>
                <w:sz w:val="16"/>
                <w:szCs w:val="16"/>
              </w:rPr>
            </w:pPr>
            <w:r w:rsidRPr="002A6385">
              <w:rPr>
                <w:rFonts w:ascii="Garamond" w:hAnsi="Garamond"/>
                <w:sz w:val="16"/>
                <w:szCs w:val="16"/>
              </w:rPr>
              <w:lastRenderedPageBreak/>
              <w:t>Test Evaluativo.</w:t>
            </w:r>
          </w:p>
          <w:p w:rsidR="00FE77B3" w:rsidRPr="002A6385" w:rsidRDefault="00FE77B3" w:rsidP="00DF2E2D">
            <w:pPr>
              <w:rPr>
                <w:rFonts w:ascii="Garamond" w:hAnsi="Garamond"/>
                <w:sz w:val="16"/>
                <w:szCs w:val="16"/>
              </w:rPr>
            </w:pPr>
            <w:r w:rsidRPr="002A6385">
              <w:rPr>
                <w:rFonts w:ascii="Garamond" w:hAnsi="Garamond"/>
                <w:sz w:val="16"/>
                <w:szCs w:val="16"/>
              </w:rPr>
              <w:t xml:space="preserve">Nivelación: cuenta con actividades </w:t>
            </w:r>
            <w:r w:rsidRPr="002A6385">
              <w:rPr>
                <w:rFonts w:ascii="Garamond" w:hAnsi="Garamond"/>
                <w:sz w:val="16"/>
                <w:szCs w:val="16"/>
              </w:rPr>
              <w:lastRenderedPageBreak/>
              <w:t xml:space="preserve">como realizar tutoriales y lecturas. </w:t>
            </w:r>
          </w:p>
        </w:tc>
        <w:tc>
          <w:tcPr>
            <w:tcW w:w="1843" w:type="dxa"/>
          </w:tcPr>
          <w:p w:rsidR="00FE77B3" w:rsidRPr="002A6385" w:rsidRDefault="00FE77B3" w:rsidP="00DF2E2D">
            <w:pPr>
              <w:jc w:val="both"/>
              <w:rPr>
                <w:rFonts w:ascii="Garamond" w:hAnsi="Garamond"/>
                <w:sz w:val="16"/>
                <w:szCs w:val="16"/>
              </w:rPr>
            </w:pPr>
            <w:proofErr w:type="spellStart"/>
            <w:r w:rsidRPr="002A6385">
              <w:rPr>
                <w:rFonts w:ascii="Garamond" w:hAnsi="Garamond"/>
                <w:sz w:val="16"/>
                <w:szCs w:val="16"/>
              </w:rPr>
              <w:lastRenderedPageBreak/>
              <w:t>URLs</w:t>
            </w:r>
            <w:proofErr w:type="spellEnd"/>
            <w:r w:rsidRPr="002A6385">
              <w:rPr>
                <w:rFonts w:ascii="Garamond" w:hAnsi="Garamond"/>
                <w:sz w:val="16"/>
                <w:szCs w:val="16"/>
              </w:rPr>
              <w:t xml:space="preserve"> a sitios web externos, videos, manuales, guías virtuales, </w:t>
            </w:r>
            <w:r w:rsidRPr="002A6385">
              <w:rPr>
                <w:rFonts w:ascii="Garamond" w:hAnsi="Garamond"/>
                <w:sz w:val="16"/>
                <w:szCs w:val="16"/>
              </w:rPr>
              <w:lastRenderedPageBreak/>
              <w:t>herramientas de la web 2.0</w:t>
            </w:r>
          </w:p>
        </w:tc>
        <w:tc>
          <w:tcPr>
            <w:tcW w:w="850" w:type="dxa"/>
            <w:vAlign w:val="center"/>
          </w:tcPr>
          <w:p w:rsidR="00FE77B3" w:rsidRPr="002A6385" w:rsidRDefault="00FE77B3" w:rsidP="00DF2E2D">
            <w:pPr>
              <w:jc w:val="center"/>
              <w:rPr>
                <w:rFonts w:ascii="Garamond" w:hAnsi="Garamond"/>
                <w:sz w:val="16"/>
                <w:szCs w:val="16"/>
              </w:rPr>
            </w:pPr>
            <w:r w:rsidRPr="002A6385">
              <w:rPr>
                <w:rFonts w:ascii="Garamond" w:hAnsi="Garamond"/>
                <w:sz w:val="16"/>
                <w:szCs w:val="16"/>
              </w:rPr>
              <w:lastRenderedPageBreak/>
              <w:t>8 Horas</w:t>
            </w:r>
          </w:p>
        </w:tc>
      </w:tr>
      <w:tr w:rsidR="00FE77B3" w:rsidRPr="002A6385" w:rsidTr="00DF2E2D">
        <w:tc>
          <w:tcPr>
            <w:tcW w:w="1526" w:type="dxa"/>
          </w:tcPr>
          <w:p w:rsidR="00FE77B3" w:rsidRDefault="00FE77B3" w:rsidP="00DF2E2D">
            <w:pPr>
              <w:jc w:val="both"/>
              <w:rPr>
                <w:rFonts w:ascii="Garamond" w:hAnsi="Garamond"/>
                <w:sz w:val="16"/>
                <w:szCs w:val="16"/>
              </w:rPr>
            </w:pPr>
          </w:p>
          <w:p w:rsidR="00FE77B3" w:rsidRPr="002A6385" w:rsidRDefault="00FE77B3" w:rsidP="00DF2E2D">
            <w:pPr>
              <w:rPr>
                <w:rFonts w:ascii="Garamond" w:hAnsi="Garamond"/>
                <w:sz w:val="16"/>
                <w:szCs w:val="16"/>
              </w:rPr>
            </w:pPr>
            <w:r w:rsidRPr="002A6385">
              <w:rPr>
                <w:rFonts w:ascii="Garamond" w:hAnsi="Garamond"/>
                <w:sz w:val="16"/>
                <w:szCs w:val="16"/>
              </w:rPr>
              <w:t xml:space="preserve">Desarrollar la habilidad o destreza en el manejo de esta herramienta de creación de videos informáticos par a facilitar el aprendizaje de los estudiantes. </w:t>
            </w:r>
          </w:p>
        </w:tc>
        <w:tc>
          <w:tcPr>
            <w:tcW w:w="1843" w:type="dxa"/>
            <w:vAlign w:val="center"/>
          </w:tcPr>
          <w:p w:rsidR="00FE77B3" w:rsidRPr="002A6385" w:rsidRDefault="00FE77B3" w:rsidP="00FE77B3">
            <w:pPr>
              <w:pStyle w:val="Prrafodelista"/>
              <w:numPr>
                <w:ilvl w:val="0"/>
                <w:numId w:val="2"/>
              </w:numPr>
              <w:jc w:val="center"/>
              <w:rPr>
                <w:rFonts w:ascii="Garamond" w:hAnsi="Garamond"/>
                <w:sz w:val="16"/>
                <w:szCs w:val="16"/>
              </w:rPr>
            </w:pPr>
            <w:proofErr w:type="spellStart"/>
            <w:r w:rsidRPr="002A6385">
              <w:rPr>
                <w:rFonts w:ascii="Garamond" w:hAnsi="Garamond"/>
                <w:sz w:val="16"/>
                <w:szCs w:val="16"/>
              </w:rPr>
              <w:t>Camstudio</w:t>
            </w:r>
            <w:proofErr w:type="spellEnd"/>
          </w:p>
        </w:tc>
        <w:tc>
          <w:tcPr>
            <w:tcW w:w="2126" w:type="dxa"/>
          </w:tcPr>
          <w:p w:rsidR="00FE77B3" w:rsidRPr="002A6385" w:rsidRDefault="00FE77B3" w:rsidP="00DF2E2D">
            <w:pPr>
              <w:pStyle w:val="Prrafodelista"/>
              <w:jc w:val="both"/>
              <w:rPr>
                <w:rFonts w:ascii="Garamond" w:hAnsi="Garamond"/>
                <w:sz w:val="16"/>
                <w:szCs w:val="16"/>
              </w:rPr>
            </w:pPr>
          </w:p>
          <w:p w:rsidR="00FE77B3" w:rsidRPr="002A6385" w:rsidRDefault="00FE77B3" w:rsidP="00FE77B3">
            <w:pPr>
              <w:pStyle w:val="Prrafodelista"/>
              <w:numPr>
                <w:ilvl w:val="1"/>
                <w:numId w:val="2"/>
              </w:numPr>
              <w:rPr>
                <w:rFonts w:ascii="Garamond" w:hAnsi="Garamond"/>
                <w:sz w:val="16"/>
                <w:szCs w:val="16"/>
              </w:rPr>
            </w:pPr>
            <w:r w:rsidRPr="002A6385">
              <w:rPr>
                <w:rFonts w:ascii="Garamond" w:hAnsi="Garamond"/>
                <w:sz w:val="16"/>
                <w:szCs w:val="16"/>
              </w:rPr>
              <w:t>Configuración de las opciones de audio.</w:t>
            </w:r>
          </w:p>
          <w:p w:rsidR="00FE77B3" w:rsidRPr="002A6385" w:rsidRDefault="00FE77B3" w:rsidP="00FE77B3">
            <w:pPr>
              <w:pStyle w:val="Prrafodelista"/>
              <w:numPr>
                <w:ilvl w:val="1"/>
                <w:numId w:val="2"/>
              </w:numPr>
              <w:rPr>
                <w:rFonts w:ascii="Garamond" w:hAnsi="Garamond"/>
                <w:sz w:val="16"/>
                <w:szCs w:val="16"/>
              </w:rPr>
            </w:pPr>
            <w:r w:rsidRPr="002A6385">
              <w:rPr>
                <w:rFonts w:ascii="Garamond" w:hAnsi="Garamond"/>
                <w:sz w:val="16"/>
                <w:szCs w:val="16"/>
              </w:rPr>
              <w:t>Configuración de las opciones de video.</w:t>
            </w:r>
          </w:p>
          <w:p w:rsidR="00FE77B3" w:rsidRPr="002A6385" w:rsidRDefault="00FE77B3" w:rsidP="00FE77B3">
            <w:pPr>
              <w:pStyle w:val="Prrafodelista"/>
              <w:numPr>
                <w:ilvl w:val="1"/>
                <w:numId w:val="2"/>
              </w:numPr>
              <w:rPr>
                <w:rFonts w:ascii="Garamond" w:hAnsi="Garamond"/>
                <w:sz w:val="16"/>
                <w:szCs w:val="16"/>
              </w:rPr>
            </w:pPr>
            <w:r w:rsidRPr="002A6385">
              <w:rPr>
                <w:rFonts w:ascii="Garamond" w:hAnsi="Garamond"/>
                <w:sz w:val="16"/>
                <w:szCs w:val="16"/>
              </w:rPr>
              <w:t xml:space="preserve">Información </w:t>
            </w:r>
            <w:proofErr w:type="spellStart"/>
            <w:r w:rsidRPr="002A6385">
              <w:rPr>
                <w:rFonts w:ascii="Garamond" w:hAnsi="Garamond"/>
                <w:sz w:val="16"/>
                <w:szCs w:val="16"/>
              </w:rPr>
              <w:t>Camstudio</w:t>
            </w:r>
            <w:proofErr w:type="spellEnd"/>
          </w:p>
        </w:tc>
        <w:tc>
          <w:tcPr>
            <w:tcW w:w="1701" w:type="dxa"/>
          </w:tcPr>
          <w:p w:rsidR="00FE77B3" w:rsidRDefault="00FE77B3" w:rsidP="00DF2E2D">
            <w:pPr>
              <w:rPr>
                <w:rFonts w:ascii="Garamond" w:hAnsi="Garamond"/>
                <w:sz w:val="16"/>
                <w:szCs w:val="16"/>
              </w:rPr>
            </w:pPr>
          </w:p>
          <w:p w:rsidR="00FE77B3" w:rsidRPr="002A6385" w:rsidRDefault="00FE77B3" w:rsidP="00DF2E2D">
            <w:pPr>
              <w:rPr>
                <w:rFonts w:ascii="Garamond" w:hAnsi="Garamond"/>
                <w:sz w:val="16"/>
                <w:szCs w:val="16"/>
              </w:rPr>
            </w:pPr>
            <w:r w:rsidRPr="002A6385">
              <w:rPr>
                <w:rFonts w:ascii="Garamond" w:hAnsi="Garamond"/>
                <w:sz w:val="16"/>
                <w:szCs w:val="16"/>
              </w:rPr>
              <w:t>Permanentemente debe existir una conexión sincrónica y asincrónica entre docente-estudiante y entre estudiantes.</w:t>
            </w:r>
          </w:p>
          <w:p w:rsidR="00FE77B3" w:rsidRPr="002A6385" w:rsidRDefault="00FE77B3" w:rsidP="00DF2E2D">
            <w:pPr>
              <w:rPr>
                <w:rFonts w:ascii="Garamond" w:hAnsi="Garamond"/>
                <w:sz w:val="16"/>
                <w:szCs w:val="16"/>
              </w:rPr>
            </w:pPr>
          </w:p>
          <w:p w:rsidR="00FE77B3" w:rsidRPr="002A6385" w:rsidRDefault="00FE77B3" w:rsidP="00DF2E2D">
            <w:pPr>
              <w:rPr>
                <w:rFonts w:ascii="Garamond" w:hAnsi="Garamond"/>
                <w:sz w:val="16"/>
                <w:szCs w:val="16"/>
              </w:rPr>
            </w:pPr>
            <w:r w:rsidRPr="002A6385">
              <w:rPr>
                <w:rFonts w:ascii="Garamond" w:hAnsi="Garamond"/>
                <w:sz w:val="16"/>
                <w:szCs w:val="16"/>
              </w:rPr>
              <w:t>Se usan Animaciones que permitan facilitar el aprendizaje.</w:t>
            </w:r>
          </w:p>
        </w:tc>
        <w:tc>
          <w:tcPr>
            <w:tcW w:w="1984" w:type="dxa"/>
          </w:tcPr>
          <w:p w:rsidR="00FE77B3" w:rsidRDefault="00FE77B3" w:rsidP="00DF2E2D">
            <w:pPr>
              <w:rPr>
                <w:rFonts w:ascii="Garamond" w:hAnsi="Garamond"/>
                <w:sz w:val="16"/>
                <w:szCs w:val="16"/>
              </w:rPr>
            </w:pPr>
          </w:p>
          <w:p w:rsidR="00FE77B3" w:rsidRPr="002A6385" w:rsidRDefault="00FE77B3" w:rsidP="00DF2E2D">
            <w:pPr>
              <w:rPr>
                <w:rFonts w:ascii="Garamond" w:hAnsi="Garamond"/>
                <w:sz w:val="16"/>
                <w:szCs w:val="16"/>
              </w:rPr>
            </w:pPr>
            <w:r w:rsidRPr="002A6385">
              <w:rPr>
                <w:rFonts w:ascii="Garamond" w:hAnsi="Garamond"/>
                <w:sz w:val="16"/>
                <w:szCs w:val="16"/>
              </w:rPr>
              <w:t xml:space="preserve">Cognitivo: El estudiante debe demostrar que maneja el programa por medio de la </w:t>
            </w:r>
            <w:proofErr w:type="spellStart"/>
            <w:r w:rsidRPr="002A6385">
              <w:rPr>
                <w:rFonts w:ascii="Garamond" w:hAnsi="Garamond"/>
                <w:sz w:val="16"/>
                <w:szCs w:val="16"/>
              </w:rPr>
              <w:t>operabilidad</w:t>
            </w:r>
            <w:proofErr w:type="spellEnd"/>
            <w:r w:rsidRPr="002A6385">
              <w:rPr>
                <w:rFonts w:ascii="Garamond" w:hAnsi="Garamond"/>
                <w:sz w:val="16"/>
                <w:szCs w:val="16"/>
              </w:rPr>
              <w:t xml:space="preserve"> del mismo usando un proceso de aprendizaje a través de la creación de un video educativo.</w:t>
            </w:r>
          </w:p>
        </w:tc>
        <w:tc>
          <w:tcPr>
            <w:tcW w:w="1418" w:type="dxa"/>
          </w:tcPr>
          <w:p w:rsidR="00FE77B3" w:rsidRDefault="00FE77B3" w:rsidP="00DF2E2D">
            <w:pPr>
              <w:rPr>
                <w:rFonts w:ascii="Garamond" w:hAnsi="Garamond"/>
                <w:sz w:val="16"/>
                <w:szCs w:val="16"/>
              </w:rPr>
            </w:pPr>
          </w:p>
          <w:p w:rsidR="00FE77B3" w:rsidRPr="002A6385" w:rsidRDefault="00FE77B3" w:rsidP="00DF2E2D">
            <w:pPr>
              <w:rPr>
                <w:rFonts w:ascii="Garamond" w:hAnsi="Garamond"/>
                <w:sz w:val="16"/>
                <w:szCs w:val="16"/>
              </w:rPr>
            </w:pPr>
            <w:r w:rsidRPr="002A6385">
              <w:rPr>
                <w:rFonts w:ascii="Garamond" w:hAnsi="Garamond"/>
                <w:sz w:val="16"/>
                <w:szCs w:val="16"/>
              </w:rPr>
              <w:t>El estudiante debe subir un video educativo cuyo tema sea de su perfil o área de conocimiento.</w:t>
            </w:r>
          </w:p>
        </w:tc>
        <w:tc>
          <w:tcPr>
            <w:tcW w:w="1843" w:type="dxa"/>
          </w:tcPr>
          <w:p w:rsidR="00FE77B3" w:rsidRPr="002A6385" w:rsidRDefault="00FE77B3" w:rsidP="00DF2E2D">
            <w:pPr>
              <w:jc w:val="both"/>
              <w:rPr>
                <w:rFonts w:ascii="Garamond" w:hAnsi="Garamond"/>
                <w:sz w:val="16"/>
                <w:szCs w:val="16"/>
              </w:rPr>
            </w:pPr>
          </w:p>
          <w:p w:rsidR="00FE77B3" w:rsidRPr="002A6385" w:rsidRDefault="00FE77B3" w:rsidP="00DF2E2D">
            <w:pPr>
              <w:jc w:val="both"/>
              <w:rPr>
                <w:rFonts w:ascii="Garamond" w:hAnsi="Garamond"/>
                <w:sz w:val="16"/>
                <w:szCs w:val="16"/>
                <w:lang w:eastAsia="ja-JP"/>
              </w:rPr>
            </w:pPr>
            <w:r w:rsidRPr="002A6385">
              <w:rPr>
                <w:rFonts w:ascii="Garamond" w:hAnsi="Garamond"/>
                <w:sz w:val="16"/>
                <w:szCs w:val="16"/>
              </w:rPr>
              <w:t xml:space="preserve">Usar como apoyo las herramientas de la web 2.0 </w:t>
            </w:r>
            <w:r w:rsidRPr="002A6385">
              <w:rPr>
                <w:rFonts w:ascii="Garamond" w:eastAsia="Calibri" w:hAnsi="Garamond"/>
                <w:sz w:val="16"/>
                <w:szCs w:val="16"/>
                <w:lang w:eastAsia="ja-JP"/>
              </w:rPr>
              <w:t>(</w:t>
            </w:r>
            <w:proofErr w:type="spellStart"/>
            <w:r w:rsidRPr="002A6385">
              <w:rPr>
                <w:rFonts w:ascii="Garamond" w:eastAsia="Calibri" w:hAnsi="Garamond"/>
                <w:sz w:val="16"/>
                <w:szCs w:val="16"/>
                <w:lang w:eastAsia="ja-JP"/>
              </w:rPr>
              <w:t>youtube</w:t>
            </w:r>
            <w:proofErr w:type="spellEnd"/>
            <w:r w:rsidRPr="002A6385">
              <w:rPr>
                <w:rFonts w:ascii="Garamond" w:eastAsia="Calibri" w:hAnsi="Garamond"/>
                <w:sz w:val="16"/>
                <w:szCs w:val="16"/>
                <w:lang w:eastAsia="ja-JP"/>
              </w:rPr>
              <w:t>, blogs, wikis)</w:t>
            </w:r>
          </w:p>
        </w:tc>
        <w:tc>
          <w:tcPr>
            <w:tcW w:w="850" w:type="dxa"/>
            <w:vAlign w:val="center"/>
          </w:tcPr>
          <w:p w:rsidR="00FE77B3" w:rsidRPr="002A6385" w:rsidRDefault="00FE77B3" w:rsidP="00DF2E2D">
            <w:pPr>
              <w:jc w:val="center"/>
              <w:rPr>
                <w:rFonts w:ascii="Garamond" w:hAnsi="Garamond"/>
                <w:sz w:val="16"/>
                <w:szCs w:val="16"/>
              </w:rPr>
            </w:pPr>
            <w:r w:rsidRPr="002A6385">
              <w:rPr>
                <w:rFonts w:ascii="Garamond" w:hAnsi="Garamond"/>
                <w:sz w:val="16"/>
                <w:szCs w:val="16"/>
              </w:rPr>
              <w:t>10 Horas</w:t>
            </w:r>
          </w:p>
        </w:tc>
      </w:tr>
      <w:tr w:rsidR="00FE77B3" w:rsidRPr="002A6385" w:rsidTr="00DF2E2D">
        <w:tc>
          <w:tcPr>
            <w:tcW w:w="1526" w:type="dxa"/>
          </w:tcPr>
          <w:p w:rsidR="00FE77B3" w:rsidRPr="002A6385" w:rsidRDefault="00FE77B3" w:rsidP="00DF2E2D">
            <w:pPr>
              <w:jc w:val="both"/>
              <w:rPr>
                <w:rFonts w:ascii="Garamond" w:hAnsi="Garamond"/>
                <w:sz w:val="16"/>
                <w:szCs w:val="16"/>
              </w:rPr>
            </w:pPr>
          </w:p>
          <w:p w:rsidR="00FE77B3" w:rsidRPr="002A6385" w:rsidRDefault="00FE77B3" w:rsidP="00DF2E2D">
            <w:pPr>
              <w:rPr>
                <w:rFonts w:ascii="Garamond" w:hAnsi="Garamond"/>
                <w:sz w:val="16"/>
                <w:szCs w:val="16"/>
              </w:rPr>
            </w:pPr>
            <w:r w:rsidRPr="002A6385">
              <w:rPr>
                <w:rFonts w:ascii="Garamond" w:hAnsi="Garamond"/>
                <w:sz w:val="16"/>
                <w:szCs w:val="16"/>
              </w:rPr>
              <w:t>Conocer y manejar diversos programas convertidores ya que permiten el cambio de un formato a otro ya sea un archivo de audio o video.</w:t>
            </w:r>
          </w:p>
        </w:tc>
        <w:tc>
          <w:tcPr>
            <w:tcW w:w="1843" w:type="dxa"/>
            <w:vAlign w:val="center"/>
          </w:tcPr>
          <w:p w:rsidR="00FE77B3" w:rsidRPr="002A6385" w:rsidRDefault="00FE77B3" w:rsidP="00FE77B3">
            <w:pPr>
              <w:pStyle w:val="Prrafodelista"/>
              <w:numPr>
                <w:ilvl w:val="0"/>
                <w:numId w:val="2"/>
              </w:numPr>
              <w:jc w:val="center"/>
              <w:rPr>
                <w:rFonts w:ascii="Garamond" w:hAnsi="Garamond"/>
                <w:sz w:val="16"/>
                <w:szCs w:val="16"/>
              </w:rPr>
            </w:pPr>
            <w:r w:rsidRPr="002A6385">
              <w:rPr>
                <w:rFonts w:ascii="Garamond" w:hAnsi="Garamond"/>
                <w:sz w:val="16"/>
                <w:szCs w:val="16"/>
              </w:rPr>
              <w:t>Convertidores</w:t>
            </w:r>
          </w:p>
          <w:p w:rsidR="00FE77B3" w:rsidRPr="002A6385" w:rsidRDefault="00FE77B3" w:rsidP="00DF2E2D">
            <w:pPr>
              <w:pStyle w:val="Prrafodelista"/>
              <w:jc w:val="both"/>
              <w:rPr>
                <w:rFonts w:ascii="Garamond" w:hAnsi="Garamond"/>
                <w:sz w:val="16"/>
                <w:szCs w:val="16"/>
              </w:rPr>
            </w:pPr>
          </w:p>
        </w:tc>
        <w:tc>
          <w:tcPr>
            <w:tcW w:w="2126" w:type="dxa"/>
          </w:tcPr>
          <w:p w:rsidR="00FE77B3" w:rsidRPr="002A6385" w:rsidRDefault="00FE77B3" w:rsidP="00DF2E2D">
            <w:pPr>
              <w:pStyle w:val="Prrafodelista"/>
              <w:jc w:val="both"/>
              <w:rPr>
                <w:rFonts w:ascii="Garamond" w:hAnsi="Garamond"/>
                <w:sz w:val="16"/>
                <w:szCs w:val="16"/>
              </w:rPr>
            </w:pPr>
          </w:p>
          <w:p w:rsidR="00FE77B3" w:rsidRPr="002A6385" w:rsidRDefault="00FE77B3" w:rsidP="00DF2E2D">
            <w:pPr>
              <w:pStyle w:val="Prrafodelista"/>
              <w:jc w:val="both"/>
              <w:rPr>
                <w:rFonts w:ascii="Garamond" w:hAnsi="Garamond"/>
                <w:sz w:val="16"/>
                <w:szCs w:val="16"/>
              </w:rPr>
            </w:pPr>
          </w:p>
          <w:p w:rsidR="00FE77B3" w:rsidRPr="002A6385" w:rsidRDefault="00FE77B3" w:rsidP="00FE77B3">
            <w:pPr>
              <w:pStyle w:val="Prrafodelista"/>
              <w:numPr>
                <w:ilvl w:val="1"/>
                <w:numId w:val="2"/>
              </w:numPr>
              <w:rPr>
                <w:rFonts w:ascii="Garamond" w:hAnsi="Garamond"/>
                <w:sz w:val="16"/>
                <w:szCs w:val="16"/>
              </w:rPr>
            </w:pPr>
            <w:r w:rsidRPr="002A6385">
              <w:rPr>
                <w:rFonts w:ascii="Garamond" w:hAnsi="Garamond"/>
                <w:sz w:val="16"/>
                <w:szCs w:val="16"/>
              </w:rPr>
              <w:t>Definición de Convertidores</w:t>
            </w:r>
          </w:p>
          <w:p w:rsidR="00FE77B3" w:rsidRPr="002A6385" w:rsidRDefault="00FE77B3" w:rsidP="00FE77B3">
            <w:pPr>
              <w:pStyle w:val="Prrafodelista"/>
              <w:numPr>
                <w:ilvl w:val="1"/>
                <w:numId w:val="2"/>
              </w:numPr>
              <w:rPr>
                <w:rFonts w:ascii="Garamond" w:hAnsi="Garamond"/>
                <w:sz w:val="16"/>
                <w:szCs w:val="16"/>
              </w:rPr>
            </w:pPr>
            <w:r w:rsidRPr="002A6385">
              <w:rPr>
                <w:rFonts w:ascii="Garamond" w:hAnsi="Garamond"/>
                <w:sz w:val="16"/>
                <w:szCs w:val="16"/>
              </w:rPr>
              <w:t>Como Convertir un video.</w:t>
            </w:r>
          </w:p>
          <w:p w:rsidR="00FE77B3" w:rsidRPr="002A6385" w:rsidRDefault="00FE77B3" w:rsidP="00FE77B3">
            <w:pPr>
              <w:pStyle w:val="Prrafodelista"/>
              <w:numPr>
                <w:ilvl w:val="1"/>
                <w:numId w:val="2"/>
              </w:numPr>
              <w:rPr>
                <w:rFonts w:ascii="Garamond" w:hAnsi="Garamond"/>
                <w:sz w:val="16"/>
                <w:szCs w:val="16"/>
              </w:rPr>
            </w:pPr>
            <w:r w:rsidRPr="002A6385">
              <w:rPr>
                <w:rFonts w:ascii="Garamond" w:hAnsi="Garamond"/>
                <w:sz w:val="16"/>
                <w:szCs w:val="16"/>
              </w:rPr>
              <w:t>Como convertir un audio</w:t>
            </w:r>
          </w:p>
        </w:tc>
        <w:tc>
          <w:tcPr>
            <w:tcW w:w="1701" w:type="dxa"/>
          </w:tcPr>
          <w:p w:rsidR="00FE77B3" w:rsidRPr="002A6385" w:rsidRDefault="00FE77B3" w:rsidP="00DF2E2D">
            <w:pPr>
              <w:rPr>
                <w:rFonts w:ascii="Garamond" w:hAnsi="Garamond"/>
                <w:sz w:val="16"/>
                <w:szCs w:val="16"/>
              </w:rPr>
            </w:pPr>
          </w:p>
          <w:p w:rsidR="00FE77B3" w:rsidRPr="002A6385" w:rsidRDefault="00FE77B3" w:rsidP="00DF2E2D">
            <w:pPr>
              <w:rPr>
                <w:rFonts w:ascii="Garamond" w:hAnsi="Garamond"/>
                <w:sz w:val="16"/>
                <w:szCs w:val="16"/>
              </w:rPr>
            </w:pPr>
            <w:r w:rsidRPr="002A6385">
              <w:rPr>
                <w:rFonts w:ascii="Garamond" w:hAnsi="Garamond"/>
                <w:sz w:val="16"/>
                <w:szCs w:val="16"/>
              </w:rPr>
              <w:t>Usar imágenes y un lenguaje que le permita al estudiante entender paso a paso como se maneja la aplicación.</w:t>
            </w:r>
          </w:p>
          <w:p w:rsidR="00FE77B3" w:rsidRPr="002A6385" w:rsidRDefault="00FE77B3" w:rsidP="00DF2E2D">
            <w:pPr>
              <w:rPr>
                <w:rFonts w:ascii="Garamond" w:hAnsi="Garamond"/>
                <w:sz w:val="16"/>
                <w:szCs w:val="16"/>
              </w:rPr>
            </w:pPr>
          </w:p>
          <w:p w:rsidR="00FE77B3" w:rsidRPr="002A6385" w:rsidRDefault="00FE77B3" w:rsidP="00DF2E2D">
            <w:pPr>
              <w:rPr>
                <w:rFonts w:ascii="Garamond" w:hAnsi="Garamond"/>
                <w:sz w:val="16"/>
                <w:szCs w:val="16"/>
              </w:rPr>
            </w:pPr>
            <w:r w:rsidRPr="002A6385">
              <w:rPr>
                <w:rFonts w:ascii="Garamond" w:hAnsi="Garamond"/>
                <w:sz w:val="16"/>
                <w:szCs w:val="16"/>
              </w:rPr>
              <w:t>Implementar el aprendizaje visual a través de los videos tutoriales.</w:t>
            </w:r>
          </w:p>
        </w:tc>
        <w:tc>
          <w:tcPr>
            <w:tcW w:w="1984" w:type="dxa"/>
          </w:tcPr>
          <w:p w:rsidR="00FE77B3" w:rsidRPr="002A6385" w:rsidRDefault="00FE77B3" w:rsidP="00DF2E2D">
            <w:pPr>
              <w:rPr>
                <w:rFonts w:ascii="Garamond" w:hAnsi="Garamond"/>
                <w:sz w:val="16"/>
                <w:szCs w:val="16"/>
              </w:rPr>
            </w:pPr>
            <w:r w:rsidRPr="002A6385">
              <w:rPr>
                <w:rFonts w:ascii="Garamond" w:hAnsi="Garamond"/>
                <w:sz w:val="16"/>
                <w:szCs w:val="16"/>
              </w:rPr>
              <w:t xml:space="preserve"> Cognitivista - Conductista: El estudiante debe demostrar que maneja la herramienta realizando video tutoriales, dando solución a un caso de estudio, realizar actividad de espacios en blanco y contestando un test evaluativo.</w:t>
            </w:r>
          </w:p>
        </w:tc>
        <w:tc>
          <w:tcPr>
            <w:tcW w:w="1418" w:type="dxa"/>
          </w:tcPr>
          <w:p w:rsidR="00FE77B3" w:rsidRPr="002A6385" w:rsidRDefault="00FE77B3" w:rsidP="00DF2E2D">
            <w:pPr>
              <w:rPr>
                <w:rFonts w:ascii="Garamond" w:hAnsi="Garamond"/>
                <w:sz w:val="16"/>
                <w:szCs w:val="16"/>
              </w:rPr>
            </w:pPr>
            <w:r w:rsidRPr="002A6385">
              <w:rPr>
                <w:rFonts w:ascii="Garamond" w:hAnsi="Garamond"/>
                <w:sz w:val="16"/>
                <w:szCs w:val="16"/>
              </w:rPr>
              <w:t>Test Evaluativo.</w:t>
            </w:r>
          </w:p>
          <w:p w:rsidR="00FE77B3" w:rsidRPr="002A6385" w:rsidRDefault="00FE77B3" w:rsidP="00DF2E2D">
            <w:pPr>
              <w:rPr>
                <w:rFonts w:ascii="Garamond" w:hAnsi="Garamond"/>
                <w:sz w:val="16"/>
                <w:szCs w:val="16"/>
              </w:rPr>
            </w:pPr>
            <w:r w:rsidRPr="002A6385">
              <w:rPr>
                <w:rFonts w:ascii="Garamond" w:hAnsi="Garamond"/>
                <w:sz w:val="16"/>
                <w:szCs w:val="16"/>
              </w:rPr>
              <w:t>La nivelación cuenta con actividades como realizar tutoriales y lecturas.</w:t>
            </w:r>
          </w:p>
        </w:tc>
        <w:tc>
          <w:tcPr>
            <w:tcW w:w="1843" w:type="dxa"/>
          </w:tcPr>
          <w:p w:rsidR="00FE77B3" w:rsidRPr="002A6385" w:rsidRDefault="00FE77B3" w:rsidP="00DF2E2D">
            <w:pPr>
              <w:jc w:val="both"/>
              <w:rPr>
                <w:rFonts w:ascii="Garamond" w:hAnsi="Garamond"/>
                <w:sz w:val="16"/>
                <w:szCs w:val="16"/>
              </w:rPr>
            </w:pPr>
          </w:p>
          <w:p w:rsidR="00FE77B3" w:rsidRPr="002A6385" w:rsidRDefault="00FE77B3" w:rsidP="00DF2E2D">
            <w:pPr>
              <w:jc w:val="both"/>
              <w:rPr>
                <w:rFonts w:ascii="Garamond" w:hAnsi="Garamond"/>
                <w:sz w:val="16"/>
                <w:szCs w:val="16"/>
              </w:rPr>
            </w:pPr>
            <w:proofErr w:type="spellStart"/>
            <w:r w:rsidRPr="002A6385">
              <w:rPr>
                <w:rFonts w:ascii="Garamond" w:hAnsi="Garamond"/>
                <w:sz w:val="16"/>
                <w:szCs w:val="16"/>
              </w:rPr>
              <w:t>URLs</w:t>
            </w:r>
            <w:proofErr w:type="spellEnd"/>
            <w:r w:rsidRPr="002A6385">
              <w:rPr>
                <w:rFonts w:ascii="Garamond" w:hAnsi="Garamond"/>
                <w:sz w:val="16"/>
                <w:szCs w:val="16"/>
              </w:rPr>
              <w:t xml:space="preserve"> a sitios web externos, videos, manuales, guías virtuales, artículos WIKI, herramientas de la web 2.0</w:t>
            </w:r>
          </w:p>
        </w:tc>
        <w:tc>
          <w:tcPr>
            <w:tcW w:w="850" w:type="dxa"/>
            <w:vAlign w:val="center"/>
          </w:tcPr>
          <w:p w:rsidR="00FE77B3" w:rsidRPr="002A6385" w:rsidRDefault="00FE77B3" w:rsidP="00DF2E2D">
            <w:pPr>
              <w:jc w:val="center"/>
              <w:rPr>
                <w:rFonts w:ascii="Garamond" w:hAnsi="Garamond"/>
                <w:sz w:val="16"/>
                <w:szCs w:val="16"/>
              </w:rPr>
            </w:pPr>
            <w:r w:rsidRPr="002A6385">
              <w:rPr>
                <w:rFonts w:ascii="Garamond" w:hAnsi="Garamond"/>
                <w:sz w:val="16"/>
                <w:szCs w:val="16"/>
              </w:rPr>
              <w:t>10 Horas</w:t>
            </w:r>
          </w:p>
        </w:tc>
      </w:tr>
      <w:tr w:rsidR="00FE77B3" w:rsidRPr="002A6385" w:rsidTr="00DF2E2D">
        <w:tc>
          <w:tcPr>
            <w:tcW w:w="1526" w:type="dxa"/>
          </w:tcPr>
          <w:p w:rsidR="00FE77B3" w:rsidRPr="002A6385" w:rsidRDefault="00FE77B3" w:rsidP="00DF2E2D">
            <w:pPr>
              <w:jc w:val="both"/>
              <w:rPr>
                <w:rFonts w:ascii="Garamond" w:hAnsi="Garamond"/>
                <w:sz w:val="16"/>
                <w:szCs w:val="16"/>
              </w:rPr>
            </w:pPr>
          </w:p>
          <w:p w:rsidR="00FE77B3" w:rsidRPr="002A6385" w:rsidRDefault="00FE77B3" w:rsidP="00DF2E2D">
            <w:pPr>
              <w:rPr>
                <w:rFonts w:ascii="Garamond" w:hAnsi="Garamond"/>
                <w:sz w:val="16"/>
                <w:szCs w:val="16"/>
              </w:rPr>
            </w:pPr>
            <w:r w:rsidRPr="002A6385">
              <w:rPr>
                <w:rFonts w:ascii="Garamond" w:hAnsi="Garamond"/>
                <w:sz w:val="16"/>
                <w:szCs w:val="16"/>
              </w:rPr>
              <w:t>Identificar y manejar software para la descarga de videos desde la web para ser implementados en el proceso de enseñanza.</w:t>
            </w:r>
          </w:p>
        </w:tc>
        <w:tc>
          <w:tcPr>
            <w:tcW w:w="1843" w:type="dxa"/>
            <w:vAlign w:val="center"/>
          </w:tcPr>
          <w:p w:rsidR="00FE77B3" w:rsidRPr="002A6385" w:rsidRDefault="00FE77B3" w:rsidP="00FE77B3">
            <w:pPr>
              <w:pStyle w:val="Prrafodelista"/>
              <w:numPr>
                <w:ilvl w:val="0"/>
                <w:numId w:val="2"/>
              </w:numPr>
              <w:jc w:val="center"/>
              <w:rPr>
                <w:rFonts w:ascii="Garamond" w:hAnsi="Garamond"/>
                <w:sz w:val="16"/>
                <w:szCs w:val="16"/>
              </w:rPr>
            </w:pPr>
            <w:r w:rsidRPr="002A6385">
              <w:rPr>
                <w:rFonts w:ascii="Garamond" w:hAnsi="Garamond"/>
                <w:sz w:val="16"/>
                <w:szCs w:val="16"/>
              </w:rPr>
              <w:t>Software para descargar videos</w:t>
            </w:r>
          </w:p>
        </w:tc>
        <w:tc>
          <w:tcPr>
            <w:tcW w:w="2126" w:type="dxa"/>
          </w:tcPr>
          <w:p w:rsidR="00FE77B3" w:rsidRPr="002A6385" w:rsidRDefault="00FE77B3" w:rsidP="00DF2E2D">
            <w:pPr>
              <w:pStyle w:val="Prrafodelista"/>
              <w:jc w:val="both"/>
              <w:rPr>
                <w:rFonts w:ascii="Garamond" w:hAnsi="Garamond"/>
                <w:sz w:val="16"/>
                <w:szCs w:val="16"/>
              </w:rPr>
            </w:pPr>
          </w:p>
          <w:p w:rsidR="00FE77B3" w:rsidRPr="002A6385" w:rsidRDefault="00FE77B3" w:rsidP="00DF2E2D">
            <w:pPr>
              <w:pStyle w:val="Prrafodelista"/>
              <w:jc w:val="both"/>
              <w:rPr>
                <w:rFonts w:ascii="Garamond" w:hAnsi="Garamond"/>
                <w:sz w:val="16"/>
                <w:szCs w:val="16"/>
              </w:rPr>
            </w:pPr>
          </w:p>
          <w:p w:rsidR="00FE77B3" w:rsidRPr="002A6385" w:rsidRDefault="00FE77B3" w:rsidP="00FE77B3">
            <w:pPr>
              <w:pStyle w:val="Prrafodelista"/>
              <w:numPr>
                <w:ilvl w:val="1"/>
                <w:numId w:val="2"/>
              </w:numPr>
              <w:rPr>
                <w:rFonts w:ascii="Garamond" w:hAnsi="Garamond"/>
                <w:sz w:val="16"/>
                <w:szCs w:val="16"/>
              </w:rPr>
            </w:pPr>
            <w:r w:rsidRPr="002A6385">
              <w:rPr>
                <w:rFonts w:ascii="Garamond" w:hAnsi="Garamond"/>
                <w:sz w:val="16"/>
                <w:szCs w:val="16"/>
              </w:rPr>
              <w:t>Software ATUBE CATCHER</w:t>
            </w:r>
          </w:p>
          <w:p w:rsidR="00FE77B3" w:rsidRPr="002A6385" w:rsidRDefault="00FE77B3" w:rsidP="00FE77B3">
            <w:pPr>
              <w:pStyle w:val="Prrafodelista"/>
              <w:numPr>
                <w:ilvl w:val="1"/>
                <w:numId w:val="2"/>
              </w:numPr>
              <w:rPr>
                <w:rFonts w:ascii="Garamond" w:hAnsi="Garamond"/>
                <w:sz w:val="16"/>
                <w:szCs w:val="16"/>
              </w:rPr>
            </w:pPr>
            <w:r w:rsidRPr="002A6385">
              <w:rPr>
                <w:rFonts w:ascii="Garamond" w:hAnsi="Garamond"/>
                <w:sz w:val="16"/>
                <w:szCs w:val="16"/>
              </w:rPr>
              <w:t>Como descargar un video</w:t>
            </w:r>
          </w:p>
        </w:tc>
        <w:tc>
          <w:tcPr>
            <w:tcW w:w="1701" w:type="dxa"/>
          </w:tcPr>
          <w:p w:rsidR="00FE77B3" w:rsidRPr="002A6385" w:rsidRDefault="00FE77B3" w:rsidP="00DF2E2D">
            <w:pPr>
              <w:rPr>
                <w:rFonts w:ascii="Garamond" w:hAnsi="Garamond"/>
                <w:sz w:val="16"/>
                <w:szCs w:val="16"/>
              </w:rPr>
            </w:pPr>
            <w:r w:rsidRPr="002A6385">
              <w:rPr>
                <w:rFonts w:ascii="Garamond" w:hAnsi="Garamond"/>
                <w:sz w:val="16"/>
                <w:szCs w:val="16"/>
              </w:rPr>
              <w:t>Se usa la animación para facilitar el aprendizaje del estudiante.</w:t>
            </w:r>
          </w:p>
          <w:p w:rsidR="00FE77B3" w:rsidRPr="002A6385" w:rsidRDefault="00FE77B3" w:rsidP="00DF2E2D">
            <w:pPr>
              <w:rPr>
                <w:rFonts w:ascii="Garamond" w:hAnsi="Garamond"/>
                <w:sz w:val="16"/>
                <w:szCs w:val="16"/>
              </w:rPr>
            </w:pPr>
          </w:p>
          <w:p w:rsidR="00FE77B3" w:rsidRPr="002A6385" w:rsidRDefault="00FE77B3" w:rsidP="00DF2E2D">
            <w:pPr>
              <w:rPr>
                <w:rFonts w:ascii="Garamond" w:hAnsi="Garamond"/>
                <w:sz w:val="16"/>
                <w:szCs w:val="16"/>
              </w:rPr>
            </w:pPr>
            <w:r w:rsidRPr="002A6385">
              <w:rPr>
                <w:rFonts w:ascii="Garamond" w:hAnsi="Garamond"/>
                <w:sz w:val="16"/>
                <w:szCs w:val="16"/>
              </w:rPr>
              <w:t>Implementar el aprendizaje visual a través de los videos tutoriales.</w:t>
            </w:r>
          </w:p>
          <w:p w:rsidR="00FE77B3" w:rsidRPr="002A6385" w:rsidRDefault="00FE77B3" w:rsidP="00DF2E2D">
            <w:pPr>
              <w:rPr>
                <w:rFonts w:ascii="Garamond" w:hAnsi="Garamond"/>
                <w:sz w:val="16"/>
                <w:szCs w:val="16"/>
              </w:rPr>
            </w:pPr>
          </w:p>
          <w:p w:rsidR="00FE77B3" w:rsidRPr="002A6385" w:rsidRDefault="00FE77B3" w:rsidP="00DF2E2D">
            <w:pPr>
              <w:rPr>
                <w:rFonts w:ascii="Garamond" w:hAnsi="Garamond"/>
                <w:sz w:val="16"/>
                <w:szCs w:val="16"/>
              </w:rPr>
            </w:pPr>
            <w:r w:rsidRPr="002A6385">
              <w:rPr>
                <w:rFonts w:ascii="Garamond" w:hAnsi="Garamond"/>
                <w:sz w:val="16"/>
                <w:szCs w:val="16"/>
              </w:rPr>
              <w:t>Usar imágenes y un lenguaje que le permita al estudiante entender paso a paso como se maneja la aplicación.</w:t>
            </w:r>
          </w:p>
        </w:tc>
        <w:tc>
          <w:tcPr>
            <w:tcW w:w="1984" w:type="dxa"/>
          </w:tcPr>
          <w:p w:rsidR="00FE77B3" w:rsidRPr="002A6385" w:rsidRDefault="00FE77B3" w:rsidP="00DF2E2D">
            <w:pPr>
              <w:rPr>
                <w:rFonts w:ascii="Garamond" w:hAnsi="Garamond"/>
                <w:sz w:val="16"/>
                <w:szCs w:val="16"/>
              </w:rPr>
            </w:pPr>
            <w:r w:rsidRPr="002A6385">
              <w:rPr>
                <w:rFonts w:ascii="Garamond" w:hAnsi="Garamond"/>
                <w:sz w:val="16"/>
                <w:szCs w:val="16"/>
              </w:rPr>
              <w:t>Cognitivista - Conductista: El estudiante debe demostrar que maneja la herramienta realizando video tutoriales, dando solución a un caso de estudio, realizar actividad de espacios en blanco y contestando un test evaluativo.</w:t>
            </w:r>
          </w:p>
        </w:tc>
        <w:tc>
          <w:tcPr>
            <w:tcW w:w="1418" w:type="dxa"/>
          </w:tcPr>
          <w:p w:rsidR="00FE77B3" w:rsidRPr="002A6385" w:rsidRDefault="00FE77B3" w:rsidP="00DF2E2D">
            <w:pPr>
              <w:rPr>
                <w:rFonts w:ascii="Garamond" w:hAnsi="Garamond"/>
                <w:sz w:val="16"/>
                <w:szCs w:val="16"/>
              </w:rPr>
            </w:pPr>
            <w:r w:rsidRPr="002A6385">
              <w:rPr>
                <w:rFonts w:ascii="Garamond" w:hAnsi="Garamond"/>
                <w:sz w:val="16"/>
                <w:szCs w:val="16"/>
              </w:rPr>
              <w:t>Test Evaluativo.</w:t>
            </w:r>
          </w:p>
          <w:p w:rsidR="00FE77B3" w:rsidRPr="002A6385" w:rsidRDefault="00FE77B3" w:rsidP="00DF2E2D">
            <w:pPr>
              <w:rPr>
                <w:rFonts w:ascii="Garamond" w:hAnsi="Garamond"/>
                <w:sz w:val="16"/>
                <w:szCs w:val="16"/>
              </w:rPr>
            </w:pPr>
            <w:r w:rsidRPr="002A6385">
              <w:rPr>
                <w:rFonts w:ascii="Garamond" w:hAnsi="Garamond"/>
                <w:sz w:val="16"/>
                <w:szCs w:val="16"/>
              </w:rPr>
              <w:t>La nivelación cuenta con actividades como realizar tutoriales y lecturas.</w:t>
            </w:r>
          </w:p>
        </w:tc>
        <w:tc>
          <w:tcPr>
            <w:tcW w:w="1843" w:type="dxa"/>
          </w:tcPr>
          <w:p w:rsidR="00FE77B3" w:rsidRPr="002A6385" w:rsidRDefault="00FE77B3" w:rsidP="00DF2E2D">
            <w:pPr>
              <w:jc w:val="both"/>
              <w:rPr>
                <w:rFonts w:ascii="Garamond" w:hAnsi="Garamond"/>
                <w:sz w:val="16"/>
                <w:szCs w:val="16"/>
              </w:rPr>
            </w:pPr>
          </w:p>
          <w:p w:rsidR="00FE77B3" w:rsidRPr="002A6385" w:rsidRDefault="00FE77B3" w:rsidP="00DF2E2D">
            <w:pPr>
              <w:jc w:val="both"/>
              <w:rPr>
                <w:rFonts w:ascii="Garamond" w:hAnsi="Garamond"/>
                <w:sz w:val="16"/>
                <w:szCs w:val="16"/>
              </w:rPr>
            </w:pPr>
            <w:proofErr w:type="spellStart"/>
            <w:r w:rsidRPr="002A6385">
              <w:rPr>
                <w:rFonts w:ascii="Garamond" w:hAnsi="Garamond"/>
                <w:sz w:val="16"/>
                <w:szCs w:val="16"/>
              </w:rPr>
              <w:t>URLs</w:t>
            </w:r>
            <w:proofErr w:type="spellEnd"/>
            <w:r w:rsidRPr="002A6385">
              <w:rPr>
                <w:rFonts w:ascii="Garamond" w:hAnsi="Garamond"/>
                <w:sz w:val="16"/>
                <w:szCs w:val="16"/>
              </w:rPr>
              <w:t xml:space="preserve"> a sitios web externos, videos, manuales, guías virtuales, artículos WIKI, herramientas de la web 2.0</w:t>
            </w:r>
          </w:p>
        </w:tc>
        <w:tc>
          <w:tcPr>
            <w:tcW w:w="850" w:type="dxa"/>
            <w:vAlign w:val="center"/>
          </w:tcPr>
          <w:p w:rsidR="00FE77B3" w:rsidRPr="002A6385" w:rsidRDefault="00FE77B3" w:rsidP="00DF2E2D">
            <w:pPr>
              <w:jc w:val="center"/>
              <w:rPr>
                <w:rFonts w:ascii="Garamond" w:hAnsi="Garamond"/>
                <w:sz w:val="16"/>
                <w:szCs w:val="16"/>
              </w:rPr>
            </w:pPr>
            <w:r w:rsidRPr="002A6385">
              <w:rPr>
                <w:rFonts w:ascii="Garamond" w:hAnsi="Garamond"/>
                <w:sz w:val="16"/>
                <w:szCs w:val="16"/>
              </w:rPr>
              <w:t>8 Horas</w:t>
            </w:r>
          </w:p>
        </w:tc>
      </w:tr>
      <w:tr w:rsidR="008476FF" w:rsidRPr="002A6385" w:rsidTr="00DF2E2D">
        <w:tc>
          <w:tcPr>
            <w:tcW w:w="1526" w:type="dxa"/>
          </w:tcPr>
          <w:p w:rsidR="008476FF" w:rsidRDefault="008476FF" w:rsidP="00DF2E2D">
            <w:pPr>
              <w:jc w:val="both"/>
              <w:rPr>
                <w:rFonts w:ascii="Garamond" w:hAnsi="Garamond"/>
                <w:sz w:val="16"/>
                <w:szCs w:val="16"/>
              </w:rPr>
            </w:pPr>
          </w:p>
          <w:p w:rsidR="00D6532F" w:rsidRPr="002A6385" w:rsidRDefault="00D6532F" w:rsidP="00DF2E2D">
            <w:pPr>
              <w:jc w:val="both"/>
              <w:rPr>
                <w:rFonts w:ascii="Garamond" w:hAnsi="Garamond"/>
                <w:sz w:val="16"/>
                <w:szCs w:val="16"/>
              </w:rPr>
            </w:pPr>
            <w:r>
              <w:rPr>
                <w:rFonts w:ascii="Garamond" w:hAnsi="Garamond"/>
                <w:sz w:val="16"/>
                <w:szCs w:val="16"/>
              </w:rPr>
              <w:t xml:space="preserve">Conocer y manejar las herramientas de Google </w:t>
            </w:r>
            <w:proofErr w:type="spellStart"/>
            <w:r>
              <w:rPr>
                <w:rFonts w:ascii="Garamond" w:hAnsi="Garamond"/>
                <w:sz w:val="16"/>
                <w:szCs w:val="16"/>
              </w:rPr>
              <w:t>Apps</w:t>
            </w:r>
            <w:proofErr w:type="spellEnd"/>
            <w:r>
              <w:rPr>
                <w:rFonts w:ascii="Garamond" w:hAnsi="Garamond"/>
                <w:sz w:val="16"/>
                <w:szCs w:val="16"/>
              </w:rPr>
              <w:t xml:space="preserve">, para </w:t>
            </w:r>
            <w:r w:rsidR="00306E9A">
              <w:rPr>
                <w:rFonts w:ascii="Garamond" w:hAnsi="Garamond"/>
                <w:sz w:val="16"/>
                <w:szCs w:val="16"/>
              </w:rPr>
              <w:t>familiarizarse con estos entornos y optimizar procesos colaborativos, de comunicación, productividad y organización de la información.</w:t>
            </w:r>
          </w:p>
        </w:tc>
        <w:tc>
          <w:tcPr>
            <w:tcW w:w="1843" w:type="dxa"/>
            <w:vAlign w:val="center"/>
          </w:tcPr>
          <w:p w:rsidR="008476FF" w:rsidRPr="002A6385" w:rsidRDefault="00E56365" w:rsidP="00FE77B3">
            <w:pPr>
              <w:pStyle w:val="Prrafodelista"/>
              <w:numPr>
                <w:ilvl w:val="0"/>
                <w:numId w:val="2"/>
              </w:numPr>
              <w:jc w:val="center"/>
              <w:rPr>
                <w:rFonts w:ascii="Garamond" w:hAnsi="Garamond"/>
                <w:sz w:val="16"/>
                <w:szCs w:val="16"/>
              </w:rPr>
            </w:pPr>
            <w:r>
              <w:rPr>
                <w:rFonts w:ascii="Garamond" w:hAnsi="Garamond"/>
                <w:sz w:val="16"/>
                <w:szCs w:val="16"/>
              </w:rPr>
              <w:t xml:space="preserve">Google </w:t>
            </w:r>
            <w:proofErr w:type="spellStart"/>
            <w:r>
              <w:rPr>
                <w:rFonts w:ascii="Garamond" w:hAnsi="Garamond"/>
                <w:sz w:val="16"/>
                <w:szCs w:val="16"/>
              </w:rPr>
              <w:t>Apps</w:t>
            </w:r>
            <w:proofErr w:type="spellEnd"/>
          </w:p>
        </w:tc>
        <w:tc>
          <w:tcPr>
            <w:tcW w:w="2126" w:type="dxa"/>
          </w:tcPr>
          <w:p w:rsidR="00E56365" w:rsidRDefault="00E56365" w:rsidP="00E56365">
            <w:pPr>
              <w:pStyle w:val="Prrafodelista"/>
              <w:jc w:val="both"/>
              <w:rPr>
                <w:rFonts w:ascii="Garamond" w:hAnsi="Garamond"/>
                <w:sz w:val="16"/>
                <w:szCs w:val="16"/>
              </w:rPr>
            </w:pPr>
          </w:p>
          <w:p w:rsidR="008476FF" w:rsidRDefault="00E56365" w:rsidP="00E56365">
            <w:pPr>
              <w:pStyle w:val="Prrafodelista"/>
              <w:numPr>
                <w:ilvl w:val="1"/>
                <w:numId w:val="2"/>
              </w:numPr>
              <w:jc w:val="both"/>
              <w:rPr>
                <w:rFonts w:ascii="Garamond" w:hAnsi="Garamond"/>
                <w:sz w:val="16"/>
                <w:szCs w:val="16"/>
              </w:rPr>
            </w:pPr>
            <w:r>
              <w:rPr>
                <w:rFonts w:ascii="Garamond" w:hAnsi="Garamond"/>
                <w:sz w:val="16"/>
                <w:szCs w:val="16"/>
              </w:rPr>
              <w:t xml:space="preserve">Google </w:t>
            </w:r>
            <w:proofErr w:type="spellStart"/>
            <w:r>
              <w:rPr>
                <w:rFonts w:ascii="Garamond" w:hAnsi="Garamond"/>
                <w:sz w:val="16"/>
                <w:szCs w:val="16"/>
              </w:rPr>
              <w:t>Apps</w:t>
            </w:r>
            <w:proofErr w:type="spellEnd"/>
          </w:p>
          <w:p w:rsidR="00E56365" w:rsidRDefault="00E56365" w:rsidP="00E56365">
            <w:pPr>
              <w:pStyle w:val="Prrafodelista"/>
              <w:numPr>
                <w:ilvl w:val="1"/>
                <w:numId w:val="2"/>
              </w:numPr>
              <w:jc w:val="both"/>
              <w:rPr>
                <w:rFonts w:ascii="Garamond" w:hAnsi="Garamond"/>
                <w:sz w:val="16"/>
                <w:szCs w:val="16"/>
              </w:rPr>
            </w:pPr>
            <w:r>
              <w:rPr>
                <w:rFonts w:ascii="Garamond" w:hAnsi="Garamond"/>
                <w:sz w:val="16"/>
                <w:szCs w:val="16"/>
              </w:rPr>
              <w:t>Herramientas de Google</w:t>
            </w:r>
          </w:p>
          <w:p w:rsidR="00E56365" w:rsidRPr="002A6385" w:rsidRDefault="00E56365" w:rsidP="00E56365">
            <w:pPr>
              <w:pStyle w:val="Prrafodelista"/>
              <w:jc w:val="both"/>
              <w:rPr>
                <w:rFonts w:ascii="Garamond" w:hAnsi="Garamond"/>
                <w:sz w:val="16"/>
                <w:szCs w:val="16"/>
              </w:rPr>
            </w:pPr>
          </w:p>
        </w:tc>
        <w:tc>
          <w:tcPr>
            <w:tcW w:w="1701" w:type="dxa"/>
          </w:tcPr>
          <w:p w:rsidR="00E56365" w:rsidRDefault="00E56365" w:rsidP="00DF2E2D">
            <w:pPr>
              <w:rPr>
                <w:rFonts w:ascii="Garamond" w:hAnsi="Garamond"/>
                <w:sz w:val="16"/>
                <w:szCs w:val="16"/>
              </w:rPr>
            </w:pPr>
          </w:p>
          <w:p w:rsidR="00E56365" w:rsidRDefault="00584A49" w:rsidP="00DF2E2D">
            <w:pPr>
              <w:rPr>
                <w:rFonts w:ascii="Garamond" w:hAnsi="Garamond"/>
                <w:sz w:val="16"/>
                <w:szCs w:val="16"/>
              </w:rPr>
            </w:pPr>
            <w:r>
              <w:rPr>
                <w:rFonts w:ascii="Garamond" w:hAnsi="Garamond"/>
                <w:sz w:val="16"/>
                <w:szCs w:val="16"/>
              </w:rPr>
              <w:t xml:space="preserve">Usar </w:t>
            </w:r>
            <w:r w:rsidR="00E56365" w:rsidRPr="002A6385">
              <w:rPr>
                <w:rFonts w:ascii="Garamond" w:hAnsi="Garamond"/>
                <w:sz w:val="16"/>
                <w:szCs w:val="16"/>
              </w:rPr>
              <w:t>iconografía que facilite la interacción entre el docente y el estudiante que permitan identificar actividades, mensajes de interés,  entre otras características para que haya fluidez en la comunicación.</w:t>
            </w:r>
          </w:p>
          <w:p w:rsidR="002C3833" w:rsidRDefault="002C3833" w:rsidP="00DF2E2D">
            <w:pPr>
              <w:rPr>
                <w:rFonts w:ascii="Garamond" w:hAnsi="Garamond"/>
                <w:sz w:val="16"/>
                <w:szCs w:val="16"/>
              </w:rPr>
            </w:pPr>
          </w:p>
          <w:p w:rsidR="00130B2A" w:rsidRDefault="00130B2A" w:rsidP="00DF2E2D">
            <w:pPr>
              <w:rPr>
                <w:rFonts w:ascii="Garamond" w:hAnsi="Garamond"/>
                <w:sz w:val="16"/>
                <w:szCs w:val="16"/>
              </w:rPr>
            </w:pPr>
          </w:p>
          <w:p w:rsidR="00130B2A" w:rsidRDefault="00130B2A" w:rsidP="00DF2E2D">
            <w:pPr>
              <w:rPr>
                <w:rFonts w:ascii="Garamond" w:hAnsi="Garamond"/>
                <w:sz w:val="16"/>
                <w:szCs w:val="16"/>
              </w:rPr>
            </w:pPr>
          </w:p>
          <w:p w:rsidR="002C3833" w:rsidRPr="002A6385" w:rsidRDefault="002C3833" w:rsidP="00DF2E2D">
            <w:pPr>
              <w:rPr>
                <w:rFonts w:ascii="Garamond" w:hAnsi="Garamond"/>
                <w:sz w:val="16"/>
                <w:szCs w:val="16"/>
              </w:rPr>
            </w:pPr>
            <w:r w:rsidRPr="002A6385">
              <w:rPr>
                <w:rFonts w:ascii="Garamond" w:hAnsi="Garamond"/>
                <w:sz w:val="16"/>
                <w:szCs w:val="16"/>
              </w:rPr>
              <w:lastRenderedPageBreak/>
              <w:t>Usar imágenes y un lenguaje que le permita al estudiante entender</w:t>
            </w:r>
            <w:r>
              <w:rPr>
                <w:rFonts w:ascii="Garamond" w:hAnsi="Garamond"/>
                <w:sz w:val="16"/>
                <w:szCs w:val="16"/>
              </w:rPr>
              <w:t xml:space="preserve"> paso a paso como se maneja la aplicación.</w:t>
            </w:r>
          </w:p>
        </w:tc>
        <w:tc>
          <w:tcPr>
            <w:tcW w:w="1984" w:type="dxa"/>
          </w:tcPr>
          <w:p w:rsidR="00130B2A" w:rsidRDefault="00130B2A" w:rsidP="00DF2E2D">
            <w:pPr>
              <w:rPr>
                <w:rFonts w:ascii="Garamond" w:hAnsi="Garamond"/>
                <w:sz w:val="16"/>
                <w:szCs w:val="16"/>
              </w:rPr>
            </w:pPr>
          </w:p>
          <w:p w:rsidR="008476FF" w:rsidRDefault="00130B2A" w:rsidP="00DF2E2D">
            <w:pPr>
              <w:rPr>
                <w:rFonts w:ascii="Garamond" w:hAnsi="Garamond"/>
                <w:sz w:val="16"/>
                <w:szCs w:val="16"/>
              </w:rPr>
            </w:pPr>
            <w:r w:rsidRPr="002A6385">
              <w:rPr>
                <w:rFonts w:ascii="Garamond" w:hAnsi="Garamond"/>
                <w:sz w:val="16"/>
                <w:szCs w:val="16"/>
              </w:rPr>
              <w:t>Cognitivista - Conductista: Realizar video tutoriales, da</w:t>
            </w:r>
            <w:r>
              <w:rPr>
                <w:rFonts w:ascii="Garamond" w:hAnsi="Garamond"/>
                <w:sz w:val="16"/>
                <w:szCs w:val="16"/>
              </w:rPr>
              <w:t xml:space="preserve">ndo solución a un caso de </w:t>
            </w:r>
            <w:r w:rsidRPr="002A6385">
              <w:rPr>
                <w:rFonts w:ascii="Garamond" w:hAnsi="Garamond"/>
                <w:sz w:val="16"/>
                <w:szCs w:val="16"/>
              </w:rPr>
              <w:t>estudio, realizar actividades de espacios en blanco y contestar un test evaluativo</w:t>
            </w:r>
            <w:r>
              <w:rPr>
                <w:rFonts w:ascii="Garamond" w:hAnsi="Garamond"/>
                <w:sz w:val="16"/>
                <w:szCs w:val="16"/>
              </w:rPr>
              <w:t>.</w:t>
            </w:r>
          </w:p>
          <w:p w:rsidR="00C01F03" w:rsidRDefault="00C01F03" w:rsidP="00DF2E2D">
            <w:pPr>
              <w:rPr>
                <w:rFonts w:ascii="Garamond" w:hAnsi="Garamond"/>
                <w:sz w:val="16"/>
                <w:szCs w:val="16"/>
              </w:rPr>
            </w:pPr>
          </w:p>
          <w:p w:rsidR="00C01F03" w:rsidRDefault="00C01F03" w:rsidP="00DF2E2D">
            <w:pPr>
              <w:rPr>
                <w:rFonts w:ascii="Garamond" w:hAnsi="Garamond"/>
                <w:sz w:val="16"/>
                <w:szCs w:val="16"/>
              </w:rPr>
            </w:pPr>
          </w:p>
          <w:p w:rsidR="00C01F03" w:rsidRDefault="00C01F03" w:rsidP="00DF2E2D">
            <w:pPr>
              <w:rPr>
                <w:rFonts w:ascii="Garamond" w:hAnsi="Garamond"/>
                <w:sz w:val="16"/>
                <w:szCs w:val="16"/>
              </w:rPr>
            </w:pPr>
          </w:p>
          <w:p w:rsidR="00C01F03" w:rsidRDefault="00C01F03" w:rsidP="00DF2E2D">
            <w:pPr>
              <w:rPr>
                <w:rFonts w:ascii="Garamond" w:hAnsi="Garamond"/>
                <w:sz w:val="16"/>
                <w:szCs w:val="16"/>
              </w:rPr>
            </w:pPr>
          </w:p>
          <w:p w:rsidR="00C01F03" w:rsidRDefault="00C01F03" w:rsidP="00DF2E2D">
            <w:pPr>
              <w:rPr>
                <w:rFonts w:ascii="Garamond" w:hAnsi="Garamond"/>
                <w:sz w:val="16"/>
                <w:szCs w:val="16"/>
              </w:rPr>
            </w:pPr>
          </w:p>
          <w:p w:rsidR="00C01F03" w:rsidRDefault="00C01F03" w:rsidP="00DF2E2D">
            <w:pPr>
              <w:rPr>
                <w:rFonts w:ascii="Garamond" w:hAnsi="Garamond"/>
                <w:sz w:val="16"/>
                <w:szCs w:val="16"/>
              </w:rPr>
            </w:pPr>
          </w:p>
          <w:p w:rsidR="00C01F03" w:rsidRDefault="00C01F03" w:rsidP="00DF2E2D">
            <w:pPr>
              <w:rPr>
                <w:rFonts w:ascii="Garamond" w:hAnsi="Garamond"/>
                <w:sz w:val="16"/>
                <w:szCs w:val="16"/>
              </w:rPr>
            </w:pPr>
          </w:p>
          <w:p w:rsidR="00C01F03" w:rsidRDefault="00C01F03" w:rsidP="00DF2E2D">
            <w:pPr>
              <w:rPr>
                <w:rFonts w:ascii="Garamond" w:hAnsi="Garamond"/>
                <w:sz w:val="16"/>
                <w:szCs w:val="16"/>
              </w:rPr>
            </w:pPr>
          </w:p>
          <w:p w:rsidR="00C01F03" w:rsidRDefault="00C01F03" w:rsidP="00DF2E2D">
            <w:pPr>
              <w:rPr>
                <w:rFonts w:ascii="Garamond" w:hAnsi="Garamond"/>
                <w:sz w:val="16"/>
                <w:szCs w:val="16"/>
              </w:rPr>
            </w:pPr>
          </w:p>
          <w:p w:rsidR="00C01F03" w:rsidRDefault="00C01F03" w:rsidP="00DF2E2D">
            <w:pPr>
              <w:rPr>
                <w:rFonts w:ascii="Garamond" w:hAnsi="Garamond"/>
                <w:sz w:val="16"/>
                <w:szCs w:val="16"/>
              </w:rPr>
            </w:pPr>
          </w:p>
          <w:p w:rsidR="00C01F03" w:rsidRDefault="00C01F03" w:rsidP="00DF2E2D">
            <w:pPr>
              <w:rPr>
                <w:rFonts w:ascii="Garamond" w:hAnsi="Garamond"/>
                <w:sz w:val="16"/>
                <w:szCs w:val="16"/>
              </w:rPr>
            </w:pPr>
          </w:p>
          <w:p w:rsidR="00C01F03" w:rsidRPr="002A6385" w:rsidRDefault="00C01F03" w:rsidP="00DF2E2D">
            <w:pPr>
              <w:rPr>
                <w:rFonts w:ascii="Garamond" w:hAnsi="Garamond"/>
                <w:sz w:val="16"/>
                <w:szCs w:val="16"/>
              </w:rPr>
            </w:pPr>
          </w:p>
        </w:tc>
        <w:tc>
          <w:tcPr>
            <w:tcW w:w="1418" w:type="dxa"/>
          </w:tcPr>
          <w:p w:rsidR="008476FF" w:rsidRDefault="008476FF" w:rsidP="00DF2E2D">
            <w:pPr>
              <w:rPr>
                <w:rFonts w:ascii="Garamond" w:hAnsi="Garamond"/>
                <w:sz w:val="16"/>
                <w:szCs w:val="16"/>
              </w:rPr>
            </w:pPr>
          </w:p>
          <w:p w:rsidR="00B6600B" w:rsidRPr="002A6385" w:rsidRDefault="00B6600B" w:rsidP="00B6600B">
            <w:pPr>
              <w:rPr>
                <w:rFonts w:ascii="Garamond" w:hAnsi="Garamond"/>
                <w:sz w:val="16"/>
                <w:szCs w:val="16"/>
              </w:rPr>
            </w:pPr>
            <w:r w:rsidRPr="002A6385">
              <w:rPr>
                <w:rFonts w:ascii="Garamond" w:hAnsi="Garamond"/>
                <w:sz w:val="16"/>
                <w:szCs w:val="16"/>
              </w:rPr>
              <w:t>Test Evaluativo.</w:t>
            </w:r>
          </w:p>
          <w:p w:rsidR="00B6600B" w:rsidRPr="002A6385" w:rsidRDefault="00B6600B" w:rsidP="00B6600B">
            <w:pPr>
              <w:rPr>
                <w:rFonts w:ascii="Garamond" w:hAnsi="Garamond"/>
                <w:sz w:val="16"/>
                <w:szCs w:val="16"/>
              </w:rPr>
            </w:pPr>
            <w:r w:rsidRPr="002A6385">
              <w:rPr>
                <w:rFonts w:ascii="Garamond" w:hAnsi="Garamond"/>
                <w:sz w:val="16"/>
                <w:szCs w:val="16"/>
              </w:rPr>
              <w:t>Nivelación: cuenta con actividades</w:t>
            </w:r>
            <w:r>
              <w:rPr>
                <w:rFonts w:ascii="Garamond" w:hAnsi="Garamond"/>
                <w:sz w:val="16"/>
                <w:szCs w:val="16"/>
              </w:rPr>
              <w:t xml:space="preserve"> como realizar tutoriales y lecturas.</w:t>
            </w:r>
          </w:p>
        </w:tc>
        <w:tc>
          <w:tcPr>
            <w:tcW w:w="1843" w:type="dxa"/>
          </w:tcPr>
          <w:p w:rsidR="008476FF" w:rsidRDefault="008476FF" w:rsidP="00DF2E2D">
            <w:pPr>
              <w:jc w:val="both"/>
              <w:rPr>
                <w:rFonts w:ascii="Garamond" w:hAnsi="Garamond"/>
                <w:sz w:val="16"/>
                <w:szCs w:val="16"/>
              </w:rPr>
            </w:pPr>
          </w:p>
          <w:p w:rsidR="004A12FC" w:rsidRPr="002A6385" w:rsidRDefault="004A12FC" w:rsidP="00DF2E2D">
            <w:pPr>
              <w:jc w:val="both"/>
              <w:rPr>
                <w:rFonts w:ascii="Garamond" w:hAnsi="Garamond"/>
                <w:sz w:val="16"/>
                <w:szCs w:val="16"/>
              </w:rPr>
            </w:pPr>
            <w:proofErr w:type="spellStart"/>
            <w:r w:rsidRPr="002A6385">
              <w:rPr>
                <w:rFonts w:ascii="Garamond" w:hAnsi="Garamond"/>
                <w:sz w:val="16"/>
                <w:szCs w:val="16"/>
              </w:rPr>
              <w:t>URLs</w:t>
            </w:r>
            <w:proofErr w:type="spellEnd"/>
            <w:r w:rsidRPr="002A6385">
              <w:rPr>
                <w:rFonts w:ascii="Garamond" w:hAnsi="Garamond"/>
                <w:sz w:val="16"/>
                <w:szCs w:val="16"/>
              </w:rPr>
              <w:t xml:space="preserve"> a sitios web externos, videos, manuales, guías virtuales,</w:t>
            </w:r>
            <w:r>
              <w:rPr>
                <w:rFonts w:ascii="Garamond" w:hAnsi="Garamond"/>
                <w:sz w:val="16"/>
                <w:szCs w:val="16"/>
              </w:rPr>
              <w:t xml:space="preserve">  y herramientas de la web 2.0</w:t>
            </w:r>
          </w:p>
        </w:tc>
        <w:tc>
          <w:tcPr>
            <w:tcW w:w="850" w:type="dxa"/>
            <w:vAlign w:val="center"/>
          </w:tcPr>
          <w:p w:rsidR="008476FF" w:rsidRPr="002A6385" w:rsidRDefault="00980F39" w:rsidP="00DF2E2D">
            <w:pPr>
              <w:jc w:val="center"/>
              <w:rPr>
                <w:rFonts w:ascii="Garamond" w:hAnsi="Garamond"/>
                <w:sz w:val="16"/>
                <w:szCs w:val="16"/>
              </w:rPr>
            </w:pPr>
            <w:r>
              <w:rPr>
                <w:rFonts w:ascii="Garamond" w:hAnsi="Garamond"/>
                <w:sz w:val="16"/>
                <w:szCs w:val="16"/>
              </w:rPr>
              <w:t>6 horas</w:t>
            </w:r>
          </w:p>
        </w:tc>
      </w:tr>
    </w:tbl>
    <w:p w:rsidR="001F214B" w:rsidRDefault="001F214B"/>
    <w:sectPr w:rsidR="001F214B" w:rsidSect="00D60EB7">
      <w:pgSz w:w="15842" w:h="12242" w:orient="landscape" w:code="1"/>
      <w:pgMar w:top="851"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D5E75"/>
    <w:multiLevelType w:val="multilevel"/>
    <w:tmpl w:val="547A5F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7C1B72E9"/>
    <w:multiLevelType w:val="multilevel"/>
    <w:tmpl w:val="12C69E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displayVerticalDrawingGridEvery w:val="2"/>
  <w:characterSpacingControl w:val="doNotCompress"/>
  <w:compat/>
  <w:rsids>
    <w:rsidRoot w:val="00200266"/>
    <w:rsid w:val="00130B2A"/>
    <w:rsid w:val="001F214B"/>
    <w:rsid w:val="00200266"/>
    <w:rsid w:val="002C3833"/>
    <w:rsid w:val="00306E9A"/>
    <w:rsid w:val="0040517B"/>
    <w:rsid w:val="004A12FC"/>
    <w:rsid w:val="00584A49"/>
    <w:rsid w:val="008476FF"/>
    <w:rsid w:val="00980F39"/>
    <w:rsid w:val="00A7090A"/>
    <w:rsid w:val="00B6600B"/>
    <w:rsid w:val="00C01F03"/>
    <w:rsid w:val="00CB5161"/>
    <w:rsid w:val="00D539B8"/>
    <w:rsid w:val="00D60EB7"/>
    <w:rsid w:val="00D6532F"/>
    <w:rsid w:val="00DE61F5"/>
    <w:rsid w:val="00E56365"/>
    <w:rsid w:val="00EF3904"/>
    <w:rsid w:val="00EF40EF"/>
    <w:rsid w:val="00FD3DB0"/>
    <w:rsid w:val="00FE77B3"/>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26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E77B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455B8-AD34-4D38-9372-98BE5907A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1162</Words>
  <Characters>6393</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7540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WinuE</dc:creator>
  <cp:keywords/>
  <dc:description/>
  <cp:lastModifiedBy>WinuE</cp:lastModifiedBy>
  <cp:revision>16</cp:revision>
  <dcterms:created xsi:type="dcterms:W3CDTF">2011-01-25T23:22:00Z</dcterms:created>
  <dcterms:modified xsi:type="dcterms:W3CDTF">2011-01-26T15:01:00Z</dcterms:modified>
</cp:coreProperties>
</file>