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67" w:rsidRDefault="00C83E27">
      <w:r>
        <w:rPr>
          <w:noProof/>
          <w:lang w:eastAsia="es-PA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83E27" w:rsidRDefault="00C83E27"/>
    <w:p w:rsidR="00C83E27" w:rsidRDefault="00C83E27"/>
    <w:p w:rsidR="00C83E27" w:rsidRDefault="00632E0A">
      <w:r>
        <w:rPr>
          <w:noProof/>
          <w:lang w:eastAsia="es-PA"/>
        </w:rPr>
        <w:drawing>
          <wp:inline distT="0" distB="0" distL="0" distR="0">
            <wp:extent cx="5486400" cy="320040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83E27" w:rsidSect="00E75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83E27"/>
    <w:rsid w:val="00011D37"/>
    <w:rsid w:val="000223ED"/>
    <w:rsid w:val="0004347A"/>
    <w:rsid w:val="00073A95"/>
    <w:rsid w:val="000E2F7C"/>
    <w:rsid w:val="000F3961"/>
    <w:rsid w:val="00117D8E"/>
    <w:rsid w:val="001B08CE"/>
    <w:rsid w:val="001E3999"/>
    <w:rsid w:val="001E4EF0"/>
    <w:rsid w:val="0022382F"/>
    <w:rsid w:val="0024046E"/>
    <w:rsid w:val="00275530"/>
    <w:rsid w:val="0030025D"/>
    <w:rsid w:val="003769C2"/>
    <w:rsid w:val="00394B1E"/>
    <w:rsid w:val="003F1C3F"/>
    <w:rsid w:val="0041088D"/>
    <w:rsid w:val="00433240"/>
    <w:rsid w:val="004814C6"/>
    <w:rsid w:val="00485652"/>
    <w:rsid w:val="004B0E39"/>
    <w:rsid w:val="005330B1"/>
    <w:rsid w:val="00545C58"/>
    <w:rsid w:val="005C5175"/>
    <w:rsid w:val="00630DCF"/>
    <w:rsid w:val="00632E0A"/>
    <w:rsid w:val="00686B56"/>
    <w:rsid w:val="006B6346"/>
    <w:rsid w:val="006F3E1D"/>
    <w:rsid w:val="0071089C"/>
    <w:rsid w:val="00716CCB"/>
    <w:rsid w:val="007B465A"/>
    <w:rsid w:val="007D0227"/>
    <w:rsid w:val="008161E7"/>
    <w:rsid w:val="00854C8E"/>
    <w:rsid w:val="0088609D"/>
    <w:rsid w:val="008878E6"/>
    <w:rsid w:val="00897FDE"/>
    <w:rsid w:val="008A1C38"/>
    <w:rsid w:val="008A51AA"/>
    <w:rsid w:val="008A7642"/>
    <w:rsid w:val="008B6810"/>
    <w:rsid w:val="008E3FB7"/>
    <w:rsid w:val="00904077"/>
    <w:rsid w:val="00954E4E"/>
    <w:rsid w:val="00977762"/>
    <w:rsid w:val="00995D95"/>
    <w:rsid w:val="009E6F93"/>
    <w:rsid w:val="00A565F8"/>
    <w:rsid w:val="00B01E06"/>
    <w:rsid w:val="00B226E4"/>
    <w:rsid w:val="00B673D5"/>
    <w:rsid w:val="00B76A2C"/>
    <w:rsid w:val="00BB2C77"/>
    <w:rsid w:val="00BB2D65"/>
    <w:rsid w:val="00BE254F"/>
    <w:rsid w:val="00BF1D34"/>
    <w:rsid w:val="00C7622C"/>
    <w:rsid w:val="00C83E27"/>
    <w:rsid w:val="00C93C63"/>
    <w:rsid w:val="00D352AF"/>
    <w:rsid w:val="00E5766B"/>
    <w:rsid w:val="00E75E67"/>
    <w:rsid w:val="00ED7548"/>
    <w:rsid w:val="00EE5BA5"/>
    <w:rsid w:val="00F24644"/>
    <w:rsid w:val="00F36575"/>
    <w:rsid w:val="00FB18AC"/>
    <w:rsid w:val="00FF1B75"/>
    <w:rsid w:val="00FF1BE3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A"/>
  <c:style val="6"/>
  <c:chart>
    <c:title>
      <c:tx>
        <c:rich>
          <a:bodyPr/>
          <a:lstStyle/>
          <a:p>
            <a:pPr>
              <a:defRPr/>
            </a:pPr>
            <a:r>
              <a:rPr lang="es-PA"/>
              <a:t>Datos de los participantes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Edad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María</c:v>
                </c:pt>
                <c:pt idx="1">
                  <c:v>Katherine</c:v>
                </c:pt>
                <c:pt idx="2">
                  <c:v>Vanessa</c:v>
                </c:pt>
                <c:pt idx="3">
                  <c:v>Icsi</c:v>
                </c:pt>
                <c:pt idx="4">
                  <c:v>Yariela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23</c:v>
                </c:pt>
                <c:pt idx="3">
                  <c:v>20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Estado civil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María</c:v>
                </c:pt>
                <c:pt idx="1">
                  <c:v>Katherine</c:v>
                </c:pt>
                <c:pt idx="2">
                  <c:v>Vanessa</c:v>
                </c:pt>
                <c:pt idx="3">
                  <c:v>Icsi</c:v>
                </c:pt>
                <c:pt idx="4">
                  <c:v>Yariela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Peso lbs.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María</c:v>
                </c:pt>
                <c:pt idx="1">
                  <c:v>Katherine</c:v>
                </c:pt>
                <c:pt idx="2">
                  <c:v>Vanessa</c:v>
                </c:pt>
                <c:pt idx="3">
                  <c:v>Icsi</c:v>
                </c:pt>
                <c:pt idx="4">
                  <c:v>Yariela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150</c:v>
                </c:pt>
                <c:pt idx="1">
                  <c:v>125</c:v>
                </c:pt>
                <c:pt idx="2">
                  <c:v>118</c:v>
                </c:pt>
                <c:pt idx="3">
                  <c:v>126</c:v>
                </c:pt>
                <c:pt idx="4">
                  <c:v>100</c:v>
                </c:pt>
              </c:numCache>
            </c:numRef>
          </c:val>
        </c:ser>
        <c:shape val="cylinder"/>
        <c:axId val="104994688"/>
        <c:axId val="104996224"/>
        <c:axId val="0"/>
      </c:bar3DChart>
      <c:catAx>
        <c:axId val="104994688"/>
        <c:scaling>
          <c:orientation val="minMax"/>
        </c:scaling>
        <c:axPos val="b"/>
        <c:majorTickMark val="none"/>
        <c:tickLblPos val="nextTo"/>
        <c:crossAx val="104996224"/>
        <c:crosses val="autoZero"/>
        <c:auto val="1"/>
        <c:lblAlgn val="ctr"/>
        <c:lblOffset val="100"/>
      </c:catAx>
      <c:valAx>
        <c:axId val="104996224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104994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chemeClr val="accent6">
        <a:lumMod val="7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A"/>
  <c:style val="5"/>
  <c:chart>
    <c:title>
      <c:tx>
        <c:rich>
          <a:bodyPr/>
          <a:lstStyle/>
          <a:p>
            <a:pPr>
              <a:defRPr/>
            </a:pPr>
            <a:r>
              <a:rPr lang="es-PA"/>
              <a:t>Gráfico</a:t>
            </a:r>
            <a:r>
              <a:rPr lang="es-PA" baseline="0"/>
              <a:t> de Gustos</a:t>
            </a:r>
            <a:endParaRPr lang="es-PA"/>
          </a:p>
        </c:rich>
      </c:tx>
    </c:title>
    <c:view3D>
      <c:rAngAx val="1"/>
    </c:view3D>
    <c:sideWall>
      <c:spPr>
        <a:solidFill>
          <a:srgbClr val="FFFF00"/>
        </a:solidFill>
      </c:spPr>
    </c:sideWall>
    <c:backWall>
      <c:spPr>
        <a:solidFill>
          <a:srgbClr val="FFFF00"/>
        </a:soli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Color favorito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Vanessa</c:v>
                </c:pt>
                <c:pt idx="1">
                  <c:v>Icsi</c:v>
                </c:pt>
                <c:pt idx="2">
                  <c:v>María</c:v>
                </c:pt>
                <c:pt idx="3">
                  <c:v>Yariela</c:v>
                </c:pt>
                <c:pt idx="4">
                  <c:v>katherine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Sabor de helado</c:v>
                </c:pt>
              </c:strCache>
            </c:strRef>
          </c:tx>
          <c:cat>
            <c:strRef>
              <c:f>Hoja1!$A$2:$A$6</c:f>
              <c:strCache>
                <c:ptCount val="5"/>
                <c:pt idx="0">
                  <c:v>Vanessa</c:v>
                </c:pt>
                <c:pt idx="1">
                  <c:v>Icsi</c:v>
                </c:pt>
                <c:pt idx="2">
                  <c:v>María</c:v>
                </c:pt>
                <c:pt idx="3">
                  <c:v>Yariela</c:v>
                </c:pt>
                <c:pt idx="4">
                  <c:v>katherine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cat>
            <c:strRef>
              <c:f>Hoja1!$A$2:$A$6</c:f>
              <c:strCache>
                <c:ptCount val="5"/>
                <c:pt idx="0">
                  <c:v>Vanessa</c:v>
                </c:pt>
                <c:pt idx="1">
                  <c:v>Icsi</c:v>
                </c:pt>
                <c:pt idx="2">
                  <c:v>María</c:v>
                </c:pt>
                <c:pt idx="3">
                  <c:v>Yariela</c:v>
                </c:pt>
                <c:pt idx="4">
                  <c:v>katherine</c:v>
                </c:pt>
              </c:strCache>
            </c:strRef>
          </c:cat>
          <c:val>
            <c:numRef>
              <c:f>Hoja1!$D$2:$D$6</c:f>
            </c:numRef>
          </c:val>
          <c:shape val="pyramid"/>
        </c:ser>
        <c:gapWidth val="75"/>
        <c:shape val="cylinder"/>
        <c:axId val="104302080"/>
        <c:axId val="104303616"/>
        <c:axId val="119595008"/>
      </c:bar3DChart>
      <c:catAx>
        <c:axId val="104302080"/>
        <c:scaling>
          <c:orientation val="minMax"/>
        </c:scaling>
        <c:axPos val="b"/>
        <c:majorTickMark val="none"/>
        <c:tickLblPos val="nextTo"/>
        <c:crossAx val="104303616"/>
        <c:crosses val="autoZero"/>
        <c:auto val="1"/>
        <c:lblAlgn val="ctr"/>
        <c:lblOffset val="100"/>
      </c:catAx>
      <c:valAx>
        <c:axId val="104303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4302080"/>
        <c:crosses val="autoZero"/>
        <c:crossBetween val="between"/>
      </c:valAx>
      <c:serAx>
        <c:axId val="119595008"/>
        <c:scaling>
          <c:orientation val="minMax"/>
        </c:scaling>
        <c:delete val="1"/>
        <c:axPos val="b"/>
        <c:majorTickMark val="none"/>
        <c:tickLblPos val="nextTo"/>
        <c:crossAx val="104303616"/>
        <c:crosses val="autoZero"/>
      </c:serAx>
    </c:plotArea>
    <c:legend>
      <c:legendPos val="b"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2</cp:revision>
  <dcterms:created xsi:type="dcterms:W3CDTF">2010-11-18T21:34:00Z</dcterms:created>
  <dcterms:modified xsi:type="dcterms:W3CDTF">2010-11-18T21:34:00Z</dcterms:modified>
</cp:coreProperties>
</file>