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0978" w:rsidRDefault="00FA0978">
      <w:r>
        <w:t>Bibliografía:</w:t>
      </w:r>
    </w:p>
    <w:p w:rsidR="006768D5" w:rsidRDefault="00FA0978" w:rsidP="00FA0978">
      <w:pPr>
        <w:jc w:val="both"/>
      </w:pPr>
      <w:r>
        <w:t>Beltrán Llera, J (2003). Enseñar a aprender. Ponencia de la Conferencia de clausura del Segundo Congreso de EDUCARED.</w:t>
      </w:r>
    </w:p>
    <w:p w:rsidR="00FA0978" w:rsidRDefault="006768D5" w:rsidP="00FA0978">
      <w:pPr>
        <w:jc w:val="both"/>
      </w:pPr>
      <w:r>
        <w:t xml:space="preserve">Díaz Barriga, F . Enfoques de enseñanza ¿Qué significa aprender a aprender? en: </w:t>
      </w:r>
      <w:r>
        <w:rPr>
          <w:rStyle w:val="CitaHTML"/>
        </w:rPr>
        <w:t>redescolar.ilce.edu.mx/redescolar/biblioteca/articulos/.../enfoques_ense.pdf</w:t>
      </w:r>
    </w:p>
    <w:p w:rsidR="00FA0978" w:rsidRDefault="00FA0978" w:rsidP="00FA0978">
      <w:pPr>
        <w:jc w:val="both"/>
      </w:pPr>
      <w:r>
        <w:t>Feldmann, P (1988) Aprender a aprender. Plaza &amp; Janes. España.</w:t>
      </w:r>
    </w:p>
    <w:p w:rsidR="0028068D" w:rsidRDefault="00FA0978" w:rsidP="00FA0978">
      <w:pPr>
        <w:jc w:val="both"/>
      </w:pPr>
      <w:r>
        <w:t>SEP. (2007) Seminario Internacional retos y perspectivas de la Educación Básica. México.</w:t>
      </w:r>
    </w:p>
    <w:sectPr w:rsidR="0028068D" w:rsidSect="000204A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0978"/>
    <w:rsid w:val="000437F6"/>
    <w:rsid w:val="0042791D"/>
    <w:rsid w:val="006768D5"/>
    <w:rsid w:val="00FA097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8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CitaHTML">
    <w:name w:val="HTML Cite"/>
    <w:basedOn w:val="Fuentedeprrafopredeter"/>
    <w:uiPriority w:val="99"/>
    <w:rsid w:val="006768D5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Word 12.0.0</Application>
  <DocSecurity>0</DocSecurity>
  <Lines>3</Lines>
  <Paragraphs>1</Paragraphs>
  <ScaleCrop>false</ScaleCrop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Castillo</dc:creator>
  <cp:keywords/>
  <cp:lastModifiedBy>Alejandra Castillo</cp:lastModifiedBy>
  <cp:revision>2</cp:revision>
  <dcterms:created xsi:type="dcterms:W3CDTF">2011-09-04T23:27:00Z</dcterms:created>
  <dcterms:modified xsi:type="dcterms:W3CDTF">2011-09-04T23:27:00Z</dcterms:modified>
</cp:coreProperties>
</file>