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BB" w:rsidRPr="00493344" w:rsidRDefault="003035BB" w:rsidP="003035BB">
      <w:pPr>
        <w:rPr>
          <w:rFonts w:ascii="Berlin Sans FB" w:hAnsi="Berlin Sans FB"/>
          <w:b/>
          <w:sz w:val="32"/>
        </w:rPr>
      </w:pPr>
      <w:r w:rsidRPr="00493344">
        <w:rPr>
          <w:rFonts w:ascii="Berlin Sans FB" w:hAnsi="Berlin Sans FB"/>
          <w:b/>
          <w:sz w:val="32"/>
        </w:rPr>
        <w:t xml:space="preserve">EJERCICIO 2:  </w:t>
      </w:r>
    </w:p>
    <w:p w:rsidR="003035BB" w:rsidRPr="00493344" w:rsidRDefault="003035BB" w:rsidP="003035BB">
      <w:pPr>
        <w:rPr>
          <w:rFonts w:ascii="Berlin Sans FB" w:hAnsi="Berlin Sans FB"/>
          <w:b/>
          <w:sz w:val="24"/>
        </w:rPr>
      </w:pPr>
      <w:r w:rsidRPr="00493344">
        <w:rPr>
          <w:rFonts w:ascii="Berlin Sans FB" w:hAnsi="Berlin Sans FB"/>
          <w:b/>
          <w:sz w:val="24"/>
        </w:rPr>
        <w:t xml:space="preserve">BUSCADORES DE INTERNET </w:t>
      </w:r>
    </w:p>
    <w:p w:rsidR="003035BB" w:rsidRPr="00493344" w:rsidRDefault="003035BB" w:rsidP="003035BB">
      <w:pPr>
        <w:rPr>
          <w:rFonts w:ascii="Berlin Sans FB" w:hAnsi="Berlin Sans FB"/>
          <w:color w:val="00B050"/>
          <w:sz w:val="24"/>
        </w:rPr>
      </w:pPr>
      <w:r w:rsidRPr="00493344">
        <w:rPr>
          <w:rFonts w:ascii="Berlin Sans FB" w:hAnsi="Berlin Sans FB"/>
          <w:color w:val="00B050"/>
          <w:sz w:val="24"/>
        </w:rPr>
        <w:t xml:space="preserve">Responde a las siguientes preguntas utilizando www.google.es. Escribe las respuestas en este mismo documento, después de la pregunta correspondiente. </w:t>
      </w:r>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¿En qué país existe una catedral de sal? ¿Qué longitud tiene? </w:t>
      </w:r>
    </w:p>
    <w:p w:rsidR="00116A7C" w:rsidRPr="00493344" w:rsidRDefault="00116A7C" w:rsidP="003035BB">
      <w:pPr>
        <w:rPr>
          <w:rFonts w:ascii="Berlin Sans FB" w:hAnsi="Berlin Sans FB"/>
        </w:rPr>
      </w:pPr>
      <w:r w:rsidRPr="00493344">
        <w:rPr>
          <w:rFonts w:ascii="Berlin Sans FB" w:hAnsi="Berlin Sans FB"/>
          <w:lang w:val="es-ES"/>
        </w:rPr>
        <w:t xml:space="preserve">La </w:t>
      </w:r>
      <w:r w:rsidRPr="00493344">
        <w:rPr>
          <w:rFonts w:ascii="Berlin Sans FB" w:hAnsi="Berlin Sans FB"/>
          <w:bCs/>
          <w:lang w:val="es-ES"/>
        </w:rPr>
        <w:t>Catedral de Sal</w:t>
      </w:r>
      <w:r w:rsidRPr="00493344">
        <w:rPr>
          <w:rFonts w:ascii="Berlin Sans FB" w:hAnsi="Berlin Sans FB"/>
          <w:lang w:val="es-ES"/>
        </w:rPr>
        <w:t xml:space="preserve"> es un recinto construido en el interior de las minas de </w:t>
      </w:r>
      <w:hyperlink r:id="rId6" w:tooltip="Cloruro sódico" w:history="1">
        <w:r w:rsidRPr="00493344">
          <w:rPr>
            <w:rStyle w:val="Hipervnculo"/>
            <w:rFonts w:ascii="Berlin Sans FB" w:hAnsi="Berlin Sans FB"/>
            <w:color w:val="auto"/>
            <w:u w:val="none"/>
            <w:lang w:val="es-ES"/>
          </w:rPr>
          <w:t>sal</w:t>
        </w:r>
      </w:hyperlink>
      <w:r w:rsidRPr="00493344">
        <w:rPr>
          <w:rFonts w:ascii="Berlin Sans FB" w:hAnsi="Berlin Sans FB"/>
          <w:lang w:val="es-ES"/>
        </w:rPr>
        <w:t xml:space="preserve"> de </w:t>
      </w:r>
      <w:hyperlink r:id="rId7" w:tooltip="Zipaquirá" w:history="1">
        <w:r w:rsidRPr="00493344">
          <w:rPr>
            <w:rStyle w:val="Hipervnculo"/>
            <w:rFonts w:ascii="Berlin Sans FB" w:hAnsi="Berlin Sans FB"/>
            <w:color w:val="auto"/>
            <w:u w:val="none"/>
            <w:lang w:val="es-ES"/>
          </w:rPr>
          <w:t>Zipaquirá</w:t>
        </w:r>
      </w:hyperlink>
      <w:r w:rsidRPr="00493344">
        <w:rPr>
          <w:rFonts w:ascii="Berlin Sans FB" w:hAnsi="Berlin Sans FB"/>
          <w:lang w:val="es-ES"/>
        </w:rPr>
        <w:t xml:space="preserve">, </w:t>
      </w:r>
      <w:hyperlink r:id="rId8" w:tooltip="Área Metropolitana de Bogotá" w:history="1">
        <w:r w:rsidRPr="00493344">
          <w:rPr>
            <w:rStyle w:val="Hipervnculo"/>
            <w:rFonts w:ascii="Berlin Sans FB" w:hAnsi="Berlin Sans FB"/>
            <w:color w:val="auto"/>
            <w:u w:val="none"/>
            <w:lang w:val="es-ES"/>
          </w:rPr>
          <w:t>Área Metropolitana de Bogotá</w:t>
        </w:r>
      </w:hyperlink>
      <w:r w:rsidRPr="00493344">
        <w:rPr>
          <w:rFonts w:ascii="Berlin Sans FB" w:hAnsi="Berlin Sans FB"/>
          <w:lang w:val="es-ES"/>
        </w:rPr>
        <w:t xml:space="preserve">, en el departamento de </w:t>
      </w:r>
      <w:hyperlink r:id="rId9" w:tooltip="Cundinamarca" w:history="1">
        <w:r w:rsidRPr="00493344">
          <w:rPr>
            <w:rStyle w:val="Hipervnculo"/>
            <w:rFonts w:ascii="Berlin Sans FB" w:hAnsi="Berlin Sans FB"/>
            <w:color w:val="auto"/>
            <w:u w:val="none"/>
            <w:lang w:val="es-ES"/>
          </w:rPr>
          <w:t>Cundinamarca</w:t>
        </w:r>
      </w:hyperlink>
      <w:r w:rsidRPr="00493344">
        <w:rPr>
          <w:rFonts w:ascii="Berlin Sans FB" w:hAnsi="Berlin Sans FB"/>
          <w:lang w:val="es-ES"/>
        </w:rPr>
        <w:t xml:space="preserve">, </w:t>
      </w:r>
      <w:hyperlink r:id="rId10" w:tooltip="Colombia" w:history="1">
        <w:r w:rsidRPr="00493344">
          <w:rPr>
            <w:rStyle w:val="Hipervnculo"/>
            <w:rFonts w:ascii="Berlin Sans FB" w:hAnsi="Berlin Sans FB"/>
            <w:color w:val="auto"/>
            <w:u w:val="none"/>
            <w:lang w:val="es-ES"/>
          </w:rPr>
          <w:t>Colombia</w:t>
        </w:r>
      </w:hyperlink>
      <w:r w:rsidRPr="00493344">
        <w:rPr>
          <w:rFonts w:ascii="Berlin Sans FB" w:hAnsi="Berlin Sans FB"/>
          <w:lang w:val="es-ES"/>
        </w:rPr>
        <w:t>.</w:t>
      </w:r>
      <w:r w:rsidR="00161BFC" w:rsidRPr="00493344">
        <w:rPr>
          <w:rFonts w:ascii="Berlin Sans FB" w:hAnsi="Berlin Sans FB"/>
          <w:lang w:val="es-ES"/>
        </w:rPr>
        <w:t xml:space="preserve"> Y tenía una longitud de 120</w:t>
      </w:r>
      <w:r w:rsidR="00161BFC" w:rsidRPr="00493344">
        <w:rPr>
          <w:rFonts w:ascii="Berlin Sans FB" w:hAnsi="Berlin Sans FB"/>
          <w:lang w:val="es-ES"/>
        </w:rPr>
        <w:t>m</w:t>
      </w:r>
      <w:r w:rsidR="00161BFC" w:rsidRPr="00493344">
        <w:rPr>
          <w:rFonts w:ascii="Berlin Sans FB" w:hAnsi="Berlin Sans FB"/>
          <w:lang w:val="es-ES"/>
        </w:rPr>
        <w:t>.</w:t>
      </w:r>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¿Qué nacionalidades tuvo Albert Einstein a lo largo de su vida? </w:t>
      </w:r>
    </w:p>
    <w:p w:rsidR="00493344" w:rsidRPr="00493344" w:rsidRDefault="00493344" w:rsidP="003035BB">
      <w:pPr>
        <w:rPr>
          <w:rFonts w:ascii="Berlin Sans FB" w:hAnsi="Berlin Sans FB"/>
        </w:rPr>
      </w:pPr>
      <w:r w:rsidRPr="00493344">
        <w:rPr>
          <w:rFonts w:ascii="Berlin Sans FB" w:hAnsi="Berlin Sans FB"/>
          <w:lang w:val="es-ES"/>
        </w:rPr>
        <w:t>Fue</w:t>
      </w:r>
      <w:r w:rsidRPr="00493344">
        <w:rPr>
          <w:rFonts w:ascii="Berlin Sans FB" w:hAnsi="Berlin Sans FB"/>
          <w:lang w:val="es-ES"/>
        </w:rPr>
        <w:t xml:space="preserve"> un </w:t>
      </w:r>
      <w:hyperlink r:id="rId11" w:tooltip="Físico" w:history="1">
        <w:r w:rsidRPr="00493344">
          <w:rPr>
            <w:rStyle w:val="Hipervnculo"/>
            <w:rFonts w:ascii="Berlin Sans FB" w:hAnsi="Berlin Sans FB"/>
            <w:color w:val="auto"/>
            <w:u w:val="none"/>
            <w:lang w:val="es-ES"/>
          </w:rPr>
          <w:t>físico</w:t>
        </w:r>
      </w:hyperlink>
      <w:r w:rsidRPr="00493344">
        <w:rPr>
          <w:rFonts w:ascii="Berlin Sans FB" w:hAnsi="Berlin Sans FB"/>
          <w:lang w:val="es-ES"/>
        </w:rPr>
        <w:t xml:space="preserve"> de origen </w:t>
      </w:r>
      <w:hyperlink r:id="rId12" w:tooltip="Imperio alemán" w:history="1">
        <w:r w:rsidRPr="00493344">
          <w:rPr>
            <w:rStyle w:val="Hipervnculo"/>
            <w:rFonts w:ascii="Berlin Sans FB" w:hAnsi="Berlin Sans FB"/>
            <w:color w:val="auto"/>
            <w:u w:val="none"/>
            <w:lang w:val="es-ES"/>
          </w:rPr>
          <w:t>alemán</w:t>
        </w:r>
      </w:hyperlink>
      <w:r w:rsidRPr="00493344">
        <w:rPr>
          <w:rFonts w:ascii="Berlin Sans FB" w:hAnsi="Berlin Sans FB"/>
          <w:lang w:val="es-ES"/>
        </w:rPr>
        <w:t xml:space="preserve">, nacionalizado </w:t>
      </w:r>
      <w:hyperlink r:id="rId13" w:tooltip="Suiza" w:history="1">
        <w:r w:rsidRPr="00493344">
          <w:rPr>
            <w:rStyle w:val="Hipervnculo"/>
            <w:rFonts w:ascii="Berlin Sans FB" w:hAnsi="Berlin Sans FB"/>
            <w:color w:val="auto"/>
            <w:u w:val="none"/>
            <w:lang w:val="es-ES"/>
          </w:rPr>
          <w:t>suizo</w:t>
        </w:r>
      </w:hyperlink>
      <w:r w:rsidRPr="00493344">
        <w:rPr>
          <w:rFonts w:ascii="Berlin Sans FB" w:hAnsi="Berlin Sans FB"/>
          <w:lang w:val="es-ES"/>
        </w:rPr>
        <w:t xml:space="preserve"> y </w:t>
      </w:r>
      <w:hyperlink r:id="rId14" w:tooltip="Estados Unidos" w:history="1">
        <w:r w:rsidRPr="00493344">
          <w:rPr>
            <w:rStyle w:val="Hipervnculo"/>
            <w:rFonts w:ascii="Berlin Sans FB" w:hAnsi="Berlin Sans FB"/>
            <w:color w:val="auto"/>
            <w:u w:val="none"/>
            <w:lang w:val="es-ES"/>
          </w:rPr>
          <w:t>estadounidense</w:t>
        </w:r>
      </w:hyperlink>
      <w:r w:rsidRPr="00493344">
        <w:rPr>
          <w:rFonts w:ascii="Berlin Sans FB" w:hAnsi="Berlin Sans FB"/>
          <w:lang w:val="es-ES"/>
        </w:rPr>
        <w:t>.</w:t>
      </w:r>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Tradicionalmente se consideraba a Graham Bell el inventor del teléfono. ¿Pero a quién se le atribuye en la actualidad la invención de este aparato? </w:t>
      </w:r>
    </w:p>
    <w:p w:rsidR="00493344" w:rsidRPr="00493344" w:rsidRDefault="00493344" w:rsidP="003035BB">
      <w:pPr>
        <w:rPr>
          <w:rFonts w:ascii="Berlin Sans FB" w:hAnsi="Berlin Sans FB"/>
        </w:rPr>
      </w:pPr>
      <w:r w:rsidRPr="00493344">
        <w:rPr>
          <w:rFonts w:ascii="Berlin Sans FB" w:hAnsi="Berlin Sans FB"/>
          <w:lang w:val="es-ES"/>
        </w:rPr>
        <w:t xml:space="preserve">Durante mucho tiempo </w:t>
      </w:r>
      <w:hyperlink r:id="rId15" w:tooltip="Alexander Graham Bell" w:history="1">
        <w:r w:rsidRPr="00493344">
          <w:rPr>
            <w:rStyle w:val="Hipervnculo"/>
            <w:rFonts w:ascii="Berlin Sans FB" w:hAnsi="Berlin Sans FB"/>
            <w:color w:val="auto"/>
            <w:u w:val="none"/>
            <w:lang w:val="es-ES"/>
          </w:rPr>
          <w:t>Alexander Graham Bell</w:t>
        </w:r>
      </w:hyperlink>
      <w:r w:rsidRPr="00493344">
        <w:rPr>
          <w:rFonts w:ascii="Berlin Sans FB" w:hAnsi="Berlin Sans FB"/>
          <w:lang w:val="es-ES"/>
        </w:rPr>
        <w:t xml:space="preserve"> fue considerado el inventor del teléfono, junto con </w:t>
      </w:r>
      <w:hyperlink r:id="rId16" w:tooltip="Elisha Gray" w:history="1">
        <w:proofErr w:type="spellStart"/>
        <w:r w:rsidRPr="00493344">
          <w:rPr>
            <w:rStyle w:val="Hipervnculo"/>
            <w:rFonts w:ascii="Berlin Sans FB" w:hAnsi="Berlin Sans FB"/>
            <w:color w:val="auto"/>
            <w:u w:val="none"/>
            <w:lang w:val="es-ES"/>
          </w:rPr>
          <w:t>Elisha</w:t>
        </w:r>
        <w:proofErr w:type="spellEnd"/>
        <w:r w:rsidRPr="00493344">
          <w:rPr>
            <w:rStyle w:val="Hipervnculo"/>
            <w:rFonts w:ascii="Berlin Sans FB" w:hAnsi="Berlin Sans FB"/>
            <w:color w:val="auto"/>
            <w:u w:val="none"/>
            <w:lang w:val="es-ES"/>
          </w:rPr>
          <w:t xml:space="preserve"> Gray</w:t>
        </w:r>
      </w:hyperlink>
      <w:r w:rsidRPr="00493344">
        <w:rPr>
          <w:rFonts w:ascii="Berlin Sans FB" w:hAnsi="Berlin Sans FB"/>
          <w:lang w:val="es-ES"/>
        </w:rPr>
        <w:t xml:space="preserve">. Sin embargo Bell no fue el inventor de este </w:t>
      </w:r>
      <w:hyperlink r:id="rId17" w:tooltip="Máquina" w:history="1">
        <w:r w:rsidRPr="00493344">
          <w:rPr>
            <w:rStyle w:val="Hipervnculo"/>
            <w:rFonts w:ascii="Berlin Sans FB" w:hAnsi="Berlin Sans FB"/>
            <w:color w:val="auto"/>
            <w:u w:val="none"/>
            <w:lang w:val="es-ES"/>
          </w:rPr>
          <w:t>aparato</w:t>
        </w:r>
      </w:hyperlink>
      <w:r w:rsidRPr="00493344">
        <w:rPr>
          <w:rFonts w:ascii="Berlin Sans FB" w:hAnsi="Berlin Sans FB"/>
          <w:lang w:val="es-ES"/>
        </w:rPr>
        <w:t xml:space="preserve">, sino solamente el primero en patentarlo. Esto ocurrió en 1876. El 11 de junio de 2002 el Congreso de Estados Unidos aprobó la resolución 269, por la que se reconocía que el inventor del teléfono había sido </w:t>
      </w:r>
      <w:hyperlink r:id="rId18" w:tooltip="Antonio Meucci" w:history="1">
        <w:r w:rsidRPr="00493344">
          <w:rPr>
            <w:rStyle w:val="Hipervnculo"/>
            <w:rFonts w:ascii="Berlin Sans FB" w:hAnsi="Berlin Sans FB"/>
            <w:color w:val="auto"/>
            <w:u w:val="none"/>
            <w:lang w:val="es-ES"/>
          </w:rPr>
          <w:t xml:space="preserve">Antonio </w:t>
        </w:r>
        <w:proofErr w:type="spellStart"/>
        <w:r w:rsidRPr="00493344">
          <w:rPr>
            <w:rStyle w:val="Hipervnculo"/>
            <w:rFonts w:ascii="Berlin Sans FB" w:hAnsi="Berlin Sans FB"/>
            <w:color w:val="auto"/>
            <w:u w:val="none"/>
            <w:lang w:val="es-ES"/>
          </w:rPr>
          <w:t>Meucci</w:t>
        </w:r>
        <w:proofErr w:type="spellEnd"/>
      </w:hyperlink>
      <w:r w:rsidRPr="00493344">
        <w:rPr>
          <w:rFonts w:ascii="Berlin Sans FB" w:hAnsi="Berlin Sans FB"/>
          <w:lang w:val="es-ES"/>
        </w:rPr>
        <w:t xml:space="preserve">, que lo llamó </w:t>
      </w:r>
      <w:hyperlink r:id="rId19" w:tooltip="Teletrófono" w:history="1">
        <w:proofErr w:type="spellStart"/>
        <w:r w:rsidRPr="00493344">
          <w:rPr>
            <w:rStyle w:val="Hipervnculo"/>
            <w:rFonts w:ascii="Berlin Sans FB" w:hAnsi="Berlin Sans FB"/>
            <w:color w:val="auto"/>
            <w:u w:val="none"/>
            <w:lang w:val="es-ES"/>
          </w:rPr>
          <w:t>teletrófono</w:t>
        </w:r>
        <w:proofErr w:type="spellEnd"/>
      </w:hyperlink>
      <w:r w:rsidRPr="00493344">
        <w:rPr>
          <w:rFonts w:ascii="Berlin Sans FB" w:hAnsi="Berlin Sans FB"/>
          <w:lang w:val="es-ES"/>
        </w:rPr>
        <w:t xml:space="preserve">, y no Alexander Graham Bell. En 1871 </w:t>
      </w:r>
      <w:proofErr w:type="spellStart"/>
      <w:r w:rsidRPr="00493344">
        <w:rPr>
          <w:rFonts w:ascii="Berlin Sans FB" w:hAnsi="Berlin Sans FB"/>
          <w:lang w:val="es-ES"/>
        </w:rPr>
        <w:t>Meucci</w:t>
      </w:r>
      <w:proofErr w:type="spellEnd"/>
      <w:r w:rsidRPr="00493344">
        <w:rPr>
          <w:rFonts w:ascii="Berlin Sans FB" w:hAnsi="Berlin Sans FB"/>
          <w:lang w:val="es-ES"/>
        </w:rPr>
        <w:t xml:space="preserve"> sólo pudo, por dificultades económicas, presentar una breve descripción de su invento, pero no formalizar la patente ante la Oficina de Patentes de Estados Unidos.</w:t>
      </w:r>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¿En qué provincia española se encuentra </w:t>
      </w:r>
      <w:proofErr w:type="spellStart"/>
      <w:r w:rsidRPr="00493344">
        <w:rPr>
          <w:rFonts w:ascii="Berlin Sans FB" w:hAnsi="Berlin Sans FB"/>
          <w:color w:val="0066FF"/>
        </w:rPr>
        <w:t>Cenizate</w:t>
      </w:r>
      <w:proofErr w:type="spellEnd"/>
      <w:r w:rsidRPr="00493344">
        <w:rPr>
          <w:rFonts w:ascii="Berlin Sans FB" w:hAnsi="Berlin Sans FB"/>
          <w:color w:val="0066FF"/>
        </w:rPr>
        <w:t xml:space="preserve">? ¿Cuántos habitantes </w:t>
      </w:r>
      <w:r w:rsidRPr="00493344">
        <w:rPr>
          <w:rFonts w:ascii="Berlin Sans FB" w:hAnsi="Berlin Sans FB"/>
          <w:color w:val="0066FF"/>
        </w:rPr>
        <w:t>tienen</w:t>
      </w:r>
      <w:r w:rsidRPr="00493344">
        <w:rPr>
          <w:rFonts w:ascii="Berlin Sans FB" w:hAnsi="Berlin Sans FB"/>
          <w:color w:val="0066FF"/>
        </w:rPr>
        <w:t xml:space="preserve"> aproximadamente? </w:t>
      </w:r>
    </w:p>
    <w:p w:rsidR="00493344" w:rsidRPr="00493344" w:rsidRDefault="00493344" w:rsidP="003035BB">
      <w:pPr>
        <w:rPr>
          <w:rFonts w:ascii="Berlin Sans FB" w:hAnsi="Berlin Sans FB"/>
        </w:rPr>
      </w:pPr>
      <w:proofErr w:type="spellStart"/>
      <w:r w:rsidRPr="00493344">
        <w:rPr>
          <w:rFonts w:ascii="Berlin Sans FB" w:hAnsi="Berlin Sans FB"/>
          <w:bCs/>
          <w:lang w:val="es-ES"/>
        </w:rPr>
        <w:t>Cenizate</w:t>
      </w:r>
      <w:proofErr w:type="spellEnd"/>
      <w:r w:rsidRPr="00493344">
        <w:rPr>
          <w:rFonts w:ascii="Berlin Sans FB" w:hAnsi="Berlin Sans FB"/>
          <w:lang w:val="es-ES"/>
        </w:rPr>
        <w:t xml:space="preserve"> es un municipio de la </w:t>
      </w:r>
      <w:hyperlink r:id="rId20" w:tooltip="Provincia de Albacete" w:history="1">
        <w:r w:rsidRPr="00493344">
          <w:rPr>
            <w:rStyle w:val="Hipervnculo"/>
            <w:rFonts w:ascii="Berlin Sans FB" w:hAnsi="Berlin Sans FB"/>
            <w:color w:val="auto"/>
            <w:u w:val="none"/>
            <w:lang w:val="es-ES"/>
          </w:rPr>
          <w:t>provincia de Albacete</w:t>
        </w:r>
      </w:hyperlink>
      <w:r w:rsidRPr="00493344">
        <w:rPr>
          <w:rFonts w:ascii="Berlin Sans FB" w:hAnsi="Berlin Sans FB"/>
          <w:lang w:val="es-ES"/>
        </w:rPr>
        <w:t>.</w:t>
      </w:r>
      <w:r w:rsidRPr="00493344">
        <w:rPr>
          <w:rFonts w:ascii="Berlin Sans FB" w:hAnsi="Berlin Sans FB"/>
          <w:lang w:val="es-ES"/>
        </w:rPr>
        <w:t xml:space="preserve"> </w:t>
      </w:r>
      <w:r w:rsidRPr="00493344">
        <w:rPr>
          <w:rFonts w:ascii="Berlin Sans FB" w:hAnsi="Berlin Sans FB"/>
          <w:lang w:val="es-ES"/>
        </w:rPr>
        <w:t xml:space="preserve">En </w:t>
      </w:r>
      <w:hyperlink r:id="rId21" w:tooltip="2010" w:history="1">
        <w:r w:rsidRPr="00493344">
          <w:rPr>
            <w:rStyle w:val="Hipervnculo"/>
            <w:rFonts w:ascii="Berlin Sans FB" w:hAnsi="Berlin Sans FB"/>
            <w:color w:val="auto"/>
            <w:u w:val="none"/>
            <w:lang w:val="es-ES"/>
          </w:rPr>
          <w:t>2010</w:t>
        </w:r>
      </w:hyperlink>
      <w:r w:rsidRPr="00493344">
        <w:rPr>
          <w:rFonts w:ascii="Berlin Sans FB" w:hAnsi="Berlin Sans FB"/>
          <w:lang w:val="es-ES"/>
        </w:rPr>
        <w:t xml:space="preserve"> cuenta con 1.316 habitantes, según datos del INE.</w:t>
      </w:r>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Consigue el nombre de un hotel de Logroño que esté cerca de la estación de ferrocarril. </w:t>
      </w:r>
    </w:p>
    <w:p w:rsidR="00493344" w:rsidRPr="00493344" w:rsidRDefault="00493344" w:rsidP="00493344">
      <w:pPr>
        <w:pStyle w:val="Prrafodelista"/>
        <w:numPr>
          <w:ilvl w:val="0"/>
          <w:numId w:val="1"/>
        </w:numPr>
        <w:rPr>
          <w:rFonts w:ascii="Berlin Sans FB" w:hAnsi="Berlin Sans FB"/>
          <w:lang w:val="en"/>
        </w:rPr>
      </w:pPr>
      <w:hyperlink r:id="rId22" w:tooltip="Hotel Ciudad de Logroño" w:history="1">
        <w:r w:rsidRPr="00493344">
          <w:rPr>
            <w:rStyle w:val="Hipervnculo"/>
            <w:rFonts w:ascii="Berlin Sans FB" w:hAnsi="Berlin Sans FB"/>
            <w:color w:val="auto"/>
            <w:u w:val="none"/>
            <w:lang w:val="en"/>
          </w:rPr>
          <w:t xml:space="preserve">Hotel Ciudad de </w:t>
        </w:r>
        <w:proofErr w:type="spellStart"/>
        <w:r w:rsidRPr="00493344">
          <w:rPr>
            <w:rStyle w:val="Hipervnculo"/>
            <w:rFonts w:ascii="Berlin Sans FB" w:hAnsi="Berlin Sans FB"/>
            <w:color w:val="auto"/>
            <w:u w:val="none"/>
            <w:lang w:val="en"/>
          </w:rPr>
          <w:t>Logroño</w:t>
        </w:r>
        <w:proofErr w:type="spellEnd"/>
      </w:hyperlink>
    </w:p>
    <w:p w:rsidR="00493344" w:rsidRPr="00493344" w:rsidRDefault="00493344" w:rsidP="00493344">
      <w:pPr>
        <w:pStyle w:val="Prrafodelista"/>
        <w:numPr>
          <w:ilvl w:val="0"/>
          <w:numId w:val="1"/>
        </w:numPr>
        <w:rPr>
          <w:rFonts w:ascii="Berlin Sans FB" w:hAnsi="Berlin Sans FB"/>
          <w:lang w:val="en"/>
        </w:rPr>
      </w:pPr>
      <w:hyperlink r:id="rId23" w:tooltip="Hotel Carlton Rioja" w:history="1">
        <w:r w:rsidRPr="00493344">
          <w:rPr>
            <w:rStyle w:val="Hipervnculo"/>
            <w:rFonts w:ascii="Berlin Sans FB" w:hAnsi="Berlin Sans FB"/>
            <w:color w:val="auto"/>
            <w:u w:val="none"/>
          </w:rPr>
          <w:t xml:space="preserve">Hotel </w:t>
        </w:r>
        <w:proofErr w:type="spellStart"/>
        <w:r w:rsidRPr="00493344">
          <w:rPr>
            <w:rStyle w:val="Hipervnculo"/>
            <w:rFonts w:ascii="Berlin Sans FB" w:hAnsi="Berlin Sans FB"/>
            <w:color w:val="auto"/>
            <w:u w:val="none"/>
          </w:rPr>
          <w:t>Carlton</w:t>
        </w:r>
        <w:proofErr w:type="spellEnd"/>
        <w:r w:rsidRPr="00493344">
          <w:rPr>
            <w:rStyle w:val="Hipervnculo"/>
            <w:rFonts w:ascii="Berlin Sans FB" w:hAnsi="Berlin Sans FB"/>
            <w:color w:val="auto"/>
            <w:u w:val="none"/>
          </w:rPr>
          <w:t xml:space="preserve"> Rioja</w:t>
        </w:r>
      </w:hyperlink>
    </w:p>
    <w:p w:rsidR="00493344" w:rsidRPr="00493344" w:rsidRDefault="00493344" w:rsidP="003035BB">
      <w:pPr>
        <w:pStyle w:val="Prrafodelista"/>
        <w:numPr>
          <w:ilvl w:val="0"/>
          <w:numId w:val="1"/>
        </w:numPr>
        <w:spacing w:before="100" w:beforeAutospacing="1" w:after="100" w:afterAutospacing="1" w:line="240" w:lineRule="auto"/>
        <w:outlineLvl w:val="2"/>
        <w:rPr>
          <w:rFonts w:ascii="Berlin Sans FB" w:eastAsia="Times New Roman" w:hAnsi="Berlin Sans FB" w:cs="Times New Roman"/>
          <w:bCs/>
          <w:lang w:eastAsia="es-PE"/>
        </w:rPr>
      </w:pPr>
      <w:hyperlink r:id="rId24" w:tooltip="Hotel Las Gaunas" w:history="1">
        <w:r w:rsidRPr="00493344">
          <w:rPr>
            <w:rFonts w:ascii="Berlin Sans FB" w:eastAsia="Times New Roman" w:hAnsi="Berlin Sans FB" w:cs="Times New Roman"/>
            <w:bCs/>
            <w:lang w:eastAsia="es-PE"/>
          </w:rPr>
          <w:t xml:space="preserve">Hotel Las </w:t>
        </w:r>
        <w:proofErr w:type="spellStart"/>
        <w:r w:rsidRPr="00493344">
          <w:rPr>
            <w:rFonts w:ascii="Berlin Sans FB" w:eastAsia="Times New Roman" w:hAnsi="Berlin Sans FB" w:cs="Times New Roman"/>
            <w:bCs/>
            <w:lang w:eastAsia="es-PE"/>
          </w:rPr>
          <w:t>Gaunas</w:t>
        </w:r>
        <w:proofErr w:type="spellEnd"/>
      </w:hyperlink>
    </w:p>
    <w:p w:rsidR="003035BB" w:rsidRPr="00493344" w:rsidRDefault="003035BB" w:rsidP="003035BB">
      <w:pPr>
        <w:rPr>
          <w:rFonts w:ascii="Berlin Sans FB" w:hAnsi="Berlin Sans FB"/>
          <w:color w:val="0066FF"/>
        </w:rPr>
      </w:pPr>
      <w:r w:rsidRPr="00493344">
        <w:rPr>
          <w:rFonts w:ascii="Berlin Sans FB" w:hAnsi="Berlin Sans FB"/>
          <w:color w:val="0066FF"/>
        </w:rPr>
        <w:t xml:space="preserve">¿Qué rey español sucedió a Carlos I? </w:t>
      </w:r>
    </w:p>
    <w:p w:rsidR="00493344" w:rsidRPr="00493344" w:rsidRDefault="00493344" w:rsidP="003035BB">
      <w:pPr>
        <w:rPr>
          <w:rFonts w:ascii="Berlin Sans FB" w:hAnsi="Berlin Sans FB"/>
        </w:rPr>
      </w:pPr>
      <w:hyperlink r:id="rId25" w:history="1">
        <w:r w:rsidRPr="00493344">
          <w:rPr>
            <w:rFonts w:ascii="Berlin Sans FB" w:hAnsi="Berlin Sans FB" w:cs="Helvetica"/>
            <w:bCs/>
            <w:sz w:val="20"/>
            <w:szCs w:val="20"/>
          </w:rPr>
          <w:t>Felipe II</w:t>
        </w:r>
      </w:hyperlink>
    </w:p>
    <w:p w:rsidR="003035BB" w:rsidRDefault="003035BB" w:rsidP="003035BB">
      <w:pPr>
        <w:rPr>
          <w:rFonts w:ascii="Berlin Sans FB" w:hAnsi="Berlin Sans FB"/>
          <w:color w:val="0066FF"/>
        </w:rPr>
      </w:pPr>
      <w:r w:rsidRPr="00493344">
        <w:rPr>
          <w:rFonts w:ascii="Berlin Sans FB" w:hAnsi="Berlin Sans FB"/>
          <w:color w:val="0066FF"/>
        </w:rPr>
        <w:t xml:space="preserve">¿Cuál es el plato típico de Cuenca? Consigue la receta para elaborarlo. </w:t>
      </w:r>
    </w:p>
    <w:p w:rsidR="00B843D1" w:rsidRPr="00B843D1" w:rsidRDefault="00B843D1" w:rsidP="003035BB">
      <w:pPr>
        <w:rPr>
          <w:rStyle w:val="Textoennegrita"/>
          <w:rFonts w:ascii="Berlin Sans FB" w:hAnsi="Berlin Sans FB" w:cs="Arial"/>
          <w:b w:val="0"/>
        </w:rPr>
      </w:pPr>
      <w:hyperlink r:id="rId26" w:history="1">
        <w:r w:rsidRPr="00B843D1">
          <w:rPr>
            <w:rStyle w:val="Hipervnculo"/>
            <w:rFonts w:ascii="Berlin Sans FB" w:hAnsi="Berlin Sans FB" w:cs="Arial"/>
            <w:b/>
            <w:bCs/>
            <w:color w:val="auto"/>
            <w:u w:val="none"/>
          </w:rPr>
          <w:t>CONEJO AL AJILLO</w:t>
        </w:r>
      </w:hyperlink>
    </w:p>
    <w:p w:rsidR="00B843D1" w:rsidRPr="00B843D1" w:rsidRDefault="00B843D1" w:rsidP="00B843D1">
      <w:pPr>
        <w:spacing w:before="100" w:beforeAutospacing="1" w:after="100" w:afterAutospacing="1" w:line="240" w:lineRule="auto"/>
        <w:rPr>
          <w:rFonts w:ascii="Berlin Sans FB" w:eastAsia="Times New Roman" w:hAnsi="Berlin Sans FB" w:cs="Times New Roman"/>
          <w:color w:val="7030A0"/>
          <w:lang w:eastAsia="es-PE"/>
        </w:rPr>
      </w:pPr>
      <w:r w:rsidRPr="00B843D1">
        <w:rPr>
          <w:rFonts w:ascii="Berlin Sans FB" w:eastAsia="Times New Roman" w:hAnsi="Berlin Sans FB" w:cs="Arial"/>
          <w:bCs/>
          <w:color w:val="7030A0"/>
          <w:lang w:eastAsia="es-PE"/>
        </w:rPr>
        <w:t>Ingredientes:</w:t>
      </w:r>
    </w:p>
    <w:p w:rsidR="00B843D1" w:rsidRPr="00B843D1" w:rsidRDefault="00B843D1" w:rsidP="00B843D1">
      <w:pPr>
        <w:numPr>
          <w:ilvl w:val="0"/>
          <w:numId w:val="3"/>
        </w:numPr>
        <w:spacing w:before="100" w:beforeAutospacing="1" w:after="100" w:afterAutospacing="1" w:line="240" w:lineRule="auto"/>
        <w:rPr>
          <w:rFonts w:ascii="Berlin Sans FB" w:eastAsia="Times New Roman" w:hAnsi="Berlin Sans FB" w:cs="Times New Roman"/>
          <w:lang w:eastAsia="es-PE"/>
        </w:rPr>
      </w:pPr>
      <w:r w:rsidRPr="00B843D1">
        <w:rPr>
          <w:rFonts w:ascii="Berlin Sans FB" w:eastAsia="Times New Roman" w:hAnsi="Berlin Sans FB" w:cs="Arial"/>
          <w:lang w:eastAsia="es-PE"/>
        </w:rPr>
        <w:t>un conejo</w:t>
      </w:r>
    </w:p>
    <w:p w:rsidR="00B843D1" w:rsidRPr="00B843D1" w:rsidRDefault="00B843D1" w:rsidP="00B843D1">
      <w:pPr>
        <w:numPr>
          <w:ilvl w:val="0"/>
          <w:numId w:val="3"/>
        </w:numPr>
        <w:spacing w:before="100" w:beforeAutospacing="1" w:after="100" w:afterAutospacing="1" w:line="240" w:lineRule="auto"/>
        <w:rPr>
          <w:rFonts w:ascii="Berlin Sans FB" w:eastAsia="Times New Roman" w:hAnsi="Berlin Sans FB" w:cs="Times New Roman"/>
          <w:lang w:eastAsia="es-PE"/>
        </w:rPr>
      </w:pPr>
      <w:r w:rsidRPr="00B843D1">
        <w:rPr>
          <w:rFonts w:ascii="Berlin Sans FB" w:eastAsia="Times New Roman" w:hAnsi="Berlin Sans FB" w:cs="Arial"/>
          <w:lang w:eastAsia="es-PE"/>
        </w:rPr>
        <w:t>una cabeza de ajos</w:t>
      </w:r>
    </w:p>
    <w:p w:rsidR="00B843D1" w:rsidRPr="00B843D1" w:rsidRDefault="00B843D1" w:rsidP="00B843D1">
      <w:pPr>
        <w:numPr>
          <w:ilvl w:val="0"/>
          <w:numId w:val="3"/>
        </w:numPr>
        <w:spacing w:before="100" w:beforeAutospacing="1" w:after="100" w:afterAutospacing="1" w:line="240" w:lineRule="auto"/>
        <w:rPr>
          <w:rFonts w:ascii="Berlin Sans FB" w:eastAsia="Times New Roman" w:hAnsi="Berlin Sans FB" w:cs="Times New Roman"/>
          <w:lang w:eastAsia="es-PE"/>
        </w:rPr>
      </w:pPr>
      <w:r w:rsidRPr="00B843D1">
        <w:rPr>
          <w:rFonts w:ascii="Berlin Sans FB" w:eastAsia="Times New Roman" w:hAnsi="Berlin Sans FB" w:cs="Arial"/>
          <w:lang w:eastAsia="es-PE"/>
        </w:rPr>
        <w:t>tomillo</w:t>
      </w:r>
    </w:p>
    <w:p w:rsidR="00B843D1" w:rsidRPr="00B843D1" w:rsidRDefault="00B843D1" w:rsidP="00B843D1">
      <w:pPr>
        <w:numPr>
          <w:ilvl w:val="0"/>
          <w:numId w:val="3"/>
        </w:numPr>
        <w:spacing w:before="100" w:beforeAutospacing="1" w:after="100" w:afterAutospacing="1" w:line="240" w:lineRule="auto"/>
        <w:rPr>
          <w:rFonts w:ascii="Berlin Sans FB" w:eastAsia="Times New Roman" w:hAnsi="Berlin Sans FB" w:cs="Times New Roman"/>
          <w:lang w:eastAsia="es-PE"/>
        </w:rPr>
      </w:pPr>
      <w:r w:rsidRPr="00B843D1">
        <w:rPr>
          <w:rFonts w:ascii="Berlin Sans FB" w:eastAsia="Times New Roman" w:hAnsi="Berlin Sans FB" w:cs="Arial"/>
          <w:lang w:eastAsia="es-PE"/>
        </w:rPr>
        <w:t>guindilla</w:t>
      </w:r>
    </w:p>
    <w:p w:rsidR="00B843D1" w:rsidRPr="00B843D1" w:rsidRDefault="00B843D1" w:rsidP="00B843D1">
      <w:pPr>
        <w:numPr>
          <w:ilvl w:val="0"/>
          <w:numId w:val="3"/>
        </w:numPr>
        <w:spacing w:before="100" w:beforeAutospacing="1" w:after="100" w:afterAutospacing="1" w:line="240" w:lineRule="auto"/>
        <w:rPr>
          <w:rFonts w:ascii="Berlin Sans FB" w:eastAsia="Times New Roman" w:hAnsi="Berlin Sans FB" w:cs="Times New Roman"/>
          <w:lang w:eastAsia="es-PE"/>
        </w:rPr>
      </w:pPr>
      <w:r w:rsidRPr="00B843D1">
        <w:rPr>
          <w:rFonts w:ascii="Berlin Sans FB" w:eastAsia="Times New Roman" w:hAnsi="Berlin Sans FB" w:cs="Arial"/>
          <w:lang w:eastAsia="es-PE"/>
        </w:rPr>
        <w:t>un vaso de vino blanco</w:t>
      </w:r>
    </w:p>
    <w:p w:rsidR="00B843D1" w:rsidRPr="00B843D1" w:rsidRDefault="00B843D1" w:rsidP="00B843D1">
      <w:pPr>
        <w:spacing w:before="100" w:beforeAutospacing="1" w:after="100" w:afterAutospacing="1" w:line="240" w:lineRule="auto"/>
        <w:rPr>
          <w:rStyle w:val="Textoennegrita"/>
          <w:rFonts w:ascii="Berlin Sans FB" w:hAnsi="Berlin Sans FB" w:cs="Arial"/>
          <w:b w:val="0"/>
          <w:color w:val="7030A0"/>
        </w:rPr>
      </w:pPr>
      <w:r w:rsidRPr="00B843D1">
        <w:rPr>
          <w:rStyle w:val="Textoennegrita"/>
          <w:rFonts w:ascii="Berlin Sans FB" w:hAnsi="Berlin Sans FB" w:cs="Arial"/>
          <w:b w:val="0"/>
          <w:color w:val="7030A0"/>
        </w:rPr>
        <w:t>Preparación</w:t>
      </w:r>
    </w:p>
    <w:p w:rsidR="00B843D1" w:rsidRPr="00B843D1" w:rsidRDefault="00B843D1" w:rsidP="00B843D1">
      <w:pPr>
        <w:spacing w:before="100" w:beforeAutospacing="1" w:after="100" w:afterAutospacing="1" w:line="240" w:lineRule="auto"/>
        <w:rPr>
          <w:rFonts w:ascii="Berlin Sans FB" w:eastAsia="Times New Roman" w:hAnsi="Berlin Sans FB" w:cs="Times New Roman"/>
          <w:lang w:eastAsia="es-PE"/>
        </w:rPr>
      </w:pPr>
      <w:r w:rsidRPr="00B843D1">
        <w:rPr>
          <w:rFonts w:ascii="Berlin Sans FB" w:hAnsi="Berlin Sans FB" w:cs="Arial"/>
        </w:rPr>
        <w:t xml:space="preserve">Es una de las </w:t>
      </w:r>
      <w:hyperlink r:id="rId27" w:history="1">
        <w:r w:rsidRPr="00B843D1">
          <w:rPr>
            <w:rStyle w:val="Hipervnculo"/>
            <w:rFonts w:ascii="Berlin Sans FB" w:hAnsi="Berlin Sans FB" w:cs="Arial"/>
            <w:color w:val="auto"/>
            <w:u w:val="none"/>
          </w:rPr>
          <w:t>recetas de carne</w:t>
        </w:r>
      </w:hyperlink>
      <w:r w:rsidRPr="00B843D1">
        <w:rPr>
          <w:rFonts w:ascii="Berlin Sans FB" w:hAnsi="Berlin Sans FB" w:cs="Arial"/>
        </w:rPr>
        <w:t xml:space="preserve"> de la gastronomía de cuenca. Es una receta tradicional, sencilla y que podemos cocinar en cualquier momento. Se toma un conejo y tras partirlo en trozos pequeños se fríe lentamente en una sartén con abundante aceite de oliva. Una vez frito el conejo, se aparta la carne y se fríe en la misma grasa una cabeza de ajos sin pelar y partidos por la mitad. Se incorporan las tajaditas y se le añaden a éstas un majado de ajo, sal, tomillo y guindilla. Cuando todo esté sofrito se le incorpora una vasito de vino blanco. Se cuece todo a fuego lento y se saca cuando la salsa ha quedado muy oscura. La última cocción debe hacerse con el conejo tapado con un papel de aluminio.</w:t>
      </w:r>
      <w:r w:rsidRPr="00B843D1">
        <w:rPr>
          <w:rFonts w:ascii="Berlin Sans FB" w:hAnsi="Berlin Sans FB"/>
        </w:rPr>
        <w:t xml:space="preserve"> </w:t>
      </w:r>
    </w:p>
    <w:p w:rsidR="003035BB" w:rsidRDefault="003035BB" w:rsidP="003035BB">
      <w:pPr>
        <w:rPr>
          <w:rFonts w:ascii="Berlin Sans FB" w:hAnsi="Berlin Sans FB"/>
          <w:color w:val="0066FF"/>
        </w:rPr>
      </w:pPr>
      <w:r w:rsidRPr="00493344">
        <w:rPr>
          <w:rFonts w:ascii="Berlin Sans FB" w:hAnsi="Berlin Sans FB"/>
          <w:color w:val="0066FF"/>
        </w:rPr>
        <w:t xml:space="preserve">Escribe el nombre de tres de los edificios más altos del mundo. </w:t>
      </w:r>
    </w:p>
    <w:p w:rsidR="00B843D1" w:rsidRPr="00B843D1" w:rsidRDefault="00B843D1" w:rsidP="00B843D1">
      <w:pPr>
        <w:pStyle w:val="Prrafodelista"/>
        <w:numPr>
          <w:ilvl w:val="0"/>
          <w:numId w:val="4"/>
        </w:numPr>
        <w:rPr>
          <w:rStyle w:val="Textoennegrita"/>
          <w:rFonts w:ascii="Berlin Sans FB" w:hAnsi="Berlin Sans FB"/>
          <w:b w:val="0"/>
          <w:bCs w:val="0"/>
          <w:color w:val="0066FF"/>
        </w:rPr>
      </w:pPr>
      <w:r>
        <w:rPr>
          <w:rStyle w:val="Textoennegrita"/>
          <w:lang w:val="es-ES"/>
        </w:rPr>
        <w:t>BURJ DUBAI (818 metros)</w:t>
      </w:r>
    </w:p>
    <w:p w:rsidR="00B843D1" w:rsidRPr="00B843D1" w:rsidRDefault="00B843D1" w:rsidP="00B843D1">
      <w:pPr>
        <w:pStyle w:val="Prrafodelista"/>
        <w:numPr>
          <w:ilvl w:val="0"/>
          <w:numId w:val="4"/>
        </w:numPr>
        <w:rPr>
          <w:rStyle w:val="Textoennegrita"/>
          <w:rFonts w:ascii="Berlin Sans FB" w:hAnsi="Berlin Sans FB"/>
          <w:b w:val="0"/>
          <w:bCs w:val="0"/>
          <w:color w:val="0066FF"/>
        </w:rPr>
      </w:pPr>
      <w:r>
        <w:rPr>
          <w:rStyle w:val="Textoennegrita"/>
          <w:lang w:val="es-ES"/>
        </w:rPr>
        <w:t>TAIPEI 101 (509 metros)</w:t>
      </w:r>
    </w:p>
    <w:p w:rsidR="00B843D1" w:rsidRPr="00B843D1" w:rsidRDefault="00B843D1" w:rsidP="00B843D1">
      <w:pPr>
        <w:pStyle w:val="Prrafodelista"/>
        <w:numPr>
          <w:ilvl w:val="0"/>
          <w:numId w:val="4"/>
        </w:numPr>
        <w:rPr>
          <w:rFonts w:ascii="Berlin Sans FB" w:hAnsi="Berlin Sans FB"/>
          <w:color w:val="0066FF"/>
          <w:lang w:val="en-US"/>
        </w:rPr>
      </w:pPr>
      <w:r w:rsidRPr="00B843D1">
        <w:rPr>
          <w:rStyle w:val="Textoennegrita"/>
          <w:lang w:val="en-US"/>
        </w:rPr>
        <w:t>SHANGHAI WORLD FINANCIAL CENTRE (492 metros)</w:t>
      </w:r>
    </w:p>
    <w:p w:rsidR="003035BB" w:rsidRDefault="003035BB" w:rsidP="003035BB">
      <w:pPr>
        <w:rPr>
          <w:rFonts w:ascii="Berlin Sans FB" w:hAnsi="Berlin Sans FB"/>
          <w:color w:val="0066FF"/>
        </w:rPr>
      </w:pPr>
      <w:r w:rsidRPr="00493344">
        <w:rPr>
          <w:rFonts w:ascii="Berlin Sans FB" w:hAnsi="Berlin Sans FB"/>
          <w:color w:val="0066FF"/>
        </w:rPr>
        <w:t xml:space="preserve">¿Qué significa la expresión “duelos y quebrantos” y en qué famosa novela aparece en su primer párrafo? </w:t>
      </w:r>
    </w:p>
    <w:p w:rsidR="00B843D1" w:rsidRPr="00B843D1" w:rsidRDefault="00B843D1" w:rsidP="00B843D1">
      <w:pPr>
        <w:spacing w:after="120"/>
        <w:jc w:val="both"/>
        <w:rPr>
          <w:rFonts w:ascii="Berlin Sans FB" w:eastAsia="Times New Roman" w:hAnsi="Berlin Sans FB" w:cs="Times New Roman"/>
          <w:lang w:eastAsia="es-PE"/>
        </w:rPr>
      </w:pPr>
      <w:r w:rsidRPr="00B843D1">
        <w:rPr>
          <w:rFonts w:ascii="Berlin Sans FB" w:eastAsia="Times New Roman" w:hAnsi="Berlin Sans FB" w:cs="Times New Roman"/>
          <w:lang w:val="es-ES" w:eastAsia="es-PE"/>
        </w:rPr>
        <w:t xml:space="preserve">Se ha vertido mucha tinta para explicar el sentido y origen de esta expresión que Cervantes no explica en el </w:t>
      </w:r>
      <w:r w:rsidRPr="00B843D1">
        <w:rPr>
          <w:rFonts w:ascii="Berlin Sans FB" w:eastAsia="Times New Roman" w:hAnsi="Berlin Sans FB" w:cs="Times New Roman"/>
          <w:i/>
          <w:iCs/>
          <w:lang w:val="es-ES" w:eastAsia="es-PE"/>
        </w:rPr>
        <w:t>Quijote</w:t>
      </w:r>
      <w:r w:rsidRPr="00B843D1">
        <w:rPr>
          <w:rFonts w:ascii="Berlin Sans FB" w:eastAsia="Times New Roman" w:hAnsi="Berlin Sans FB" w:cs="Times New Roman"/>
          <w:lang w:val="es-ES" w:eastAsia="es-PE"/>
        </w:rPr>
        <w:t xml:space="preserve">. Ninguna explicación es del todo convincente. Lo que está claro es que se trata de una comida: una especie de tortilla de huevos revueltos con los menudillos o los sesos de algún animal. Se solía comer los sábados por ser una comida de </w:t>
      </w:r>
      <w:proofErr w:type="spellStart"/>
      <w:r w:rsidRPr="00B843D1">
        <w:rPr>
          <w:rFonts w:ascii="Berlin Sans FB" w:eastAsia="Times New Roman" w:hAnsi="Berlin Sans FB" w:cs="Times New Roman"/>
          <w:lang w:val="es-ES" w:eastAsia="es-PE"/>
        </w:rPr>
        <w:t>semiabstinencia</w:t>
      </w:r>
      <w:proofErr w:type="spellEnd"/>
      <w:r w:rsidRPr="00B843D1">
        <w:rPr>
          <w:rFonts w:ascii="Berlin Sans FB" w:eastAsia="Times New Roman" w:hAnsi="Berlin Sans FB" w:cs="Times New Roman"/>
          <w:lang w:val="es-ES" w:eastAsia="es-PE"/>
        </w:rPr>
        <w:t>, es decir, no violaba o quebrantaba el ayuno que prohibía comer carne.</w:t>
      </w:r>
    </w:p>
    <w:p w:rsidR="00B843D1" w:rsidRPr="00B843D1" w:rsidRDefault="00B843D1" w:rsidP="00B843D1">
      <w:pPr>
        <w:spacing w:after="120"/>
        <w:jc w:val="both"/>
        <w:rPr>
          <w:rFonts w:ascii="Berlin Sans FB" w:eastAsia="Times New Roman" w:hAnsi="Berlin Sans FB" w:cs="Times New Roman"/>
          <w:lang w:eastAsia="es-PE"/>
        </w:rPr>
      </w:pPr>
      <w:r w:rsidRPr="00B843D1">
        <w:rPr>
          <w:rFonts w:ascii="Berlin Sans FB" w:eastAsia="Times New Roman" w:hAnsi="Berlin Sans FB" w:cs="Times New Roman"/>
          <w:lang w:val="es-ES" w:eastAsia="es-PE"/>
        </w:rPr>
        <w:t xml:space="preserve">El lugar del </w:t>
      </w:r>
      <w:r w:rsidRPr="00B843D1">
        <w:rPr>
          <w:rFonts w:ascii="Berlin Sans FB" w:eastAsia="Times New Roman" w:hAnsi="Berlin Sans FB" w:cs="Times New Roman"/>
          <w:i/>
          <w:iCs/>
          <w:lang w:val="es-ES" w:eastAsia="es-PE"/>
        </w:rPr>
        <w:t xml:space="preserve">Quijote </w:t>
      </w:r>
      <w:r w:rsidRPr="00B843D1">
        <w:rPr>
          <w:rFonts w:ascii="Berlin Sans FB" w:eastAsia="Times New Roman" w:hAnsi="Berlin Sans FB" w:cs="Times New Roman"/>
          <w:lang w:val="es-ES" w:eastAsia="es-PE"/>
        </w:rPr>
        <w:t xml:space="preserve">donde aparece la expresión </w:t>
      </w:r>
      <w:r w:rsidRPr="00B843D1">
        <w:rPr>
          <w:rFonts w:ascii="Berlin Sans FB" w:eastAsia="Times New Roman" w:hAnsi="Berlin Sans FB" w:cs="Times New Roman"/>
          <w:i/>
          <w:iCs/>
          <w:lang w:val="es-ES" w:eastAsia="es-PE"/>
        </w:rPr>
        <w:t>duelos y quebrantos</w:t>
      </w:r>
      <w:r w:rsidRPr="00B843D1">
        <w:rPr>
          <w:rFonts w:ascii="Berlin Sans FB" w:eastAsia="Times New Roman" w:hAnsi="Berlin Sans FB" w:cs="Times New Roman"/>
          <w:lang w:val="es-ES" w:eastAsia="es-PE"/>
        </w:rPr>
        <w:t xml:space="preserve"> es el siguiente:</w:t>
      </w:r>
    </w:p>
    <w:p w:rsidR="00B843D1" w:rsidRPr="00B843D1" w:rsidRDefault="00B843D1" w:rsidP="00B843D1">
      <w:pPr>
        <w:spacing w:after="120"/>
        <w:ind w:left="284"/>
        <w:jc w:val="both"/>
        <w:rPr>
          <w:rFonts w:ascii="Berlin Sans FB" w:eastAsia="Times New Roman" w:hAnsi="Berlin Sans FB" w:cs="Times New Roman"/>
          <w:lang w:eastAsia="es-PE"/>
        </w:rPr>
      </w:pPr>
      <w:r w:rsidRPr="00B843D1">
        <w:rPr>
          <w:rFonts w:ascii="Berlin Sans FB" w:eastAsia="Times New Roman" w:hAnsi="Berlin Sans FB" w:cs="Times New Roman"/>
          <w:lang w:val="es-ES" w:eastAsia="es-PE"/>
        </w:rPr>
        <w:t xml:space="preserve">«En un lugar de la Mancha, de cuyo nombre no quiero acordarme, no ha mucho tiempo que vivía un hidalgo de los de lanza en astillero, adarga antigua, rocín flaco y galgo corredor. Una olla de algo más vaca que carnero, salpicón las más noches, duelos y quebrantos los sábados, </w:t>
      </w:r>
      <w:proofErr w:type="spellStart"/>
      <w:r w:rsidRPr="00B843D1">
        <w:rPr>
          <w:rFonts w:ascii="Berlin Sans FB" w:eastAsia="Times New Roman" w:hAnsi="Berlin Sans FB" w:cs="Times New Roman"/>
          <w:lang w:val="es-ES" w:eastAsia="es-PE"/>
        </w:rPr>
        <w:t>lantejas</w:t>
      </w:r>
      <w:proofErr w:type="spellEnd"/>
      <w:r w:rsidRPr="00B843D1">
        <w:rPr>
          <w:rFonts w:ascii="Berlin Sans FB" w:eastAsia="Times New Roman" w:hAnsi="Berlin Sans FB" w:cs="Times New Roman"/>
          <w:lang w:val="es-ES" w:eastAsia="es-PE"/>
        </w:rPr>
        <w:t xml:space="preserve"> los viernes, algún palomino de añadidura los domingos, consumían las tres partes de su hacienda.» [</w:t>
      </w:r>
      <w:r w:rsidRPr="00B843D1">
        <w:rPr>
          <w:rFonts w:ascii="Berlin Sans FB" w:eastAsia="Times New Roman" w:hAnsi="Berlin Sans FB" w:cs="Times New Roman"/>
          <w:i/>
          <w:iCs/>
          <w:lang w:val="es-ES" w:eastAsia="es-PE"/>
        </w:rPr>
        <w:t>Quijote</w:t>
      </w:r>
      <w:r w:rsidRPr="00B843D1">
        <w:rPr>
          <w:rFonts w:ascii="Berlin Sans FB" w:eastAsia="Times New Roman" w:hAnsi="Berlin Sans FB" w:cs="Times New Roman"/>
          <w:lang w:val="es-ES" w:eastAsia="es-PE"/>
        </w:rPr>
        <w:t>, primera parte, capítulo primero, página 1]</w:t>
      </w:r>
    </w:p>
    <w:p w:rsidR="003035BB" w:rsidRPr="00B843D1" w:rsidRDefault="003035BB" w:rsidP="003035BB">
      <w:pPr>
        <w:rPr>
          <w:rFonts w:ascii="Berlin Sans FB" w:hAnsi="Berlin Sans FB"/>
          <w:color w:val="0066FF"/>
        </w:rPr>
      </w:pPr>
      <w:r w:rsidRPr="00B843D1">
        <w:rPr>
          <w:rFonts w:ascii="Berlin Sans FB" w:hAnsi="Berlin Sans FB"/>
          <w:color w:val="0066FF"/>
        </w:rPr>
        <w:t xml:space="preserve">¿Qué pintor es el autor del cuadro “Saturno devorando a sus hijos”? </w:t>
      </w:r>
    </w:p>
    <w:p w:rsidR="00B843D1" w:rsidRPr="00B843D1" w:rsidRDefault="00B843D1" w:rsidP="003035BB">
      <w:pPr>
        <w:rPr>
          <w:rFonts w:ascii="Berlin Sans FB" w:hAnsi="Berlin Sans FB"/>
        </w:rPr>
      </w:pPr>
      <w:hyperlink r:id="rId28" w:history="1">
        <w:r w:rsidRPr="00B843D1">
          <w:rPr>
            <w:rStyle w:val="Hipervnculo"/>
            <w:color w:val="auto"/>
            <w:u w:val="none"/>
            <w:lang w:val="es-ES"/>
          </w:rPr>
          <w:t xml:space="preserve">Peter Paul Rubens </w:t>
        </w:r>
      </w:hyperlink>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CB30D4" w:rsidRDefault="00CB30D4" w:rsidP="003035BB">
      <w:pPr>
        <w:rPr>
          <w:rFonts w:ascii="Berlin Sans FB" w:hAnsi="Berlin Sans FB"/>
          <w:color w:val="00B050"/>
          <w:sz w:val="24"/>
        </w:rPr>
      </w:pPr>
    </w:p>
    <w:p w:rsidR="003035BB" w:rsidRPr="00493344" w:rsidRDefault="003035BB" w:rsidP="003035BB">
      <w:pPr>
        <w:rPr>
          <w:rFonts w:ascii="Berlin Sans FB" w:hAnsi="Berlin Sans FB"/>
          <w:color w:val="00B050"/>
          <w:sz w:val="24"/>
        </w:rPr>
      </w:pPr>
      <w:r w:rsidRPr="00493344">
        <w:rPr>
          <w:rFonts w:ascii="Berlin Sans FB" w:hAnsi="Berlin Sans FB"/>
          <w:color w:val="00B050"/>
          <w:sz w:val="24"/>
        </w:rPr>
        <w:t xml:space="preserve">Encuentra las siguientes imágenes en Internet y guárdalas en este documento de Word a continuación de la pregunta correspondiente: </w:t>
      </w:r>
    </w:p>
    <w:p w:rsidR="003035BB" w:rsidRDefault="003035BB" w:rsidP="003035BB">
      <w:pPr>
        <w:rPr>
          <w:rFonts w:ascii="Berlin Sans FB" w:hAnsi="Berlin Sans FB"/>
          <w:color w:val="0066FF"/>
        </w:rPr>
      </w:pPr>
      <w:r w:rsidRPr="00493344">
        <w:rPr>
          <w:rFonts w:ascii="Berlin Sans FB" w:hAnsi="Berlin Sans FB"/>
          <w:color w:val="0066FF"/>
        </w:rPr>
        <w:t xml:space="preserve">Un mapa físico de España. </w:t>
      </w:r>
    </w:p>
    <w:p w:rsidR="00A75566" w:rsidRPr="00493344" w:rsidRDefault="00A75566"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803585" cy="2569922"/>
            <wp:effectExtent l="0" t="0" r="0" b="1905"/>
            <wp:docPr id="2" name="Imagen 2" descr="http://www.librosvivos.net/smtc/img/Mapa_fisico_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brosvivos.net/smtc/img/Mapa_fisico_Espan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3634" cy="2569967"/>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493344">
        <w:rPr>
          <w:rFonts w:ascii="Berlin Sans FB" w:hAnsi="Berlin Sans FB"/>
          <w:color w:val="0066FF"/>
        </w:rPr>
        <w:t xml:space="preserve">Una fotografía de un glaciar. </w:t>
      </w:r>
    </w:p>
    <w:p w:rsidR="00A75566" w:rsidRPr="00493344" w:rsidRDefault="00A75566"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3165894" cy="2069642"/>
            <wp:effectExtent l="0" t="0" r="0" b="6985"/>
            <wp:docPr id="3" name="Imagen 3" descr="http://www.forodefotos.com/attachments/esqui-y-nieve/5969d1225150055-glaciar-perito-moreno-glaciar-perito-mor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odefotos.com/attachments/esqui-y-nieve/5969d1225150055-glaciar-perito-moreno-glaciar-perito-moren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719" cy="2073450"/>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493344">
        <w:rPr>
          <w:rFonts w:ascii="Berlin Sans FB" w:hAnsi="Berlin Sans FB"/>
          <w:color w:val="0066FF"/>
        </w:rPr>
        <w:t xml:space="preserve">Una fotografía de un ornitorrinco </w:t>
      </w:r>
    </w:p>
    <w:p w:rsidR="00A75566" w:rsidRPr="00493344" w:rsidRDefault="00A75566"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3424687" cy="2059077"/>
            <wp:effectExtent l="0" t="0" r="4445" b="0"/>
            <wp:docPr id="4" name="Imagen 4" descr="http://thefxmedia.com/wp-content/gallery/articulos/ornitorrin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fxmedia.com/wp-content/gallery/articulos/ornitorrinco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8" cy="2061675"/>
                    </a:xfrm>
                    <a:prstGeom prst="rect">
                      <a:avLst/>
                    </a:prstGeom>
                    <a:noFill/>
                    <a:ln>
                      <a:noFill/>
                    </a:ln>
                  </pic:spPr>
                </pic:pic>
              </a:graphicData>
            </a:graphic>
          </wp:inline>
        </w:drawing>
      </w:r>
    </w:p>
    <w:p w:rsidR="00CB30D4" w:rsidRDefault="00CB30D4" w:rsidP="003035BB">
      <w:pPr>
        <w:rPr>
          <w:rFonts w:ascii="Berlin Sans FB" w:hAnsi="Berlin Sans FB"/>
          <w:color w:val="0066FF"/>
        </w:rPr>
      </w:pPr>
    </w:p>
    <w:p w:rsidR="003035BB" w:rsidRDefault="003035BB" w:rsidP="003035BB">
      <w:pPr>
        <w:rPr>
          <w:rFonts w:ascii="Berlin Sans FB" w:hAnsi="Berlin Sans FB"/>
          <w:color w:val="0066FF"/>
        </w:rPr>
      </w:pPr>
      <w:r w:rsidRPr="00493344">
        <w:rPr>
          <w:rFonts w:ascii="Berlin Sans FB" w:hAnsi="Berlin Sans FB"/>
          <w:color w:val="0066FF"/>
        </w:rPr>
        <w:t xml:space="preserve">El cuadro “La fragua de Vulcano” de Velázquez. </w:t>
      </w:r>
    </w:p>
    <w:p w:rsidR="00CB30D4" w:rsidRPr="0049334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785681" cy="2139351"/>
            <wp:effectExtent l="0" t="0" r="0" b="0"/>
            <wp:docPr id="5" name="Imagen 5" descr="http://josamotril.files.wordpress.com/2009/06/diego_velasquez_the_forge_of_vul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samotril.files.wordpress.com/2009/06/diego_velasquez_the_forge_of_vulca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4889" cy="2146423"/>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493344">
        <w:rPr>
          <w:rFonts w:ascii="Berlin Sans FB" w:hAnsi="Berlin Sans FB"/>
          <w:color w:val="0066FF"/>
        </w:rPr>
        <w:t xml:space="preserve">El cuadro “Los girasoles” de Van Gogh. </w:t>
      </w:r>
    </w:p>
    <w:p w:rsidR="00CB30D4" w:rsidRPr="00CB30D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133707" cy="2679405"/>
            <wp:effectExtent l="0" t="0" r="0" b="6985"/>
            <wp:docPr id="6" name="Imagen 6" descr="http://spf.fotolog.com/photo/15/2/86/neolokis/121667987756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f.fotolog.com/photo/15/2/86/neolokis/1216679877569_f.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2419" cy="2677788"/>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CB30D4">
        <w:rPr>
          <w:rFonts w:ascii="Berlin Sans FB" w:hAnsi="Berlin Sans FB"/>
          <w:color w:val="0066FF"/>
        </w:rPr>
        <w:t xml:space="preserve">Un dibujo de Garfield. </w:t>
      </w:r>
    </w:p>
    <w:p w:rsidR="00CB30D4" w:rsidRPr="00CB30D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083607" cy="2413591"/>
            <wp:effectExtent l="0" t="0" r="0" b="6350"/>
            <wp:docPr id="7" name="Imagen 7" descr="http://www.pekegifs.com/imgotros/garf/garfield-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kegifs.com/imgotros/garf/garfield-01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5955" cy="2416311"/>
                    </a:xfrm>
                    <a:prstGeom prst="rect">
                      <a:avLst/>
                    </a:prstGeom>
                    <a:noFill/>
                    <a:ln>
                      <a:noFill/>
                    </a:ln>
                  </pic:spPr>
                </pic:pic>
              </a:graphicData>
            </a:graphic>
          </wp:inline>
        </w:drawing>
      </w:r>
    </w:p>
    <w:p w:rsidR="00CB30D4" w:rsidRDefault="00CB30D4" w:rsidP="003035BB">
      <w:pPr>
        <w:rPr>
          <w:rFonts w:ascii="Berlin Sans FB" w:hAnsi="Berlin Sans FB"/>
          <w:color w:val="0066FF"/>
        </w:rPr>
      </w:pPr>
    </w:p>
    <w:p w:rsidR="003035BB" w:rsidRDefault="003035BB" w:rsidP="003035BB">
      <w:pPr>
        <w:rPr>
          <w:rFonts w:ascii="Berlin Sans FB" w:hAnsi="Berlin Sans FB"/>
          <w:color w:val="0066FF"/>
        </w:rPr>
      </w:pPr>
      <w:r w:rsidRPr="00493344">
        <w:rPr>
          <w:rFonts w:ascii="Berlin Sans FB" w:hAnsi="Berlin Sans FB"/>
          <w:color w:val="0066FF"/>
        </w:rPr>
        <w:t xml:space="preserve">Una obra del Pintor Sol </w:t>
      </w:r>
      <w:proofErr w:type="spellStart"/>
      <w:r w:rsidRPr="00493344">
        <w:rPr>
          <w:rFonts w:ascii="Berlin Sans FB" w:hAnsi="Berlin Sans FB"/>
          <w:color w:val="0066FF"/>
        </w:rPr>
        <w:t>LeWitt</w:t>
      </w:r>
      <w:proofErr w:type="spellEnd"/>
      <w:r w:rsidRPr="00493344">
        <w:rPr>
          <w:rFonts w:ascii="Berlin Sans FB" w:hAnsi="Berlin Sans FB"/>
          <w:color w:val="0066FF"/>
        </w:rPr>
        <w:t xml:space="preserve">. </w:t>
      </w:r>
    </w:p>
    <w:p w:rsidR="00CB30D4" w:rsidRPr="0049334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752335" cy="2062716"/>
            <wp:effectExtent l="0" t="0" r="0" b="0"/>
            <wp:docPr id="8" name="Imagen 8" descr="http://a2.sphotos.ak.fbcdn.net/hphotos-ak-snc3/32394_119549184740681_114180375277562_200636_61320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2.sphotos.ak.fbcdn.net/hphotos-ak-snc3/32394_119549184740681_114180375277562_200636_6132086_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8637" cy="2067439"/>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493344">
        <w:rPr>
          <w:rFonts w:ascii="Berlin Sans FB" w:hAnsi="Berlin Sans FB"/>
          <w:color w:val="0066FF"/>
        </w:rPr>
        <w:t xml:space="preserve">Una imagen de alguna de las pinturas negras de Goya. </w:t>
      </w:r>
    </w:p>
    <w:p w:rsidR="00CB30D4" w:rsidRPr="0049334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3686741" cy="1765005"/>
            <wp:effectExtent l="0" t="0" r="0" b="6985"/>
            <wp:docPr id="9" name="Imagen 9" descr="http://1.bp.blogspot.com/-wCDz1tg_hiQ/TbHMfCGJObI/AAAAAAAAAAg/8wD4DkpZiek/s1600/goya+aquelar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wCDz1tg_hiQ/TbHMfCGJObI/AAAAAAAAAAg/8wD4DkpZiek/s1600/goya+aquelarre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1436" cy="1772040"/>
                    </a:xfrm>
                    <a:prstGeom prst="rect">
                      <a:avLst/>
                    </a:prstGeom>
                    <a:noFill/>
                    <a:ln>
                      <a:noFill/>
                    </a:ln>
                  </pic:spPr>
                </pic:pic>
              </a:graphicData>
            </a:graphic>
          </wp:inline>
        </w:drawing>
      </w:r>
    </w:p>
    <w:p w:rsidR="003035BB" w:rsidRDefault="003035BB" w:rsidP="003035BB">
      <w:pPr>
        <w:rPr>
          <w:rFonts w:ascii="Berlin Sans FB" w:hAnsi="Berlin Sans FB"/>
          <w:color w:val="0066FF"/>
        </w:rPr>
      </w:pPr>
      <w:r w:rsidRPr="00493344">
        <w:rPr>
          <w:rFonts w:ascii="Berlin Sans FB" w:hAnsi="Berlin Sans FB"/>
          <w:color w:val="0066FF"/>
        </w:rPr>
        <w:t xml:space="preserve">Una fotografía de un perro de raza “Pastor belga”. </w:t>
      </w:r>
    </w:p>
    <w:p w:rsidR="00CB30D4" w:rsidRPr="00493344" w:rsidRDefault="00CB30D4" w:rsidP="00CB30D4">
      <w:pPr>
        <w:jc w:val="center"/>
        <w:rPr>
          <w:rFonts w:ascii="Berlin Sans FB" w:hAnsi="Berlin Sans FB"/>
          <w:color w:val="0066FF"/>
        </w:rPr>
      </w:pPr>
      <w:r>
        <w:rPr>
          <w:rFonts w:ascii="Arial" w:hAnsi="Arial" w:cs="Arial"/>
          <w:noProof/>
          <w:sz w:val="20"/>
          <w:szCs w:val="20"/>
          <w:lang w:eastAsia="es-PE"/>
        </w:rPr>
        <w:drawing>
          <wp:inline distT="0" distB="0" distL="0" distR="0">
            <wp:extent cx="2921361" cy="2647507"/>
            <wp:effectExtent l="0" t="0" r="0" b="635"/>
            <wp:docPr id="10" name="Imagen 10" descr="http://www.blogdelperro.com/wp-content/uploads/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delperro.com/wp-content/uploads/pasto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4644" cy="2650482"/>
                    </a:xfrm>
                    <a:prstGeom prst="rect">
                      <a:avLst/>
                    </a:prstGeom>
                    <a:noFill/>
                    <a:ln>
                      <a:noFill/>
                    </a:ln>
                  </pic:spPr>
                </pic:pic>
              </a:graphicData>
            </a:graphic>
          </wp:inline>
        </w:drawing>
      </w:r>
    </w:p>
    <w:p w:rsidR="00CB30D4" w:rsidRDefault="00CB30D4" w:rsidP="003035BB">
      <w:pPr>
        <w:rPr>
          <w:rFonts w:ascii="Berlin Sans FB" w:hAnsi="Berlin Sans FB"/>
          <w:color w:val="0066FF"/>
        </w:rPr>
      </w:pPr>
    </w:p>
    <w:p w:rsidR="00CB30D4" w:rsidRDefault="00CB30D4" w:rsidP="003035BB">
      <w:pPr>
        <w:rPr>
          <w:rFonts w:ascii="Berlin Sans FB" w:hAnsi="Berlin Sans FB"/>
          <w:color w:val="0066FF"/>
        </w:rPr>
      </w:pPr>
    </w:p>
    <w:p w:rsidR="00CB30D4" w:rsidRDefault="00CB30D4" w:rsidP="003035BB">
      <w:pPr>
        <w:rPr>
          <w:rFonts w:ascii="Berlin Sans FB" w:hAnsi="Berlin Sans FB"/>
          <w:color w:val="0066FF"/>
        </w:rPr>
      </w:pPr>
    </w:p>
    <w:p w:rsidR="00A1498B" w:rsidRPr="00493344" w:rsidRDefault="003035BB" w:rsidP="003035BB">
      <w:pPr>
        <w:rPr>
          <w:rFonts w:ascii="Berlin Sans FB" w:hAnsi="Berlin Sans FB"/>
          <w:color w:val="0066FF"/>
        </w:rPr>
      </w:pPr>
      <w:r w:rsidRPr="00493344">
        <w:rPr>
          <w:rFonts w:ascii="Berlin Sans FB" w:hAnsi="Berlin Sans FB"/>
          <w:color w:val="0066FF"/>
        </w:rPr>
        <w:t>Una fotografía de la actriz Penélope Cruz y / o del actor Antonio Banderas.</w:t>
      </w:r>
    </w:p>
    <w:p w:rsidR="00493344" w:rsidRPr="00493344" w:rsidRDefault="00CB30D4" w:rsidP="00CB30D4">
      <w:pPr>
        <w:jc w:val="center"/>
        <w:rPr>
          <w:rFonts w:ascii="Berlin Sans FB" w:hAnsi="Berlin Sans FB"/>
          <w:color w:val="0066FF"/>
        </w:rPr>
      </w:pPr>
      <w:r w:rsidRPr="00CB30D4">
        <w:rPr>
          <w:rFonts w:ascii="Berlin Sans FB" w:hAnsi="Berlin Sans FB"/>
          <w:color w:val="0066FF"/>
        </w:rPr>
        <w:drawing>
          <wp:inline distT="0" distB="0" distL="0" distR="0">
            <wp:extent cx="2823051" cy="2371061"/>
            <wp:effectExtent l="0" t="0" r="0" b="0"/>
            <wp:docPr id="13" name="Imagen 13" descr="http://www.elacomodador.net/wp-content/uploads/tn2_antonio_banderas_2-300x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acomodador.net/wp-content/uploads/tn2_antonio_banderas_2-300x25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26057" cy="2373586"/>
                    </a:xfrm>
                    <a:prstGeom prst="rect">
                      <a:avLst/>
                    </a:prstGeom>
                    <a:noFill/>
                    <a:ln>
                      <a:noFill/>
                    </a:ln>
                  </pic:spPr>
                </pic:pic>
              </a:graphicData>
            </a:graphic>
          </wp:inline>
        </w:drawing>
      </w:r>
      <w:bookmarkStart w:id="0" w:name="_GoBack"/>
      <w:bookmarkEnd w:id="0"/>
    </w:p>
    <w:sectPr w:rsidR="00493344" w:rsidRPr="00493344" w:rsidSect="00B02BC5">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DC"/>
    <w:multiLevelType w:val="hybridMultilevel"/>
    <w:tmpl w:val="072C67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D6B379B"/>
    <w:multiLevelType w:val="hybridMultilevel"/>
    <w:tmpl w:val="ECF663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6A774A0"/>
    <w:multiLevelType w:val="multilevel"/>
    <w:tmpl w:val="C2E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6210F"/>
    <w:multiLevelType w:val="multilevel"/>
    <w:tmpl w:val="F1B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BB"/>
    <w:rsid w:val="00116A7C"/>
    <w:rsid w:val="00161BFC"/>
    <w:rsid w:val="003035BB"/>
    <w:rsid w:val="00493344"/>
    <w:rsid w:val="00554D07"/>
    <w:rsid w:val="00A1498B"/>
    <w:rsid w:val="00A75566"/>
    <w:rsid w:val="00B02BC5"/>
    <w:rsid w:val="00B843D1"/>
    <w:rsid w:val="00CB30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93344"/>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6A7C"/>
    <w:rPr>
      <w:color w:val="0000FF"/>
      <w:u w:val="single"/>
    </w:rPr>
  </w:style>
  <w:style w:type="character" w:customStyle="1" w:styleId="Ttulo3Car">
    <w:name w:val="Título 3 Car"/>
    <w:basedOn w:val="Fuentedeprrafopredeter"/>
    <w:link w:val="Ttulo3"/>
    <w:uiPriority w:val="9"/>
    <w:rsid w:val="00493344"/>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493344"/>
    <w:rPr>
      <w:b/>
      <w:bCs/>
    </w:rPr>
  </w:style>
  <w:style w:type="paragraph" w:styleId="Textodeglobo">
    <w:name w:val="Balloon Text"/>
    <w:basedOn w:val="Normal"/>
    <w:link w:val="TextodegloboCar"/>
    <w:uiPriority w:val="99"/>
    <w:semiHidden/>
    <w:unhideWhenUsed/>
    <w:rsid w:val="00493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344"/>
    <w:rPr>
      <w:rFonts w:ascii="Tahoma" w:hAnsi="Tahoma" w:cs="Tahoma"/>
      <w:sz w:val="16"/>
      <w:szCs w:val="16"/>
    </w:rPr>
  </w:style>
  <w:style w:type="paragraph" w:styleId="Prrafodelista">
    <w:name w:val="List Paragraph"/>
    <w:basedOn w:val="Normal"/>
    <w:uiPriority w:val="34"/>
    <w:qFormat/>
    <w:rsid w:val="00493344"/>
    <w:pPr>
      <w:ind w:left="720"/>
      <w:contextualSpacing/>
    </w:pPr>
  </w:style>
  <w:style w:type="paragraph" w:styleId="NormalWeb">
    <w:name w:val="Normal (Web)"/>
    <w:basedOn w:val="Normal"/>
    <w:uiPriority w:val="99"/>
    <w:unhideWhenUsed/>
    <w:rsid w:val="00B843D1"/>
    <w:pPr>
      <w:spacing w:before="100" w:beforeAutospacing="1" w:after="100" w:afterAutospacing="1" w:line="240" w:lineRule="auto"/>
    </w:pPr>
    <w:rPr>
      <w:rFonts w:ascii="Times New Roman" w:eastAsia="Times New Roman" w:hAnsi="Times New Roman" w:cs="Times New Roman"/>
      <w:color w:val="999999"/>
      <w:sz w:val="24"/>
      <w:szCs w:val="24"/>
      <w:lang w:eastAsia="es-PE"/>
    </w:rPr>
  </w:style>
  <w:style w:type="character" w:customStyle="1" w:styleId="right">
    <w:name w:val="right"/>
    <w:basedOn w:val="Fuentedeprrafopredeter"/>
    <w:rsid w:val="00B8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93344"/>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6A7C"/>
    <w:rPr>
      <w:color w:val="0000FF"/>
      <w:u w:val="single"/>
    </w:rPr>
  </w:style>
  <w:style w:type="character" w:customStyle="1" w:styleId="Ttulo3Car">
    <w:name w:val="Título 3 Car"/>
    <w:basedOn w:val="Fuentedeprrafopredeter"/>
    <w:link w:val="Ttulo3"/>
    <w:uiPriority w:val="9"/>
    <w:rsid w:val="00493344"/>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493344"/>
    <w:rPr>
      <w:b/>
      <w:bCs/>
    </w:rPr>
  </w:style>
  <w:style w:type="paragraph" w:styleId="Textodeglobo">
    <w:name w:val="Balloon Text"/>
    <w:basedOn w:val="Normal"/>
    <w:link w:val="TextodegloboCar"/>
    <w:uiPriority w:val="99"/>
    <w:semiHidden/>
    <w:unhideWhenUsed/>
    <w:rsid w:val="00493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344"/>
    <w:rPr>
      <w:rFonts w:ascii="Tahoma" w:hAnsi="Tahoma" w:cs="Tahoma"/>
      <w:sz w:val="16"/>
      <w:szCs w:val="16"/>
    </w:rPr>
  </w:style>
  <w:style w:type="paragraph" w:styleId="Prrafodelista">
    <w:name w:val="List Paragraph"/>
    <w:basedOn w:val="Normal"/>
    <w:uiPriority w:val="34"/>
    <w:qFormat/>
    <w:rsid w:val="00493344"/>
    <w:pPr>
      <w:ind w:left="720"/>
      <w:contextualSpacing/>
    </w:pPr>
  </w:style>
  <w:style w:type="paragraph" w:styleId="NormalWeb">
    <w:name w:val="Normal (Web)"/>
    <w:basedOn w:val="Normal"/>
    <w:uiPriority w:val="99"/>
    <w:unhideWhenUsed/>
    <w:rsid w:val="00B843D1"/>
    <w:pPr>
      <w:spacing w:before="100" w:beforeAutospacing="1" w:after="100" w:afterAutospacing="1" w:line="240" w:lineRule="auto"/>
    </w:pPr>
    <w:rPr>
      <w:rFonts w:ascii="Times New Roman" w:eastAsia="Times New Roman" w:hAnsi="Times New Roman" w:cs="Times New Roman"/>
      <w:color w:val="999999"/>
      <w:sz w:val="24"/>
      <w:szCs w:val="24"/>
      <w:lang w:eastAsia="es-PE"/>
    </w:rPr>
  </w:style>
  <w:style w:type="character" w:customStyle="1" w:styleId="right">
    <w:name w:val="right"/>
    <w:basedOn w:val="Fuentedeprrafopredeter"/>
    <w:rsid w:val="00B8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315">
      <w:bodyDiv w:val="1"/>
      <w:marLeft w:val="0"/>
      <w:marRight w:val="0"/>
      <w:marTop w:val="0"/>
      <w:marBottom w:val="0"/>
      <w:divBdr>
        <w:top w:val="none" w:sz="0" w:space="0" w:color="auto"/>
        <w:left w:val="none" w:sz="0" w:space="0" w:color="auto"/>
        <w:bottom w:val="none" w:sz="0" w:space="0" w:color="auto"/>
        <w:right w:val="none" w:sz="0" w:space="0" w:color="auto"/>
      </w:divBdr>
      <w:divsChild>
        <w:div w:id="362488051">
          <w:marLeft w:val="0"/>
          <w:marRight w:val="0"/>
          <w:marTop w:val="0"/>
          <w:marBottom w:val="0"/>
          <w:divBdr>
            <w:top w:val="none" w:sz="0" w:space="0" w:color="auto"/>
            <w:left w:val="none" w:sz="0" w:space="0" w:color="auto"/>
            <w:bottom w:val="none" w:sz="0" w:space="0" w:color="auto"/>
            <w:right w:val="none" w:sz="0" w:space="0" w:color="auto"/>
          </w:divBdr>
          <w:divsChild>
            <w:div w:id="1159418589">
              <w:marLeft w:val="0"/>
              <w:marRight w:val="0"/>
              <w:marTop w:val="0"/>
              <w:marBottom w:val="0"/>
              <w:divBdr>
                <w:top w:val="none" w:sz="0" w:space="0" w:color="auto"/>
                <w:left w:val="none" w:sz="0" w:space="0" w:color="auto"/>
                <w:bottom w:val="none" w:sz="0" w:space="0" w:color="auto"/>
                <w:right w:val="none" w:sz="0" w:space="0" w:color="auto"/>
              </w:divBdr>
              <w:divsChild>
                <w:div w:id="860433119">
                  <w:marLeft w:val="0"/>
                  <w:marRight w:val="0"/>
                  <w:marTop w:val="0"/>
                  <w:marBottom w:val="0"/>
                  <w:divBdr>
                    <w:top w:val="none" w:sz="0" w:space="0" w:color="auto"/>
                    <w:left w:val="none" w:sz="0" w:space="0" w:color="auto"/>
                    <w:bottom w:val="none" w:sz="0" w:space="0" w:color="auto"/>
                    <w:right w:val="none" w:sz="0" w:space="0" w:color="auto"/>
                  </w:divBdr>
                  <w:divsChild>
                    <w:div w:id="639968203">
                      <w:marLeft w:val="0"/>
                      <w:marRight w:val="0"/>
                      <w:marTop w:val="0"/>
                      <w:marBottom w:val="0"/>
                      <w:divBdr>
                        <w:top w:val="none" w:sz="0" w:space="0" w:color="auto"/>
                        <w:left w:val="none" w:sz="0" w:space="0" w:color="auto"/>
                        <w:bottom w:val="none" w:sz="0" w:space="0" w:color="auto"/>
                        <w:right w:val="none" w:sz="0" w:space="0" w:color="auto"/>
                      </w:divBdr>
                      <w:divsChild>
                        <w:div w:id="1917590331">
                          <w:marLeft w:val="0"/>
                          <w:marRight w:val="0"/>
                          <w:marTop w:val="0"/>
                          <w:marBottom w:val="0"/>
                          <w:divBdr>
                            <w:top w:val="none" w:sz="0" w:space="0" w:color="auto"/>
                            <w:left w:val="none" w:sz="0" w:space="0" w:color="auto"/>
                            <w:bottom w:val="none" w:sz="0" w:space="0" w:color="auto"/>
                            <w:right w:val="none" w:sz="0" w:space="0" w:color="auto"/>
                          </w:divBdr>
                          <w:divsChild>
                            <w:div w:id="1250970942">
                              <w:marLeft w:val="0"/>
                              <w:marRight w:val="0"/>
                              <w:marTop w:val="0"/>
                              <w:marBottom w:val="0"/>
                              <w:divBdr>
                                <w:top w:val="none" w:sz="0" w:space="0" w:color="auto"/>
                                <w:left w:val="none" w:sz="0" w:space="0" w:color="auto"/>
                                <w:bottom w:val="none" w:sz="0" w:space="0" w:color="auto"/>
                                <w:right w:val="none" w:sz="0" w:space="0" w:color="auto"/>
                              </w:divBdr>
                              <w:divsChild>
                                <w:div w:id="254869661">
                                  <w:marLeft w:val="0"/>
                                  <w:marRight w:val="0"/>
                                  <w:marTop w:val="0"/>
                                  <w:marBottom w:val="0"/>
                                  <w:divBdr>
                                    <w:top w:val="none" w:sz="0" w:space="0" w:color="auto"/>
                                    <w:left w:val="none" w:sz="0" w:space="0" w:color="auto"/>
                                    <w:bottom w:val="none" w:sz="0" w:space="0" w:color="auto"/>
                                    <w:right w:val="none" w:sz="0" w:space="0" w:color="auto"/>
                                  </w:divBdr>
                                  <w:divsChild>
                                    <w:div w:id="46925608">
                                      <w:marLeft w:val="0"/>
                                      <w:marRight w:val="0"/>
                                      <w:marTop w:val="0"/>
                                      <w:marBottom w:val="0"/>
                                      <w:divBdr>
                                        <w:top w:val="none" w:sz="0" w:space="0" w:color="auto"/>
                                        <w:left w:val="none" w:sz="0" w:space="0" w:color="auto"/>
                                        <w:bottom w:val="none" w:sz="0" w:space="0" w:color="auto"/>
                                        <w:right w:val="none" w:sz="0" w:space="0" w:color="auto"/>
                                      </w:divBdr>
                                    </w:div>
                                  </w:divsChild>
                                </w:div>
                                <w:div w:id="2012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381501">
      <w:bodyDiv w:val="1"/>
      <w:marLeft w:val="0"/>
      <w:marRight w:val="0"/>
      <w:marTop w:val="0"/>
      <w:marBottom w:val="0"/>
      <w:divBdr>
        <w:top w:val="none" w:sz="0" w:space="0" w:color="auto"/>
        <w:left w:val="none" w:sz="0" w:space="0" w:color="auto"/>
        <w:bottom w:val="none" w:sz="0" w:space="0" w:color="auto"/>
        <w:right w:val="none" w:sz="0" w:space="0" w:color="auto"/>
      </w:divBdr>
    </w:div>
    <w:div w:id="20351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81rea_Metropolitana_de_Bogot%C3%A1" TargetMode="External"/><Relationship Id="rId13" Type="http://schemas.openxmlformats.org/officeDocument/2006/relationships/hyperlink" Target="http://es.wikipedia.org/wiki/Suiza" TargetMode="External"/><Relationship Id="rId18" Type="http://schemas.openxmlformats.org/officeDocument/2006/relationships/hyperlink" Target="http://es.wikipedia.org/wiki/Antonio_Meucci" TargetMode="External"/><Relationship Id="rId26" Type="http://schemas.openxmlformats.org/officeDocument/2006/relationships/hyperlink" Target="http://www.recetascocinafacil.net/conejoalajillo.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s.wikipedia.org/wiki/2010" TargetMode="External"/><Relationship Id="rId34" Type="http://schemas.openxmlformats.org/officeDocument/2006/relationships/image" Target="media/image6.gif"/><Relationship Id="rId7" Type="http://schemas.openxmlformats.org/officeDocument/2006/relationships/hyperlink" Target="http://es.wikipedia.org/wiki/Zipaquir%C3%A1" TargetMode="External"/><Relationship Id="rId12" Type="http://schemas.openxmlformats.org/officeDocument/2006/relationships/hyperlink" Target="http://es.wikipedia.org/wiki/Imperio_alem%C3%A1n" TargetMode="External"/><Relationship Id="rId17" Type="http://schemas.openxmlformats.org/officeDocument/2006/relationships/hyperlink" Target="http://es.wikipedia.org/wiki/M%C3%A1quina" TargetMode="External"/><Relationship Id="rId25" Type="http://schemas.openxmlformats.org/officeDocument/2006/relationships/hyperlink" Target="http://www.infobiografias.com/biografia/18681/Felipe-II.html" TargetMode="Externa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es.wikipedia.org/wiki/Elisha_Gray" TargetMode="External"/><Relationship Id="rId20" Type="http://schemas.openxmlformats.org/officeDocument/2006/relationships/hyperlink" Target="http://es.wikipedia.org/wiki/Provincia_de_Albacete"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es.wikipedia.org/wiki/Cloruro_s%C3%B3dico" TargetMode="External"/><Relationship Id="rId11" Type="http://schemas.openxmlformats.org/officeDocument/2006/relationships/hyperlink" Target="http://es.wikipedia.org/wiki/F%C3%ADsico" TargetMode="External"/><Relationship Id="rId24" Type="http://schemas.openxmlformats.org/officeDocument/2006/relationships/hyperlink" Target="http://www.dimehoteles.com/hotel-en-Logrono-Hotel-Las-Gaunas-h23223.htm"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Alexander_Graham_Bell" TargetMode="External"/><Relationship Id="rId23" Type="http://schemas.openxmlformats.org/officeDocument/2006/relationships/hyperlink" Target="http://www.dimehoteles.com/hotel-en-Logrono-Hotel-Carlton-Rioja-h3138.htm" TargetMode="External"/><Relationship Id="rId28" Type="http://schemas.openxmlformats.org/officeDocument/2006/relationships/hyperlink" Target="http://www.artehistoria.jcyl.es/genios/pintores/3189.htm" TargetMode="External"/><Relationship Id="rId36" Type="http://schemas.openxmlformats.org/officeDocument/2006/relationships/image" Target="media/image8.jpeg"/><Relationship Id="rId10" Type="http://schemas.openxmlformats.org/officeDocument/2006/relationships/hyperlink" Target="http://es.wikipedia.org/wiki/Colombia" TargetMode="External"/><Relationship Id="rId19" Type="http://schemas.openxmlformats.org/officeDocument/2006/relationships/hyperlink" Target="http://es.wikipedia.org/wiki/Teletr%C3%B3fono"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s.wikipedia.org/wiki/Cundinamarca" TargetMode="External"/><Relationship Id="rId14" Type="http://schemas.openxmlformats.org/officeDocument/2006/relationships/hyperlink" Target="http://es.wikipedia.org/wiki/Estados_Unidos" TargetMode="External"/><Relationship Id="rId22" Type="http://schemas.openxmlformats.org/officeDocument/2006/relationships/hyperlink" Target="http://www.dimehoteles.com/hotel-en-Logrono-Hotel-Ciudad-de-Logrono-h23215.htm" TargetMode="External"/><Relationship Id="rId27" Type="http://schemas.openxmlformats.org/officeDocument/2006/relationships/hyperlink" Target="http://www.recetascocinafacil.net/carnes.htm" TargetMode="External"/><Relationship Id="rId30" Type="http://schemas.openxmlformats.org/officeDocument/2006/relationships/image" Target="media/image2.jpeg"/><Relationship Id="rId35"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Gamers</dc:creator>
  <cp:lastModifiedBy>Gamers</cp:lastModifiedBy>
  <cp:revision>1</cp:revision>
  <dcterms:created xsi:type="dcterms:W3CDTF">2011-11-01T18:46:00Z</dcterms:created>
  <dcterms:modified xsi:type="dcterms:W3CDTF">2011-11-01T20:17:00Z</dcterms:modified>
</cp:coreProperties>
</file>