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B7" w:rsidRDefault="00694A36">
      <w:proofErr w:type="spellStart"/>
      <w:r>
        <w:t>Charolais</w:t>
      </w:r>
      <w:proofErr w:type="spellEnd"/>
    </w:p>
    <w:p w:rsidR="00694A36" w:rsidRDefault="00694A36">
      <w:r w:rsidRPr="00694A36">
        <w:rPr>
          <w:noProof/>
          <w:lang w:eastAsia="es-ES"/>
        </w:rPr>
        <w:drawing>
          <wp:inline distT="0" distB="0" distL="0" distR="0">
            <wp:extent cx="2382244" cy="1428250"/>
            <wp:effectExtent l="285750" t="266700" r="284756" b="229100"/>
            <wp:docPr id="41" name="rg_hi" descr="https://encrypted-tbn0.google.com/images?q=tbn:ANd9GcQptQ8nYHqj41nqjflBCqmkCWtbfXECzXnRZzvxEmHE0WoZNCTqTQ">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ptQ8nYHqj41nqjflBCqmkCWtbfXECzXnRZzvxEmHE0WoZNCTqTQ">
                      <a:hlinkClick r:id="rId4"/>
                    </pic:cNvPr>
                    <pic:cNvPicPr>
                      <a:picLocks noChangeAspect="1" noChangeArrowheads="1"/>
                    </pic:cNvPicPr>
                  </pic:nvPicPr>
                  <pic:blipFill>
                    <a:blip r:embed="rId5" cstate="print"/>
                    <a:srcRect/>
                    <a:stretch>
                      <a:fillRect/>
                    </a:stretch>
                  </pic:blipFill>
                  <pic:spPr bwMode="auto">
                    <a:xfrm>
                      <a:off x="0" y="0"/>
                      <a:ext cx="2382680" cy="142851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694A36">
        <w:rPr>
          <w:noProof/>
          <w:lang w:eastAsia="es-ES"/>
        </w:rPr>
        <w:drawing>
          <wp:inline distT="0" distB="0" distL="0" distR="0">
            <wp:extent cx="1897215" cy="1431952"/>
            <wp:effectExtent l="285750" t="266700" r="255435" b="225398"/>
            <wp:docPr id="44" name="rg_hi" descr="https://encrypted-tbn1.google.com/images?q=tbn:ANd9GcQdEHO205SluiDbCLw_iE8Zpnau-BIfTUKFV4uADBv4etpS6H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dEHO205SluiDbCLw_iE8Zpnau-BIfTUKFV4uADBv4etpS6Hc">
                      <a:hlinkClick r:id="rId6"/>
                    </pic:cNvPr>
                    <pic:cNvPicPr>
                      <a:picLocks noChangeAspect="1" noChangeArrowheads="1"/>
                    </pic:cNvPicPr>
                  </pic:nvPicPr>
                  <pic:blipFill>
                    <a:blip r:embed="rId7" cstate="print"/>
                    <a:srcRect/>
                    <a:stretch>
                      <a:fillRect/>
                    </a:stretch>
                  </pic:blipFill>
                  <pic:spPr bwMode="auto">
                    <a:xfrm>
                      <a:off x="0" y="0"/>
                      <a:ext cx="1899768" cy="143387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0D42BA" w:rsidRPr="00AE790B" w:rsidRDefault="000D42BA" w:rsidP="000D42BA">
      <w:pPr>
        <w:rPr>
          <w:rFonts w:ascii="Arial" w:hAnsi="Arial" w:cs="Arial"/>
          <w:color w:val="000000"/>
          <w:sz w:val="28"/>
          <w:szCs w:val="28"/>
        </w:rPr>
      </w:pPr>
      <w:r w:rsidRPr="00AE790B">
        <w:rPr>
          <w:rFonts w:ascii="Arial" w:hAnsi="Arial" w:cs="Arial"/>
          <w:b/>
          <w:bCs/>
          <w:color w:val="000000"/>
          <w:sz w:val="28"/>
          <w:szCs w:val="28"/>
        </w:rPr>
        <w:t>Origen</w:t>
      </w:r>
      <w:r w:rsidRPr="00AE790B">
        <w:rPr>
          <w:rFonts w:ascii="Arial" w:hAnsi="Arial" w:cs="Arial"/>
          <w:b/>
          <w:bCs/>
          <w:color w:val="000000"/>
          <w:sz w:val="28"/>
          <w:szCs w:val="28"/>
        </w:rPr>
        <w:br/>
      </w:r>
      <w:r w:rsidRPr="00AE790B">
        <w:rPr>
          <w:rFonts w:ascii="Arial" w:hAnsi="Arial" w:cs="Arial"/>
          <w:color w:val="000000"/>
          <w:sz w:val="28"/>
          <w:szCs w:val="28"/>
        </w:rPr>
        <w:t xml:space="preserve">Origen La raza Charoláis tuvo su origen en las regiones Centro Oeste y Sudoeste de Francia, en las antiguas provincias francesas de </w:t>
      </w:r>
      <w:proofErr w:type="spellStart"/>
      <w:r w:rsidRPr="00AE790B">
        <w:rPr>
          <w:rFonts w:ascii="Arial" w:hAnsi="Arial" w:cs="Arial"/>
          <w:color w:val="000000"/>
          <w:sz w:val="28"/>
          <w:szCs w:val="28"/>
        </w:rPr>
        <w:t>Charolles</w:t>
      </w:r>
      <w:proofErr w:type="spellEnd"/>
      <w:r w:rsidRPr="00AE790B">
        <w:rPr>
          <w:rFonts w:ascii="Arial" w:hAnsi="Arial" w:cs="Arial"/>
          <w:color w:val="000000"/>
          <w:sz w:val="28"/>
          <w:szCs w:val="28"/>
        </w:rPr>
        <w:t xml:space="preserve"> y de </w:t>
      </w:r>
      <w:proofErr w:type="spellStart"/>
      <w:r w:rsidRPr="00AE790B">
        <w:rPr>
          <w:rFonts w:ascii="Arial" w:hAnsi="Arial" w:cs="Arial"/>
          <w:color w:val="000000"/>
          <w:sz w:val="28"/>
          <w:szCs w:val="28"/>
        </w:rPr>
        <w:t>Niemen</w:t>
      </w:r>
      <w:proofErr w:type="spellEnd"/>
      <w:r w:rsidRPr="00AE790B">
        <w:rPr>
          <w:rFonts w:ascii="Arial" w:hAnsi="Arial" w:cs="Arial"/>
          <w:color w:val="000000"/>
          <w:sz w:val="28"/>
          <w:szCs w:val="28"/>
        </w:rPr>
        <w:t xml:space="preserve">. No se conoce el ganado que dio origen a esta raza. </w:t>
      </w:r>
      <w:proofErr w:type="gramStart"/>
      <w:r w:rsidRPr="00AE790B">
        <w:rPr>
          <w:rFonts w:ascii="Arial" w:hAnsi="Arial" w:cs="Arial"/>
          <w:color w:val="000000"/>
          <w:sz w:val="28"/>
          <w:szCs w:val="28"/>
        </w:rPr>
        <w:t>selección</w:t>
      </w:r>
      <w:proofErr w:type="gramEnd"/>
      <w:r w:rsidRPr="00AE790B">
        <w:rPr>
          <w:rFonts w:ascii="Arial" w:hAnsi="Arial" w:cs="Arial"/>
          <w:color w:val="000000"/>
          <w:sz w:val="28"/>
          <w:szCs w:val="28"/>
        </w:rPr>
        <w:t xml:space="preserve"> determinó la aparición de un ganado vacuno de capa blanca denominado Charoláis.</w:t>
      </w:r>
    </w:p>
    <w:p w:rsidR="000D42BA" w:rsidRPr="00AE790B" w:rsidRDefault="000D42BA" w:rsidP="000D42BA">
      <w:pPr>
        <w:spacing w:before="100" w:beforeAutospacing="1" w:after="100" w:afterAutospacing="1"/>
        <w:rPr>
          <w:rFonts w:ascii="Arial" w:hAnsi="Arial" w:cs="Arial"/>
          <w:color w:val="000000"/>
          <w:sz w:val="28"/>
          <w:szCs w:val="28"/>
        </w:rPr>
      </w:pPr>
      <w:r w:rsidRPr="00AE790B">
        <w:rPr>
          <w:rFonts w:ascii="Arial" w:hAnsi="Arial" w:cs="Arial"/>
          <w:b/>
          <w:bCs/>
          <w:color w:val="000000"/>
          <w:sz w:val="28"/>
          <w:szCs w:val="28"/>
        </w:rPr>
        <w:t>Características físicas</w:t>
      </w:r>
      <w:r w:rsidRPr="00AE790B">
        <w:rPr>
          <w:rFonts w:ascii="Arial" w:hAnsi="Arial" w:cs="Arial"/>
          <w:color w:val="000000"/>
          <w:sz w:val="28"/>
          <w:szCs w:val="28"/>
        </w:rPr>
        <w:br/>
        <w:t>Los animales Charoláis poseen un color blanco o blanco cremoso; el pelo puede ser corto en verano, se espesa y se alarga durante las épocas de frío. La mayoría de los terneros nacen con cuernos, aunque muchos criadores los extirpan cuando los terneros son jóvenes.</w:t>
      </w:r>
      <w:r w:rsidRPr="00AE790B">
        <w:rPr>
          <w:rFonts w:ascii="Arial" w:hAnsi="Arial" w:cs="Arial"/>
          <w:color w:val="000000"/>
          <w:sz w:val="28"/>
          <w:szCs w:val="28"/>
        </w:rPr>
        <w:br/>
        <w:t>Una de las características más destacables consiste en la musculatura sumamente desarrollada que se encuentra en las extremidades y sobre el lomo de los mejores representantes de la raza.</w:t>
      </w:r>
    </w:p>
    <w:p w:rsidR="000D42BA" w:rsidRPr="00AE790B" w:rsidRDefault="000D42BA" w:rsidP="000D42BA">
      <w:pPr>
        <w:spacing w:before="100" w:beforeAutospacing="1" w:after="100" w:afterAutospacing="1"/>
        <w:rPr>
          <w:rFonts w:ascii="Arial" w:hAnsi="Arial" w:cs="Arial"/>
          <w:color w:val="000000"/>
          <w:sz w:val="28"/>
          <w:szCs w:val="28"/>
        </w:rPr>
      </w:pPr>
      <w:r w:rsidRPr="00AE790B">
        <w:rPr>
          <w:rFonts w:ascii="Arial" w:hAnsi="Arial" w:cs="Arial"/>
          <w:b/>
          <w:bCs/>
          <w:color w:val="000000"/>
          <w:sz w:val="28"/>
          <w:szCs w:val="28"/>
        </w:rPr>
        <w:t>Características funcionales</w:t>
      </w:r>
      <w:r w:rsidRPr="00AE790B">
        <w:rPr>
          <w:rFonts w:ascii="Arial" w:hAnsi="Arial" w:cs="Arial"/>
          <w:color w:val="000000"/>
          <w:sz w:val="28"/>
          <w:szCs w:val="28"/>
        </w:rPr>
        <w:br/>
        <w:t xml:space="preserve">El ganado Charoláis es de gran tamaño: los toros adultos pesan 900 a 1250 kg. </w:t>
      </w:r>
      <w:proofErr w:type="gramStart"/>
      <w:r w:rsidRPr="00AE790B">
        <w:rPr>
          <w:rFonts w:ascii="Arial" w:hAnsi="Arial" w:cs="Arial"/>
          <w:color w:val="000000"/>
          <w:sz w:val="28"/>
          <w:szCs w:val="28"/>
        </w:rPr>
        <w:t>y</w:t>
      </w:r>
      <w:proofErr w:type="gramEnd"/>
      <w:r w:rsidRPr="00AE790B">
        <w:rPr>
          <w:rFonts w:ascii="Arial" w:hAnsi="Arial" w:cs="Arial"/>
          <w:color w:val="000000"/>
          <w:sz w:val="28"/>
          <w:szCs w:val="28"/>
        </w:rPr>
        <w:t xml:space="preserve"> las vacas de 560 a 950 kg. La piel presenta pigmentación apreciable; el pelo es corto en verano y largo en invierno. Pruebas de comportamiento reportan los siguientes </w:t>
      </w:r>
      <w:proofErr w:type="spellStart"/>
      <w:r w:rsidRPr="00AE790B">
        <w:rPr>
          <w:rFonts w:ascii="Arial" w:hAnsi="Arial" w:cs="Arial"/>
          <w:color w:val="000000"/>
          <w:sz w:val="28"/>
          <w:szCs w:val="28"/>
        </w:rPr>
        <w:t>rendimientos</w:t>
      </w:r>
      <w:proofErr w:type="gramStart"/>
      <w:r w:rsidRPr="00AE790B">
        <w:rPr>
          <w:rFonts w:ascii="Arial" w:hAnsi="Arial" w:cs="Arial"/>
          <w:color w:val="000000"/>
          <w:sz w:val="28"/>
          <w:szCs w:val="28"/>
        </w:rPr>
        <w:t>:Novillos</w:t>
      </w:r>
      <w:proofErr w:type="spellEnd"/>
      <w:proofErr w:type="gramEnd"/>
      <w:r w:rsidRPr="00AE790B">
        <w:rPr>
          <w:rFonts w:ascii="Arial" w:hAnsi="Arial" w:cs="Arial"/>
          <w:color w:val="000000"/>
          <w:sz w:val="28"/>
          <w:szCs w:val="28"/>
        </w:rPr>
        <w:t xml:space="preserve"> en engorda tienen un aumento de peso diario de 1.58kg, una conversión alimenticia de primera: 1kg x 7.26 kg, de alimento, arrea de </w:t>
      </w:r>
      <w:proofErr w:type="spellStart"/>
      <w:r w:rsidRPr="00AE790B">
        <w:rPr>
          <w:rFonts w:ascii="Arial" w:hAnsi="Arial" w:cs="Arial"/>
          <w:color w:val="000000"/>
          <w:sz w:val="28"/>
          <w:szCs w:val="28"/>
        </w:rPr>
        <w:t>ribeye</w:t>
      </w:r>
      <w:proofErr w:type="spellEnd"/>
      <w:r w:rsidRPr="00AE790B">
        <w:rPr>
          <w:rFonts w:ascii="Arial" w:hAnsi="Arial" w:cs="Arial"/>
          <w:color w:val="000000"/>
          <w:sz w:val="28"/>
          <w:szCs w:val="28"/>
        </w:rPr>
        <w:t xml:space="preserve"> de 82.6cm cuadrados. En cuanto a la eficiencia reproductora la raza </w:t>
      </w:r>
      <w:proofErr w:type="spellStart"/>
      <w:r w:rsidRPr="00AE790B">
        <w:rPr>
          <w:rFonts w:ascii="Arial" w:hAnsi="Arial" w:cs="Arial"/>
          <w:color w:val="000000"/>
          <w:sz w:val="28"/>
          <w:szCs w:val="28"/>
        </w:rPr>
        <w:t>charolesa</w:t>
      </w:r>
      <w:proofErr w:type="spellEnd"/>
      <w:r w:rsidRPr="00AE790B">
        <w:rPr>
          <w:rFonts w:ascii="Arial" w:hAnsi="Arial" w:cs="Arial"/>
          <w:color w:val="000000"/>
          <w:sz w:val="28"/>
          <w:szCs w:val="28"/>
        </w:rPr>
        <w:t xml:space="preserve"> ha </w:t>
      </w:r>
      <w:proofErr w:type="gramStart"/>
      <w:r w:rsidRPr="00AE790B">
        <w:rPr>
          <w:rFonts w:ascii="Arial" w:hAnsi="Arial" w:cs="Arial"/>
          <w:color w:val="000000"/>
          <w:sz w:val="28"/>
          <w:szCs w:val="28"/>
        </w:rPr>
        <w:t>mostrado :</w:t>
      </w:r>
      <w:proofErr w:type="gramEnd"/>
      <w:r w:rsidRPr="00AE790B">
        <w:rPr>
          <w:rFonts w:ascii="Arial" w:hAnsi="Arial" w:cs="Arial"/>
          <w:color w:val="000000"/>
          <w:sz w:val="28"/>
          <w:szCs w:val="28"/>
        </w:rPr>
        <w:t xml:space="preserve"> Una tasa de </w:t>
      </w:r>
      <w:r w:rsidRPr="00AE790B">
        <w:rPr>
          <w:rFonts w:ascii="Arial" w:hAnsi="Arial" w:cs="Arial"/>
          <w:color w:val="000000"/>
          <w:sz w:val="28"/>
          <w:szCs w:val="28"/>
        </w:rPr>
        <w:lastRenderedPageBreak/>
        <w:t>preñez de 81%,tasa de supervivencia de 96%,asi como una tasa de destete de 78%.</w:t>
      </w:r>
    </w:p>
    <w:p w:rsidR="000D42BA" w:rsidRPr="00AE790B" w:rsidRDefault="000D42BA" w:rsidP="000D42BA">
      <w:pPr>
        <w:pStyle w:val="NormalWeb"/>
        <w:rPr>
          <w:rFonts w:ascii="Arial" w:hAnsi="Arial" w:cs="Arial"/>
          <w:color w:val="000000"/>
          <w:sz w:val="28"/>
          <w:szCs w:val="28"/>
        </w:rPr>
      </w:pPr>
      <w:r w:rsidRPr="00AE790B">
        <w:rPr>
          <w:rFonts w:ascii="Arial" w:hAnsi="Arial" w:cs="Arial"/>
          <w:color w:val="000000"/>
          <w:sz w:val="28"/>
          <w:szCs w:val="28"/>
        </w:rPr>
        <w:t xml:space="preserve">Las cruzas de charoláis con </w:t>
      </w:r>
      <w:proofErr w:type="spellStart"/>
      <w:r w:rsidRPr="00AE790B">
        <w:rPr>
          <w:rFonts w:ascii="Arial" w:hAnsi="Arial" w:cs="Arial"/>
          <w:color w:val="000000"/>
          <w:sz w:val="28"/>
          <w:szCs w:val="28"/>
        </w:rPr>
        <w:t>brahman</w:t>
      </w:r>
      <w:proofErr w:type="spellEnd"/>
      <w:r w:rsidRPr="00AE790B">
        <w:rPr>
          <w:rFonts w:ascii="Arial" w:hAnsi="Arial" w:cs="Arial"/>
          <w:color w:val="000000"/>
          <w:sz w:val="28"/>
          <w:szCs w:val="28"/>
        </w:rPr>
        <w:t xml:space="preserve"> han reportado un paso al destete de 268 kg, para los media </w:t>
      </w:r>
      <w:proofErr w:type="gramStart"/>
      <w:r w:rsidRPr="00AE790B">
        <w:rPr>
          <w:rFonts w:ascii="Arial" w:hAnsi="Arial" w:cs="Arial"/>
          <w:color w:val="000000"/>
          <w:sz w:val="28"/>
          <w:szCs w:val="28"/>
        </w:rPr>
        <w:t>sangre .</w:t>
      </w:r>
      <w:proofErr w:type="gramEnd"/>
      <w:r w:rsidRPr="00AE790B">
        <w:rPr>
          <w:rFonts w:ascii="Arial" w:hAnsi="Arial" w:cs="Arial"/>
          <w:color w:val="000000"/>
          <w:sz w:val="28"/>
          <w:szCs w:val="28"/>
        </w:rPr>
        <w:t xml:space="preserve"> Para los animales ¾ charoláis, el peso al destete fue de 295kg.</w:t>
      </w:r>
    </w:p>
    <w:p w:rsidR="000D42BA" w:rsidRPr="00AE790B" w:rsidRDefault="000D42BA" w:rsidP="000D42BA">
      <w:pPr>
        <w:pStyle w:val="NormalWeb"/>
        <w:rPr>
          <w:rFonts w:ascii="Arial" w:hAnsi="Arial" w:cs="Arial"/>
          <w:color w:val="000000"/>
          <w:sz w:val="28"/>
          <w:szCs w:val="28"/>
        </w:rPr>
      </w:pPr>
      <w:r w:rsidRPr="00AE790B">
        <w:rPr>
          <w:rFonts w:ascii="Arial" w:hAnsi="Arial" w:cs="Arial"/>
          <w:color w:val="000000"/>
          <w:sz w:val="28"/>
          <w:szCs w:val="28"/>
        </w:rPr>
        <w:t xml:space="preserve">Su mayor empleo en explotaciones intensivas indica que las vacas alcanzan buenos rendimientos ante una amplia gama de condiciones ambientales. Los toros han alcanzado una reputación bien ganada cuando se utilizan para mejorar los ganados por medio del cruzamiento. </w:t>
      </w:r>
      <w:proofErr w:type="gramStart"/>
      <w:r w:rsidRPr="00AE790B">
        <w:rPr>
          <w:rFonts w:ascii="Arial" w:hAnsi="Arial" w:cs="Arial"/>
          <w:color w:val="000000"/>
          <w:sz w:val="28"/>
          <w:szCs w:val="28"/>
        </w:rPr>
        <w:t>Mas</w:t>
      </w:r>
      <w:proofErr w:type="gramEnd"/>
      <w:r w:rsidRPr="00AE790B">
        <w:rPr>
          <w:rFonts w:ascii="Arial" w:hAnsi="Arial" w:cs="Arial"/>
          <w:color w:val="000000"/>
          <w:sz w:val="28"/>
          <w:szCs w:val="28"/>
        </w:rPr>
        <w:t xml:space="preserve"> se les ha usado en cruzas con cebú, concretamente en el </w:t>
      </w:r>
      <w:proofErr w:type="spellStart"/>
      <w:r w:rsidRPr="00AE790B">
        <w:rPr>
          <w:rFonts w:ascii="Arial" w:hAnsi="Arial" w:cs="Arial"/>
          <w:color w:val="000000"/>
          <w:sz w:val="28"/>
          <w:szCs w:val="28"/>
        </w:rPr>
        <w:t>Brahman</w:t>
      </w:r>
      <w:proofErr w:type="spellEnd"/>
      <w:r w:rsidRPr="00AE790B">
        <w:rPr>
          <w:rFonts w:ascii="Arial" w:hAnsi="Arial" w:cs="Arial"/>
          <w:color w:val="000000"/>
          <w:sz w:val="28"/>
          <w:szCs w:val="28"/>
        </w:rPr>
        <w:t xml:space="preserve">, dando origen a la raza </w:t>
      </w:r>
      <w:proofErr w:type="spellStart"/>
      <w:r w:rsidRPr="00AE790B">
        <w:rPr>
          <w:rFonts w:ascii="Arial" w:hAnsi="Arial" w:cs="Arial"/>
          <w:color w:val="000000"/>
          <w:sz w:val="28"/>
          <w:szCs w:val="28"/>
        </w:rPr>
        <w:t>Charbray</w:t>
      </w:r>
      <w:proofErr w:type="spellEnd"/>
      <w:r w:rsidRPr="00AE790B">
        <w:rPr>
          <w:rFonts w:ascii="Arial" w:hAnsi="Arial" w:cs="Arial"/>
          <w:color w:val="000000"/>
          <w:sz w:val="28"/>
          <w:szCs w:val="28"/>
        </w:rPr>
        <w:t>. Es también una de las razas favoritas para cruzas terminales en no solo en países desarrollados sino también en la región Latinoamericana por el excelente vigor híbrido de las cruzas.</w:t>
      </w:r>
    </w:p>
    <w:p w:rsidR="000D42BA" w:rsidRDefault="000D42BA"/>
    <w:sectPr w:rsidR="000D42BA" w:rsidSect="00D918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4A36"/>
    <w:rsid w:val="000521B0"/>
    <w:rsid w:val="000D42BA"/>
    <w:rsid w:val="00140965"/>
    <w:rsid w:val="001E3D54"/>
    <w:rsid w:val="001F2DCE"/>
    <w:rsid w:val="00225693"/>
    <w:rsid w:val="002323F0"/>
    <w:rsid w:val="00242D58"/>
    <w:rsid w:val="00255064"/>
    <w:rsid w:val="002E73FC"/>
    <w:rsid w:val="00365630"/>
    <w:rsid w:val="003933F7"/>
    <w:rsid w:val="003D3697"/>
    <w:rsid w:val="003E54DC"/>
    <w:rsid w:val="00401A8E"/>
    <w:rsid w:val="0043764A"/>
    <w:rsid w:val="00486BD4"/>
    <w:rsid w:val="00496D73"/>
    <w:rsid w:val="00507106"/>
    <w:rsid w:val="005263B5"/>
    <w:rsid w:val="005D1EDE"/>
    <w:rsid w:val="005D5440"/>
    <w:rsid w:val="005D60BA"/>
    <w:rsid w:val="00694A36"/>
    <w:rsid w:val="007761AD"/>
    <w:rsid w:val="00786A08"/>
    <w:rsid w:val="007E1C1F"/>
    <w:rsid w:val="007E1F0A"/>
    <w:rsid w:val="00850963"/>
    <w:rsid w:val="00857A91"/>
    <w:rsid w:val="008733BD"/>
    <w:rsid w:val="009068F0"/>
    <w:rsid w:val="00926EA9"/>
    <w:rsid w:val="00930402"/>
    <w:rsid w:val="009328F4"/>
    <w:rsid w:val="009425D0"/>
    <w:rsid w:val="009A222F"/>
    <w:rsid w:val="009E5B2C"/>
    <w:rsid w:val="00A87F3B"/>
    <w:rsid w:val="00AF5370"/>
    <w:rsid w:val="00B02FB3"/>
    <w:rsid w:val="00B06A18"/>
    <w:rsid w:val="00B6042F"/>
    <w:rsid w:val="00BA1F7F"/>
    <w:rsid w:val="00BB698F"/>
    <w:rsid w:val="00C16DA5"/>
    <w:rsid w:val="00C40DC8"/>
    <w:rsid w:val="00C41146"/>
    <w:rsid w:val="00CF142A"/>
    <w:rsid w:val="00D03D8D"/>
    <w:rsid w:val="00D918B7"/>
    <w:rsid w:val="00DA3D72"/>
    <w:rsid w:val="00DB18B3"/>
    <w:rsid w:val="00DC3C36"/>
    <w:rsid w:val="00DF5309"/>
    <w:rsid w:val="00E13F71"/>
    <w:rsid w:val="00E62468"/>
    <w:rsid w:val="00ED11CC"/>
    <w:rsid w:val="00EE7092"/>
    <w:rsid w:val="00FA0394"/>
    <w:rsid w:val="00FE13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4A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A36"/>
    <w:rPr>
      <w:rFonts w:ascii="Tahoma" w:hAnsi="Tahoma" w:cs="Tahoma"/>
      <w:sz w:val="16"/>
      <w:szCs w:val="16"/>
    </w:rPr>
  </w:style>
  <w:style w:type="paragraph" w:styleId="NormalWeb">
    <w:name w:val="Normal (Web)"/>
    <w:basedOn w:val="Normal"/>
    <w:rsid w:val="000D42BA"/>
    <w:pPr>
      <w:spacing w:before="100" w:beforeAutospacing="1" w:after="100" w:afterAutospacing="1" w:line="240" w:lineRule="auto"/>
    </w:pPr>
    <w:rPr>
      <w:rFonts w:ascii="Times New Roman" w:eastAsia="Times New Roman" w:hAnsi="Times New Roman" w:cs="Times New Roman"/>
      <w:color w:val="FFFFCC"/>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imgres?um=1&amp;hl=es&amp;biw=1024&amp;bih=404&amp;tbm=isch&amp;tbnid=RcXdvOhEbcwc8M:&amp;imgrefurl=http://losganaderos.com/index.php?route=product/product&amp;product_id=142&amp;docid=KmA_J6-cYvnZIM&amp;imgurl=http://losganaderos.com/image/data/novillonas%20charolais/nvas.charolais.unl/CHAROLAIS.NVA35.UNL.jpg&amp;w=1174&amp;h=884&amp;ei=kqiyTuvgI4qutweX-4nuAw&amp;zoom=1" TargetMode="External"/><Relationship Id="rId5" Type="http://schemas.openxmlformats.org/officeDocument/2006/relationships/image" Target="media/image1.jpeg"/><Relationship Id="rId4" Type="http://schemas.openxmlformats.org/officeDocument/2006/relationships/hyperlink" Target="http://www.google.com/imgres?um=1&amp;hl=es&amp;biw=1024&amp;bih=404&amp;tbm=isch&amp;tbnid=JovsUBp9hMxVaM:&amp;imgrefurl=http://blog.panamaganadero.com/blogs/blog4.php/toro-charolais&amp;docid=aBFHxXoWpnvyuM&amp;imgurl=http://blog.panamaganadero.com/blogs/media/blogs/photos/Hermoso%20Charolais.jpg?mtime=1307733922&amp;w=700&amp;h=421&amp;ei=OaiyTr6NBtSItwec0rXZAw&amp;zoom=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1804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2</cp:revision>
  <dcterms:created xsi:type="dcterms:W3CDTF">2011-11-04T14:36:00Z</dcterms:created>
  <dcterms:modified xsi:type="dcterms:W3CDTF">2011-11-06T14:08:00Z</dcterms:modified>
</cp:coreProperties>
</file>