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E" w:rsidRDefault="003B5D1E">
      <w:pPr>
        <w:rPr>
          <w:lang w:val="es-ES_tradnl"/>
        </w:rPr>
      </w:pPr>
    </w:p>
    <w:p w:rsidR="00F26F2D" w:rsidRPr="00F26F2D" w:rsidRDefault="00F26F2D" w:rsidP="00F26F2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F2D">
        <w:rPr>
          <w:rFonts w:ascii="Arial" w:hAnsi="Arial" w:cs="Arial"/>
          <w:sz w:val="24"/>
          <w:szCs w:val="24"/>
        </w:rPr>
        <w:t>Realizar y llenar los formatos para desarrollar los procesos que atañen directamente a mantenimiento industrial, en el módulo existe un formato modelo que pueden tomar como guía, está en la pág. 41 y 42 mínimo 2 formatos diligenciados, para dos partes del proceso de mantenimiento.</w:t>
      </w:r>
    </w:p>
    <w:p w:rsidR="00F26F2D" w:rsidRPr="00F72DFC" w:rsidRDefault="00F26F2D" w:rsidP="00F26F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4905375</wp:posOffset>
            </wp:positionV>
            <wp:extent cx="5709285" cy="2774950"/>
            <wp:effectExtent l="19050" t="0" r="5715" b="0"/>
            <wp:wrapSquare wrapText="bothSides"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DF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-125420</wp:posOffset>
            </wp:positionH>
            <wp:positionV relativeFrom="paragraph">
              <wp:posOffset>247886</wp:posOffset>
            </wp:positionV>
            <wp:extent cx="5754429" cy="4476307"/>
            <wp:effectExtent l="19050" t="0" r="0" b="0"/>
            <wp:wrapTight wrapText="bothSides">
              <wp:wrapPolygon edited="0">
                <wp:start x="-72" y="0"/>
                <wp:lineTo x="-72" y="21510"/>
                <wp:lineTo x="21595" y="21510"/>
                <wp:lineTo x="21595" y="0"/>
                <wp:lineTo x="-72" y="0"/>
              </wp:wrapPolygon>
            </wp:wrapTight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429" cy="447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F2D" w:rsidRDefault="00F26F2D" w:rsidP="00F26F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-80645</wp:posOffset>
            </wp:positionV>
            <wp:extent cx="6677025" cy="8477250"/>
            <wp:effectExtent l="19050" t="0" r="9525" b="0"/>
            <wp:wrapTight wrapText="bothSides">
              <wp:wrapPolygon edited="0">
                <wp:start x="-62" y="0"/>
                <wp:lineTo x="-62" y="21551"/>
                <wp:lineTo x="21631" y="21551"/>
                <wp:lineTo x="21631" y="0"/>
                <wp:lineTo x="-62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ED8" w:rsidRPr="00F26F2D" w:rsidRDefault="00CF6ED8"/>
    <w:sectPr w:rsidR="00CF6ED8" w:rsidRPr="00F26F2D" w:rsidSect="00CF6ED8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45" w:rsidRDefault="00C25C45" w:rsidP="000F511C">
      <w:pPr>
        <w:spacing w:after="0" w:line="240" w:lineRule="auto"/>
      </w:pPr>
      <w:r>
        <w:separator/>
      </w:r>
    </w:p>
  </w:endnote>
  <w:endnote w:type="continuationSeparator" w:id="1">
    <w:p w:rsidR="00C25C45" w:rsidRDefault="00C25C45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45" w:rsidRDefault="00C25C45" w:rsidP="000F511C">
      <w:pPr>
        <w:spacing w:after="0" w:line="240" w:lineRule="auto"/>
      </w:pPr>
      <w:r>
        <w:separator/>
      </w:r>
    </w:p>
  </w:footnote>
  <w:footnote w:type="continuationSeparator" w:id="1">
    <w:p w:rsidR="00C25C45" w:rsidRDefault="00C25C45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56E"/>
    <w:multiLevelType w:val="multilevel"/>
    <w:tmpl w:val="D65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F4165DF"/>
    <w:multiLevelType w:val="multilevel"/>
    <w:tmpl w:val="5B8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A1157CF"/>
    <w:multiLevelType w:val="hybridMultilevel"/>
    <w:tmpl w:val="83060BD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030FF"/>
    <w:rsid w:val="000F511C"/>
    <w:rsid w:val="001A4D13"/>
    <w:rsid w:val="003B5D1E"/>
    <w:rsid w:val="0081029D"/>
    <w:rsid w:val="00A96F90"/>
    <w:rsid w:val="00AC47D3"/>
    <w:rsid w:val="00C25C45"/>
    <w:rsid w:val="00CF6ED8"/>
    <w:rsid w:val="00F2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9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  <w:style w:type="paragraph" w:styleId="Prrafodelista">
    <w:name w:val="List Paragraph"/>
    <w:basedOn w:val="Normal"/>
    <w:uiPriority w:val="34"/>
    <w:qFormat/>
    <w:rsid w:val="00F26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2011-12-07T21:27:00Z</dcterms:created>
  <dcterms:modified xsi:type="dcterms:W3CDTF">2011-12-07T21:27:00Z</dcterms:modified>
</cp:coreProperties>
</file>