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EL AJEDREZ PERSA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No puede existir un lenguaje más universal y simple, más carente de errores y oscuridades, y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por lo tanto más apto para expresar las relaciones invariables de las cosas naturales [...]. [Las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matemáticas] parecen constituir una facultad de la mente humana destinada a compensar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brevedad de la vida y la imperfección de los sentidos.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JOSEPH FOURIER,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A7D8t00" w:hAnsi="TTE196A7D8t00" w:cs="TTE196A7D8t00"/>
          <w:sz w:val="18"/>
          <w:szCs w:val="18"/>
        </w:rPr>
      </w:pPr>
      <w:r>
        <w:rPr>
          <w:rFonts w:ascii="TTE196A7D8t00" w:hAnsi="TTE196A7D8t00" w:cs="TTE196A7D8t00"/>
          <w:sz w:val="18"/>
          <w:szCs w:val="18"/>
        </w:rPr>
        <w:t>Théorie analytique de la chaleur.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Discurso preliminar (1822)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 primera vez que escuché este relato, la acción transcurría en la antigua Persia. Pero pudo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haber sido en la India o incluso en China. En cualquier caso, sucedió hace mucho tiempo.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 gran visir, el primer consejero del rey, había inventado un nuevo juego. Se jugaba con piezas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móviles sobre un tablero cuadrado formado por 64 escaques rojos y negros. La pieza más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importante era el rey. La seguía en valor el gran visir (tal como cabía esperar de un juego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inventado por un gran visir). El objeto del juego era capturar el rey enemigo y, a consecuencia,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 xml:space="preserve">recibió en lengua persa el nombre de </w:t>
      </w:r>
      <w:r>
        <w:rPr>
          <w:rFonts w:ascii="TTE196A7D8t00" w:hAnsi="TTE196A7D8t00" w:cs="TTE196A7D8t00"/>
          <w:sz w:val="18"/>
          <w:szCs w:val="18"/>
        </w:rPr>
        <w:t xml:space="preserve">shah-mat (shah </w:t>
      </w:r>
      <w:r>
        <w:rPr>
          <w:rFonts w:ascii="TTE1964480t00" w:hAnsi="TTE1964480t00" w:cs="TTE1964480t00"/>
          <w:sz w:val="18"/>
          <w:szCs w:val="18"/>
        </w:rPr>
        <w:t xml:space="preserve">por «rey», </w:t>
      </w:r>
      <w:r>
        <w:rPr>
          <w:rFonts w:ascii="TTE196A7D8t00" w:hAnsi="TTE196A7D8t00" w:cs="TTE196A7D8t00"/>
          <w:sz w:val="18"/>
          <w:szCs w:val="18"/>
        </w:rPr>
        <w:t xml:space="preserve">mat </w:t>
      </w:r>
      <w:r>
        <w:rPr>
          <w:rFonts w:ascii="TTE1964480t00" w:hAnsi="TTE1964480t00" w:cs="TTE1964480t00"/>
          <w:sz w:val="18"/>
          <w:szCs w:val="18"/>
        </w:rPr>
        <w:t>por «muerto»). Muerte al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A7D8t00" w:hAnsi="TTE196A7D8t00" w:cs="TTE196A7D8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 xml:space="preserve">rey. En Rusia, quizá como vestigio de un sentimiento revolucionario, sigue llamándose </w:t>
      </w:r>
      <w:r>
        <w:rPr>
          <w:rFonts w:ascii="TTE196A7D8t00" w:hAnsi="TTE196A7D8t00" w:cs="TTE196A7D8t00"/>
          <w:sz w:val="18"/>
          <w:szCs w:val="18"/>
        </w:rPr>
        <w:t>shajmat.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Incluso en inglés hay un eco de esta designación: el movimiento final recibe el nombre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A7D8t00" w:hAnsi="TTE196A7D8t00" w:cs="TTE196A7D8t00"/>
          <w:sz w:val="18"/>
          <w:szCs w:val="18"/>
        </w:rPr>
        <w:t>checkmate</w:t>
      </w:r>
      <w:r>
        <w:rPr>
          <w:rFonts w:ascii="TTE196A7D8t00" w:hAnsi="TTE196A7D8t00" w:cs="TTE196A7D8t00"/>
          <w:sz w:val="12"/>
          <w:szCs w:val="12"/>
        </w:rPr>
        <w:t>*</w:t>
      </w:r>
      <w:r>
        <w:rPr>
          <w:rFonts w:ascii="TTE196A7D8t00" w:hAnsi="TTE196A7D8t00" w:cs="TTE196A7D8t00"/>
          <w:sz w:val="18"/>
          <w:szCs w:val="18"/>
        </w:rPr>
        <w:t xml:space="preserve">. </w:t>
      </w:r>
      <w:r>
        <w:rPr>
          <w:rFonts w:ascii="TTE1964480t00" w:hAnsi="TTE1964480t00" w:cs="TTE1964480t00"/>
          <w:sz w:val="18"/>
          <w:szCs w:val="18"/>
        </w:rPr>
        <w:t>El juego es, por descontado, el ajedrez. Con el paso del tiempo evolucionaron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piezas, los movimientos y las reglas. Ya no existe, por ejemplo, el gran visir; se ha transfigurado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 una reina de poderes formidables.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Por qué deleitó tanto a un rey la invención de un juego llamado «muerte al rey» es un misterio,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pero, según la historia, se sintió tan complacido que pidió al gran visir que determinara su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recompensa por tan maravillosa invención. Éste ya tenía la respuesta preparada; era un hombre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modesto, explicó al shah, y sólo deseaba una modesta gratificación. Señalando las ocho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columnas y las ocho filas de escaques del tablero que había inventado, solicitó que le entregase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 solo grano de trigo por el primer escaque, dos por el segundo, el doble de eso por el tercero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y así sucesivamente hasta que cada escaque recibiese su porción de trigo. No, replicó el rey, era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 premio harto mezquino para una invención tan importante. Le ofreció joyas, bailarinas,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palacios. Pero el gran visir, bajando la mirada, lo rechazó todo. Sólo le interesaban aquellos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montoncitos de trigo. Así que, maravillado en secreto ante la humildad y la moderación de su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consejero, el rey accedió.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Sin embargo, cuando el senescal empezó a contar los granos, el monarca se encontró con una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desagradable sorpresa. Al principio el número de granos de trigo era bastante pequeño: 1, 2, 4,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8, 16, 32, 64, 128, 256, 512, 1.024..., pero en las cercanías del escaque sexagésimo cuarto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cifras se tornaban colosales, amedrentadoras (véase recuadro de la página 31). De hecho,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número final rondaba los 18,5 trillones de granos. Tal vez el gran visir se había sometido a una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dieta rica en fibra.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¿Cuánto pesan 18,5 trillones de granos de trigo? Si cada grano mide un milímetro, entonces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todos juntos pesarían unos 75.000 millones de toneladas métricas, mucho más de lo que podían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contener los graneros del shah. De hecho, es el equivalente de la producción actual de trigo en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todo el mundo multiplicada por 150. No nos ha llegado el relato de lo que pasó inmediatamente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después. Ignoramos si el rey, maldiciéndose a sí mismo por haber desatendido el estudio de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aritmética, entregó el reino al visir o si éste experimentó las tribulaciones de un nuevo juego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A7D8t00" w:hAnsi="TTE196A7D8t00" w:cs="TTE196A7D8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 xml:space="preserve">llamado </w:t>
      </w:r>
      <w:r>
        <w:rPr>
          <w:rFonts w:ascii="TTE196A7D8t00" w:hAnsi="TTE196A7D8t00" w:cs="TTE196A7D8t00"/>
          <w:sz w:val="18"/>
          <w:szCs w:val="18"/>
        </w:rPr>
        <w:t>visirmat.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 historia del ajedrez persa quizá no sea más que una fábula, pero los antiguos persas e indios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eran brillantes exploradores en el terreno de las matemáticas y sabían qué números tan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enormes se alcanzan al multiplicar repetidamente por dos. Si el ajedrez hubiera sido inventado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 100 (10 X 10) escaques en vez de 64 (8 X 8), la deuda en granos de trigo habría pesado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tanto como la Tierra. Una sucesión de números como ésta, en la que cada uno es un múltiplo fijo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del anterior, recibe el nombre de progresión geométrica, y el proceso se denomina crecimiento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A7D8t00" w:hAnsi="TTE196A7D8t00" w:cs="TTE196A7D8t00"/>
          <w:sz w:val="18"/>
          <w:szCs w:val="18"/>
        </w:rPr>
      </w:pPr>
      <w:r>
        <w:rPr>
          <w:rFonts w:ascii="Times New Roman" w:hAnsi="Times New Roman" w:cs="Times New Roman"/>
          <w:sz w:val="13"/>
          <w:szCs w:val="13"/>
        </w:rPr>
        <w:t xml:space="preserve">* </w:t>
      </w:r>
      <w:r>
        <w:rPr>
          <w:rFonts w:ascii="TTE1964480t00" w:hAnsi="TTE1964480t00" w:cs="TTE1964480t00"/>
          <w:sz w:val="18"/>
          <w:szCs w:val="18"/>
        </w:rPr>
        <w:t xml:space="preserve">Naturalmente, ese eco existe también en el término castellano de «jaque mate». (N. </w:t>
      </w:r>
      <w:r>
        <w:rPr>
          <w:rFonts w:ascii="TTE196A7D8t00" w:hAnsi="TTE196A7D8t00" w:cs="TTE196A7D8t00"/>
          <w:sz w:val="18"/>
          <w:szCs w:val="18"/>
        </w:rPr>
        <w:t>del T.)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11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exponencial. Los crecimientos exponenciales aparecen en toda clase de ámbitos importantes,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familiares o no. Un ejemplo es el interés compuesto. Si, pongamos por caso, un antepasado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nuestro ingresó en el banco 10 dólares hace 200 años (poco después de la Revolución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Estados Unidos) a un interés anual constante del 5 %, ahora nuestra fortuna ascendería a 10 X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(1,05)</w:t>
      </w:r>
      <w:r>
        <w:rPr>
          <w:rFonts w:ascii="TTE1964480t00" w:hAnsi="TTE1964480t00" w:cs="TTE1964480t00"/>
          <w:sz w:val="12"/>
          <w:szCs w:val="12"/>
        </w:rPr>
        <w:t>200</w:t>
      </w:r>
      <w:r>
        <w:rPr>
          <w:rFonts w:ascii="TTE1964480t00" w:hAnsi="TTE1964480t00" w:cs="TTE1964480t00"/>
          <w:sz w:val="18"/>
          <w:szCs w:val="18"/>
        </w:rPr>
        <w:t>, es decir, 172.925,81 dólares. Pero pocos son los antepasados que se interesen por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fortuna de sus remotos descendientes, y 10 dólares eran bastante dinero en aquellos días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((1,05)</w:t>
      </w:r>
      <w:r>
        <w:rPr>
          <w:rFonts w:ascii="TTE1964480t00" w:hAnsi="TTE1964480t00" w:cs="TTE1964480t00"/>
          <w:sz w:val="12"/>
          <w:szCs w:val="12"/>
        </w:rPr>
        <w:t xml:space="preserve">200 </w:t>
      </w:r>
      <w:r>
        <w:rPr>
          <w:rFonts w:ascii="TTE1964480t00" w:hAnsi="TTE1964480t00" w:cs="TTE1964480t00"/>
          <w:sz w:val="18"/>
          <w:szCs w:val="18"/>
        </w:rPr>
        <w:t>significa simplemente 1,05 por sí mismo 200 veces). Si ese antepasado nuestro hubiera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conseguido un interés del 6 %, ahora tendríamos más de un millón de dólares; al 7 %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cifra superaría los 7,5 millones, y a un exorbitante 10 % tendríamos la espléndida suma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1.900 millones de dólares.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lastRenderedPageBreak/>
        <w:t>Otro tanto sucede con la inflación. Si la tasa de inflación es del 5 % anual, un dólar valdrá 0,95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dólares al cabo de un año, (0,95)</w:t>
      </w:r>
      <w:r>
        <w:rPr>
          <w:rFonts w:ascii="TTE1964480t00" w:hAnsi="TTE1964480t00" w:cs="TTE1964480t00"/>
          <w:sz w:val="12"/>
          <w:szCs w:val="12"/>
        </w:rPr>
        <w:t xml:space="preserve">2 </w:t>
      </w:r>
      <w:r>
        <w:rPr>
          <w:rFonts w:ascii="TTE1964480t00" w:hAnsi="TTE1964480t00" w:cs="TTE1964480t00"/>
          <w:sz w:val="18"/>
          <w:szCs w:val="18"/>
        </w:rPr>
        <w:t>= 0,91 al cabo de dos; 0,61 al cabo de 10; 0,37 dólares al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cabo de 20, etc. Se trata de una cuestión de gran importancia práctica para aquellos jubilados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cuya pensión no aumenta de acuerdo con la inflación.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 ámbito más corriente donde se producen duplicaciones repetidas y, por tanto, un crecimiento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exponencial, es el de la reproducción biológica. Consideremos primero el caso simple de una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bacteria que se reproduce por bipartición. Al cabo de un tiempo se dividen también cada una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las dos bacterias hijas. Mientras haya alimento suficiente en el ambiente y no exista veneno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alguno, la colonia bacteriana crecerá de modo exponencial. En condiciones muy favorables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población de bacterias puede llegar a doblarse cada 15 minutos. Esto significa cuatro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duplicaciones por hora y 96 diarias. Aunque una bacteria sólo pesa alrededor de una billonésima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 gramo, tras un día de desenfreno asexual sus descendientes pesarán en conjunto tanto como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una montaña; en poco más de día y medio pesarán tanto como la Tierra, en dos días más que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Sol... Y en no demasiado tiempo todo el universo estará constituido por bacterias. No es una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perspectiva muy agradable, pero por fortuna nunca sucede. ¿Por qué? La razón es que un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crecimiento exponencial de este tipo siempre tropieza con algún obstáculo natural. Los bichos se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quedan sin comida, o se envenenan mutuamente, o les da vergüenza reproducirse cuando no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disponen de intimidad para hacerlo. Los crecimientos exponenciales no pueden continuar indefinidamente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porque se lo zamparían todo. Mucho antes que eso encuentran algún impedimento.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resultado es que la curva exponencial se allana (véase ilustración en la página anterior.)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Este hecho es muy importante para la epidemia del SIDA. Ahora mismo, en muchos países,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número de personas con síntomas de sida crece de manera exponencial, doblándose en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aproximadamente un año. Es decir, cada año el número de casos de sida se duplica con respecto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al del año anterior. El sida ya ha adquirido proporciones catastróficas. Si continuara creciendo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exponencialmente constituiría un desastre sin precedentes. Dentro de 10 años habría mil veces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más casos de sida, y en 20 años un millón de veces más. Pero un millón de veces el número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personas que ya han contraído el sida es mucho más que el número de los habitantes de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Tierra. De no existir impedimentos naturales a la continuada duplicación anual de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enfermedad, y si ésta fuese invariablemente fatal (esto es, si no se hallase un modo de curarla),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todo el mundo moriría de sida, y pronto.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Ahora bien, algunas personas parecen tener una inmunidad natural a este mal. Además, según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 Centro de Enfermedades Transmisibles del Servicio de Sanidad Pública de Estados Unidos, al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principio el crecimiento de la enfermedad en este país estuvo limitado casi exclusivamente 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grupos vulnerables, en buena parte sexualmente aislados del resto de la población (sobre todo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varones homosexuales, hemofílicos y consumidores de drogas por vía parenteral). Si no se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encuentra un remedio para el sida, morirá la mayoría de quienes comparten jeringuillas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hipodérmicas para el empleo de drogas por vía parenteral; no todos, porque existe un pequeño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porcentaje de personas que tiene una resistencia natural, pero sí la mayoría. Cabe decir lo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mismo respecto de los varones homosexuales promiscuos que no toman precauciones; no 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éste, sin embargo, el caso de quienes utilizan convenientemente el preservativo, de quienes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mantienen relaciones monógamas a largo plazo y, una vez más, de la fracción pequeña de los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que son inmunes por naturaleza. Las parejas estrictamente heterosexuales que mantienen una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relación monógama que se remonta a principios de la década de los ochenta, aquellos que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toman las debidas precauciones en la práctica del sexo y quienes no comparten jeringuillas —y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son muchos— están, por así decirlo, resguardados del SIDA. Una vez que se hayan allanado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curvas de los grupos demográficos de mayor riesgo, otros ocuparán su lugar (ahora, en Estados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Unidos la enfermedad parece estar creciendo entre los jóvenes heterosexuales de uno y otro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sexo, en quienes la pasión se impone a menudo a la prudencia). Muchos morirán, otros tendrán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suerte o poseerán inmunidad natural, algunos se abstendrán, y su grupo será reemplazado por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otro de mayor riesgo, tal vez la próxima generación de varones homosexuales. Cabe esperar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que con el tiempo se allane la curva exponencial, pues ello significaría que la población de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Tierra no está condenada a morir por esta causa (escaso consuelo para las numerosas víctimas y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sus allegados).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 crecimiento exponencial constituye también la idea crucial que subyace tras la crisis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demográfica mundial. Durante la mayor parte del tiempo en que la Tierra ha estado habitada por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seres humanos, su población ha sido estable, con nacimientos y muertes casi perfectamente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equilibrados. Tal situación recibe el nombre de «estado estacionario». Tras la invención de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agricultura —incluyendo la siembra y la recolección de aquel trigo cuyos granos ambicionaba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gran visir— la población humana comenzó a crecer, entrando en una fase exponencial, lo que 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muy diferente de un estado estacionario. Ahora mismo, la población mundial tarda unos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cuarenta años en duplicarse. Al cabo de ese periodo seremos el doble de gente. Como señaló en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lastRenderedPageBreak/>
        <w:t>1798 el clérigo inglés Thomas Malthus, cualquier incremento concebible en la producción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alimentos será inútil si la población a la que están destinados crece exponencialmente —Malthus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habló de progresión geométrica—. Contra el desarrollo demográfico exponencial no podrá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ninguna revolución verde, ni la agricultura hidropónica ni el cultivo de los desiertos.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Tampoco existe solución extraterrestre a ese problema. En la actualidad, hay cada día 240.000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nacimientos más que defunciones. Estamos muy lejos de poder enviar al espacio 240.000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personas cada veinticuatro horas. Ningún asentamiento en órbita terrestre, en la Luna o en otros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planetas lograría hacer mella de manera perceptible en la explosión demográfica. Aunque fuese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posible enviar a todos los habitantes de la Tierra a planetas de estrellas lejanas en naves que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viajasen más rápido que la luz, poco cambiaría. Todos los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13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planetas habitables de la Vía Láctea quedarían colmados en cerca de un milenio. A menos que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reduzcamos nuestra tasa de reproducción. Nunca hay que subestimar un crecimiento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exponencial.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 el gráfico de arriba se muestra el crecimiento de la población de la Tierra a lo largo del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tiempo. Nos hallamos claramente en una fase de abrupto crecimiento exponencial (o estamos 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punto de salir de ella). Ahora bien, muchos países (Estados Unidos, Rusia y China, por ejemplo)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han llegado o están llegando a un punto en que su población dejará de crecer y se aproximará 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 estado estacionario. Es lo que se conoce como «crecimiento cero». Incluso así, dado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enorme poder de los crecimientos exponenciales, basta con que una pequeña fracción de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comunidad humana siga reproduciéndose exponencialmente para que la situación sea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esencialmente la misma: la población del mundo crecerá de modo exponencial, aunque muchas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naciones estén en una situación de crecimiento cero.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Existe una correlación global bien documentada entre la pobreza y las tasas de natalidad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elevadas. En países grandes y pequeños, capitalistas y comunistas, católicos y musulmanes,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occidentales y orientales, el crecimiento demográfico exponencial se reduce o se detiene en casi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todos los casos cuando desaparece la pobreza extrema. De manera cada vez más apremiante, 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nuestra especie le conviene que cada lugar del planeta alcance a largo plazo esta transición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demográfica. Por esta razón, el contribuir a que otros países consigan hacerse autosuficientes no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 sólo un acto elemental de decencia humana, sino que también redunda en beneficio de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naciones más ricas en disposición de prestar ayuda. Una de las cuestiones cruciales en la crisis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demográfica mundial es la pobreza.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Resultan interesantes las excepciones a esta transición demográfica. Algunas naciones con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elevadas rentas per cápita todavía tienen tasas de natalidad altas. Pero se trata de países donde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apenas son accesibles los anticonceptivos y/ o las mujeres carecen de todo poder político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efectivo. No es difícil establecer la conexión.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 la actualidad la población mundial asciende a unos 6.000 millones de seres humanos. Si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periodo de duplicación se mantiene constante, dentro de 40 años habrá 12.000 millones; dentro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14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 80, 24.000 millones; al cabo de 120 años, 48.000 millones... Sin embargo, pocos creen que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 Tierra pueda dar cabida a tanta gente. Habida cuenta del poder de este incremento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exponencial, abordar ahora el problema de la pobreza global parece más barato y mucho más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humano que cualquier solución que podamos adoptar dentro de muchas décadas. Nuestra tarea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consiste en lograr una transición demográfica mundial y allanar esa curva exponencial (mediante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 eliminación de la pobreza extrema, el logro de métodos anticonceptivos seguros, eficaces y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accesibles a todos y la extensión del poder político real de las mujeres en los ámbitos ejecutivo,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legislativo, judicial, militar y en las instituciones que influyen en la opinión pública). Si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fracasamos, el trabajo lo harán otros procesos que escaparán a nuestro control.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 propósito...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 fisión nuclear fue concebida por vez primera en septiembre de 1933 por un físico húngaro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emigrado a Londres llamado Leo Szilard. Tras preguntarse si el hombre sería capaz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desencadenar las vastas energías encerradas en el núcleo del átomo, Szilard pensó en lo que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sucedería si se lanzara un neutrón contra un núcleo atómico (al carecer de carga eléctrica, un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neutrón no sería repelido por los protones del núcleo y chocaría directamente contra éste).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Mientras aguardaba a que cambiase un semáforo en un cruce de Southhampton Row, se le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ocurrió que quizás existiera alguna sustancia, algún elemento químico, que escupiese dos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neutrones cuando sufriera el impacto de uno. Cada uno de esos neutrones podría liberar más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neutrones, y de repente Szilard tuvo la visión de una reacción nuclear en cadena, capaz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producir incrementos exponenciales de neutrones y de destrozar átomos a diestro y siniestro.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Aquella tarde, en su pequeña habitación del hotel Strand Palace, calculó que, en el caso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conseguir una reacción en cadena controlada, con apenas unos kilos de materia se podría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obtener energía suficiente para cubrir las necesidades de una ciudad pequeña durante todo un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lastRenderedPageBreak/>
        <w:t>año... o, si la energía se liberaba de repente, para destruirla en el acto. Szilard emigró más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tarde a Estados Unidos, donde inició una búsqueda sistemática entre todos los elementos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químicos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 CÁLCULO QUE EL REY DEBERÍA HABER EXIGIDO A SU VISIR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No es para asustarse. Se trata de un cálculo muy fácil. Pretendemos averiguar cuántos granos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 trigo correspondían a todo el ajedrez persa.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Una manera elegante (y perfectamente exacta) de calcularlo es la siguiente: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El exponente nos dice cuántas veces tenemos que multiplicar 2 por sí mismo. 2</w:t>
      </w:r>
      <w:r>
        <w:rPr>
          <w:rFonts w:ascii="TTE1964480t00" w:hAnsi="TTE1964480t00" w:cs="TTE1964480t00"/>
          <w:sz w:val="12"/>
          <w:szCs w:val="12"/>
        </w:rPr>
        <w:t xml:space="preserve">2 </w:t>
      </w:r>
      <w:r>
        <w:rPr>
          <w:rFonts w:ascii="TTE1964480t00" w:hAnsi="TTE1964480t00" w:cs="TTE1964480t00"/>
          <w:sz w:val="18"/>
          <w:szCs w:val="18"/>
        </w:rPr>
        <w:t>= 4. 2</w:t>
      </w:r>
      <w:r>
        <w:rPr>
          <w:rFonts w:ascii="TTE1964480t00" w:hAnsi="TTE1964480t00" w:cs="TTE1964480t00"/>
          <w:sz w:val="12"/>
          <w:szCs w:val="12"/>
        </w:rPr>
        <w:t xml:space="preserve">4 </w:t>
      </w:r>
      <w:r>
        <w:rPr>
          <w:rFonts w:ascii="TTE1964480t00" w:hAnsi="TTE1964480t00" w:cs="TTE1964480t00"/>
          <w:sz w:val="18"/>
          <w:szCs w:val="18"/>
        </w:rPr>
        <w:t>= 16.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2</w:t>
      </w:r>
      <w:r>
        <w:rPr>
          <w:rFonts w:ascii="TTE1964480t00" w:hAnsi="TTE1964480t00" w:cs="TTE1964480t00"/>
          <w:sz w:val="12"/>
          <w:szCs w:val="12"/>
        </w:rPr>
        <w:t xml:space="preserve">10 </w:t>
      </w:r>
      <w:r>
        <w:rPr>
          <w:rFonts w:ascii="TTE1964480t00" w:hAnsi="TTE1964480t00" w:cs="TTE1964480t00"/>
          <w:sz w:val="18"/>
          <w:szCs w:val="18"/>
        </w:rPr>
        <w:t xml:space="preserve">= 1.024, etc. Llamaremos </w:t>
      </w:r>
      <w:r>
        <w:rPr>
          <w:rFonts w:ascii="TTE196A7D8t00" w:hAnsi="TTE196A7D8t00" w:cs="TTE196A7D8t00"/>
          <w:sz w:val="18"/>
          <w:szCs w:val="18"/>
        </w:rPr>
        <w:t xml:space="preserve">S </w:t>
      </w:r>
      <w:r>
        <w:rPr>
          <w:rFonts w:ascii="TTE1964480t00" w:hAnsi="TTE1964480t00" w:cs="TTE1964480t00"/>
          <w:sz w:val="18"/>
          <w:szCs w:val="18"/>
        </w:rPr>
        <w:t>al número total de granos del tablero de ajedrez, desde 1 en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primer escaque a 2</w:t>
      </w:r>
      <w:r>
        <w:rPr>
          <w:rFonts w:ascii="TTE1964480t00" w:hAnsi="TTE1964480t00" w:cs="TTE1964480t00"/>
          <w:sz w:val="12"/>
          <w:szCs w:val="12"/>
        </w:rPr>
        <w:t xml:space="preserve">63 </w:t>
      </w:r>
      <w:r>
        <w:rPr>
          <w:rFonts w:ascii="TTE1964480t00" w:hAnsi="TTE1964480t00" w:cs="TTE1964480t00"/>
          <w:sz w:val="18"/>
          <w:szCs w:val="18"/>
        </w:rPr>
        <w:t>en el sexagésimo cuarto. Entonces, sencillamente,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2"/>
          <w:szCs w:val="12"/>
        </w:rPr>
      </w:pPr>
      <w:r>
        <w:rPr>
          <w:rFonts w:ascii="TTE196A7D8t00" w:hAnsi="TTE196A7D8t00" w:cs="TTE196A7D8t00"/>
          <w:sz w:val="18"/>
          <w:szCs w:val="18"/>
        </w:rPr>
        <w:t xml:space="preserve">S = </w:t>
      </w:r>
      <w:r>
        <w:rPr>
          <w:rFonts w:ascii="TTE1964480t00" w:hAnsi="TTE1964480t00" w:cs="TTE1964480t00"/>
          <w:sz w:val="18"/>
          <w:szCs w:val="18"/>
        </w:rPr>
        <w:t>1 + 2 + 2</w:t>
      </w:r>
      <w:r>
        <w:rPr>
          <w:rFonts w:ascii="TTE1964480t00" w:hAnsi="TTE1964480t00" w:cs="TTE1964480t00"/>
          <w:sz w:val="12"/>
          <w:szCs w:val="12"/>
        </w:rPr>
        <w:t xml:space="preserve">2 </w:t>
      </w:r>
      <w:r>
        <w:rPr>
          <w:rFonts w:ascii="TTE1964480t00" w:hAnsi="TTE1964480t00" w:cs="TTE1964480t00"/>
          <w:sz w:val="18"/>
          <w:szCs w:val="18"/>
        </w:rPr>
        <w:t>+ 2</w:t>
      </w:r>
      <w:r>
        <w:rPr>
          <w:rFonts w:ascii="TTE1964480t00" w:hAnsi="TTE1964480t00" w:cs="TTE1964480t00"/>
          <w:sz w:val="12"/>
          <w:szCs w:val="12"/>
        </w:rPr>
        <w:t xml:space="preserve">3 </w:t>
      </w:r>
      <w:r>
        <w:rPr>
          <w:rFonts w:ascii="TTE1964480t00" w:hAnsi="TTE1964480t00" w:cs="TTE1964480t00"/>
          <w:sz w:val="18"/>
          <w:szCs w:val="18"/>
        </w:rPr>
        <w:t>+... + 2</w:t>
      </w:r>
      <w:r>
        <w:rPr>
          <w:rFonts w:ascii="TTE1964480t00" w:hAnsi="TTE1964480t00" w:cs="TTE1964480t00"/>
          <w:sz w:val="12"/>
          <w:szCs w:val="12"/>
        </w:rPr>
        <w:t xml:space="preserve">62 </w:t>
      </w:r>
      <w:r>
        <w:rPr>
          <w:rFonts w:ascii="TTE1964480t00" w:hAnsi="TTE1964480t00" w:cs="TTE1964480t00"/>
          <w:sz w:val="18"/>
          <w:szCs w:val="18"/>
        </w:rPr>
        <w:t>+ 2</w:t>
      </w:r>
      <w:r>
        <w:rPr>
          <w:rFonts w:ascii="TTE1964480t00" w:hAnsi="TTE1964480t00" w:cs="TTE1964480t00"/>
          <w:sz w:val="12"/>
          <w:szCs w:val="12"/>
        </w:rPr>
        <w:t>63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Multiplicando por dos ambos términos de la ecuación, tendremos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2"/>
          <w:szCs w:val="12"/>
        </w:rPr>
      </w:pPr>
      <w:r>
        <w:rPr>
          <w:rFonts w:ascii="TTE196A7D8t00" w:hAnsi="TTE196A7D8t00" w:cs="TTE196A7D8t00"/>
          <w:sz w:val="18"/>
          <w:szCs w:val="18"/>
        </w:rPr>
        <w:t>2S = 2 + 2</w:t>
      </w:r>
      <w:r>
        <w:rPr>
          <w:rFonts w:ascii="TTE196A7D8t00" w:hAnsi="TTE196A7D8t00" w:cs="TTE196A7D8t00"/>
          <w:sz w:val="12"/>
          <w:szCs w:val="12"/>
        </w:rPr>
        <w:t xml:space="preserve">2 </w:t>
      </w:r>
      <w:r>
        <w:rPr>
          <w:rFonts w:ascii="TTE196A7D8t00" w:hAnsi="TTE196A7D8t00" w:cs="TTE196A7D8t00"/>
          <w:sz w:val="18"/>
          <w:szCs w:val="18"/>
        </w:rPr>
        <w:t xml:space="preserve">+ </w:t>
      </w:r>
      <w:r>
        <w:rPr>
          <w:rFonts w:ascii="TTE1964480t00" w:hAnsi="TTE1964480t00" w:cs="TTE1964480t00"/>
          <w:sz w:val="18"/>
          <w:szCs w:val="18"/>
        </w:rPr>
        <w:t>2</w:t>
      </w:r>
      <w:r>
        <w:rPr>
          <w:rFonts w:ascii="TTE1964480t00" w:hAnsi="TTE1964480t00" w:cs="TTE1964480t00"/>
          <w:sz w:val="12"/>
          <w:szCs w:val="12"/>
        </w:rPr>
        <w:t xml:space="preserve">3 </w:t>
      </w:r>
      <w:r>
        <w:rPr>
          <w:rFonts w:ascii="TTE1964480t00" w:hAnsi="TTE1964480t00" w:cs="TTE1964480t00"/>
          <w:sz w:val="18"/>
          <w:szCs w:val="18"/>
        </w:rPr>
        <w:t>+ 2</w:t>
      </w:r>
      <w:r>
        <w:rPr>
          <w:rFonts w:ascii="TTE1964480t00" w:hAnsi="TTE1964480t00" w:cs="TTE1964480t00"/>
          <w:sz w:val="12"/>
          <w:szCs w:val="12"/>
        </w:rPr>
        <w:t xml:space="preserve">4 </w:t>
      </w:r>
      <w:r>
        <w:rPr>
          <w:rFonts w:ascii="TTE1964480t00" w:hAnsi="TTE1964480t00" w:cs="TTE1964480t00"/>
          <w:sz w:val="18"/>
          <w:szCs w:val="18"/>
        </w:rPr>
        <w:t>+... + 2</w:t>
      </w:r>
      <w:r>
        <w:rPr>
          <w:rFonts w:ascii="TTE1964480t00" w:hAnsi="TTE1964480t00" w:cs="TTE1964480t00"/>
          <w:sz w:val="12"/>
          <w:szCs w:val="12"/>
        </w:rPr>
        <w:t xml:space="preserve">63 </w:t>
      </w:r>
      <w:r>
        <w:rPr>
          <w:rFonts w:ascii="TTE1964480t00" w:hAnsi="TTE1964480t00" w:cs="TTE1964480t00"/>
          <w:sz w:val="18"/>
          <w:szCs w:val="18"/>
        </w:rPr>
        <w:t>+ 2</w:t>
      </w:r>
      <w:r>
        <w:rPr>
          <w:rFonts w:ascii="TTE1964480t00" w:hAnsi="TTE1964480t00" w:cs="TTE1964480t00"/>
          <w:sz w:val="12"/>
          <w:szCs w:val="12"/>
        </w:rPr>
        <w:t>64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Restando la primera ecuación de la segunda, tenemos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A7D8t00" w:hAnsi="TTE196A7D8t00" w:cs="TTE196A7D8t00"/>
          <w:sz w:val="18"/>
          <w:szCs w:val="18"/>
        </w:rPr>
        <w:t>2S-S = S = 2</w:t>
      </w:r>
      <w:r>
        <w:rPr>
          <w:rFonts w:ascii="TTE196A7D8t00" w:hAnsi="TTE196A7D8t00" w:cs="TTE196A7D8t00"/>
          <w:sz w:val="12"/>
          <w:szCs w:val="12"/>
        </w:rPr>
        <w:t>64</w:t>
      </w:r>
      <w:r>
        <w:rPr>
          <w:rFonts w:ascii="TTE196A7D8t00" w:hAnsi="TTE196A7D8t00" w:cs="TTE196A7D8t00"/>
          <w:sz w:val="18"/>
          <w:szCs w:val="18"/>
        </w:rPr>
        <w:t xml:space="preserve">- </w:t>
      </w:r>
      <w:r>
        <w:rPr>
          <w:rFonts w:ascii="TTE1964480t00" w:hAnsi="TTE1964480t00" w:cs="TTE1964480t00"/>
          <w:sz w:val="18"/>
          <w:szCs w:val="18"/>
        </w:rPr>
        <w:t>1,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que es la respuesta exacta.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2"/>
          <w:szCs w:val="12"/>
        </w:rPr>
      </w:pPr>
      <w:r>
        <w:rPr>
          <w:rFonts w:ascii="TTE1964480t00" w:hAnsi="TTE1964480t00" w:cs="TTE1964480t00"/>
          <w:sz w:val="18"/>
          <w:szCs w:val="18"/>
        </w:rPr>
        <w:t>¿Cuánto supone esto en una notación ordinaria de base 10? Si 2</w:t>
      </w:r>
      <w:r>
        <w:rPr>
          <w:rFonts w:ascii="TTE1964480t00" w:hAnsi="TTE1964480t00" w:cs="TTE1964480t00"/>
          <w:sz w:val="12"/>
          <w:szCs w:val="12"/>
        </w:rPr>
        <w:t xml:space="preserve">10 </w:t>
      </w:r>
      <w:r>
        <w:rPr>
          <w:rFonts w:ascii="TTE1964480t00" w:hAnsi="TTE1964480t00" w:cs="TTE1964480t00"/>
          <w:sz w:val="18"/>
          <w:szCs w:val="18"/>
        </w:rPr>
        <w:t>se aproxima a 1.000, o 10</w:t>
      </w:r>
      <w:r>
        <w:rPr>
          <w:rFonts w:ascii="TTE1964480t00" w:hAnsi="TTE1964480t00" w:cs="TTE1964480t00"/>
          <w:sz w:val="12"/>
          <w:szCs w:val="12"/>
        </w:rPr>
        <w:t>3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(dentro de un 2,4 %), entonces 2</w:t>
      </w:r>
      <w:r>
        <w:rPr>
          <w:rFonts w:ascii="TTE1964480t00" w:hAnsi="TTE1964480t00" w:cs="TTE1964480t00"/>
          <w:sz w:val="12"/>
          <w:szCs w:val="12"/>
        </w:rPr>
        <w:t xml:space="preserve">20 </w:t>
      </w:r>
      <w:r>
        <w:rPr>
          <w:rFonts w:ascii="TTE1964480t00" w:hAnsi="TTE1964480t00" w:cs="TTE1964480t00"/>
          <w:sz w:val="18"/>
          <w:szCs w:val="18"/>
        </w:rPr>
        <w:t>= 2</w:t>
      </w:r>
      <w:r>
        <w:rPr>
          <w:rFonts w:ascii="TTE1964480t00" w:hAnsi="TTE1964480t00" w:cs="TTE1964480t00"/>
          <w:sz w:val="12"/>
          <w:szCs w:val="12"/>
        </w:rPr>
        <w:t xml:space="preserve">(10X2) </w:t>
      </w:r>
      <w:r>
        <w:rPr>
          <w:rFonts w:ascii="TTE1964480t00" w:hAnsi="TTE1964480t00" w:cs="TTE1964480t00"/>
          <w:sz w:val="18"/>
          <w:szCs w:val="18"/>
        </w:rPr>
        <w:t>= (2</w:t>
      </w:r>
      <w:r>
        <w:rPr>
          <w:rFonts w:ascii="TTE1964480t00" w:hAnsi="TTE1964480t00" w:cs="TTE1964480t00"/>
          <w:sz w:val="12"/>
          <w:szCs w:val="12"/>
        </w:rPr>
        <w:t>10</w:t>
      </w:r>
      <w:r>
        <w:rPr>
          <w:rFonts w:ascii="TTE1964480t00" w:hAnsi="TTE1964480t00" w:cs="TTE1964480t00"/>
          <w:sz w:val="18"/>
          <w:szCs w:val="18"/>
        </w:rPr>
        <w:t>)</w:t>
      </w:r>
      <w:r>
        <w:rPr>
          <w:rFonts w:ascii="TTE1964480t00" w:hAnsi="TTE1964480t00" w:cs="TTE1964480t00"/>
          <w:sz w:val="12"/>
          <w:szCs w:val="12"/>
        </w:rPr>
        <w:t xml:space="preserve">2 </w:t>
      </w:r>
      <w:r>
        <w:rPr>
          <w:rFonts w:ascii="TTE1964480t00" w:hAnsi="TTE1964480t00" w:cs="TTE1964480t00"/>
          <w:sz w:val="18"/>
          <w:szCs w:val="18"/>
        </w:rPr>
        <w:t>= aproximadamente (10</w:t>
      </w:r>
      <w:r>
        <w:rPr>
          <w:rFonts w:ascii="TTE1964480t00" w:hAnsi="TTE1964480t00" w:cs="TTE1964480t00"/>
          <w:sz w:val="12"/>
          <w:szCs w:val="12"/>
        </w:rPr>
        <w:t>3</w:t>
      </w:r>
      <w:r>
        <w:rPr>
          <w:rFonts w:ascii="TTE1964480t00" w:hAnsi="TTE1964480t00" w:cs="TTE1964480t00"/>
          <w:sz w:val="18"/>
          <w:szCs w:val="18"/>
        </w:rPr>
        <w:t>)</w:t>
      </w:r>
      <w:r>
        <w:rPr>
          <w:rFonts w:ascii="TTE1964480t00" w:hAnsi="TTE1964480t00" w:cs="TTE1964480t00"/>
          <w:sz w:val="12"/>
          <w:szCs w:val="12"/>
        </w:rPr>
        <w:t xml:space="preserve">2 </w:t>
      </w:r>
      <w:r>
        <w:rPr>
          <w:rFonts w:ascii="TTE1964480t00" w:hAnsi="TTE1964480t00" w:cs="TTE1964480t00"/>
          <w:sz w:val="18"/>
          <w:szCs w:val="18"/>
        </w:rPr>
        <w:t>= 10</w:t>
      </w:r>
      <w:r>
        <w:rPr>
          <w:rFonts w:ascii="TTE1964480t00" w:hAnsi="TTE1964480t00" w:cs="TTE1964480t00"/>
          <w:sz w:val="12"/>
          <w:szCs w:val="12"/>
        </w:rPr>
        <w:t>6</w:t>
      </w:r>
      <w:r>
        <w:rPr>
          <w:rFonts w:ascii="TTE1964480t00" w:hAnsi="TTE1964480t00" w:cs="TTE1964480t00"/>
          <w:sz w:val="18"/>
          <w:szCs w:val="18"/>
        </w:rPr>
        <w:t>, que 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2"/>
          <w:szCs w:val="12"/>
        </w:rPr>
      </w:pPr>
      <w:r>
        <w:rPr>
          <w:rFonts w:ascii="TTE1964480t00" w:hAnsi="TTE1964480t00" w:cs="TTE1964480t00"/>
          <w:sz w:val="18"/>
          <w:szCs w:val="18"/>
        </w:rPr>
        <w:t>10 multiplicado por sí mismo seis veces. De igual modo, 2</w:t>
      </w:r>
      <w:r>
        <w:rPr>
          <w:rFonts w:ascii="TTE1964480t00" w:hAnsi="TTE1964480t00" w:cs="TTE1964480t00"/>
          <w:sz w:val="12"/>
          <w:szCs w:val="12"/>
        </w:rPr>
        <w:t xml:space="preserve">60 </w:t>
      </w:r>
      <w:r>
        <w:rPr>
          <w:rFonts w:ascii="TTE1964480t00" w:hAnsi="TTE1964480t00" w:cs="TTE1964480t00"/>
          <w:sz w:val="18"/>
          <w:szCs w:val="18"/>
        </w:rPr>
        <w:t>= (2</w:t>
      </w:r>
      <w:r>
        <w:rPr>
          <w:rFonts w:ascii="TTE1964480t00" w:hAnsi="TTE1964480t00" w:cs="TTE1964480t00"/>
          <w:sz w:val="12"/>
          <w:szCs w:val="12"/>
        </w:rPr>
        <w:t>10</w:t>
      </w:r>
      <w:r>
        <w:rPr>
          <w:rFonts w:ascii="TTE1964480t00" w:hAnsi="TTE1964480t00" w:cs="TTE1964480t00"/>
          <w:sz w:val="18"/>
          <w:szCs w:val="18"/>
        </w:rPr>
        <w:t>)</w:t>
      </w:r>
      <w:r>
        <w:rPr>
          <w:rFonts w:ascii="TTE1964480t00" w:hAnsi="TTE1964480t00" w:cs="TTE1964480t00"/>
          <w:sz w:val="12"/>
          <w:szCs w:val="12"/>
        </w:rPr>
        <w:t xml:space="preserve">6 </w:t>
      </w:r>
      <w:r>
        <w:rPr>
          <w:rFonts w:ascii="TTE1964480t00" w:hAnsi="TTE1964480t00" w:cs="TTE1964480t00"/>
          <w:sz w:val="18"/>
          <w:szCs w:val="18"/>
        </w:rPr>
        <w:t>= aproximadamente (10</w:t>
      </w:r>
      <w:r>
        <w:rPr>
          <w:rFonts w:ascii="TTE1964480t00" w:hAnsi="TTE1964480t00" w:cs="TTE1964480t00"/>
          <w:sz w:val="12"/>
          <w:szCs w:val="12"/>
        </w:rPr>
        <w:t>3</w:t>
      </w:r>
      <w:r>
        <w:rPr>
          <w:rFonts w:ascii="TTE1964480t00" w:hAnsi="TTE1964480t00" w:cs="TTE1964480t00"/>
          <w:sz w:val="18"/>
          <w:szCs w:val="18"/>
        </w:rPr>
        <w:t>)</w:t>
      </w:r>
      <w:r>
        <w:rPr>
          <w:rFonts w:ascii="TTE1964480t00" w:hAnsi="TTE1964480t00" w:cs="TTE1964480t00"/>
          <w:sz w:val="12"/>
          <w:szCs w:val="12"/>
        </w:rPr>
        <w:t>6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= 10</w:t>
      </w:r>
      <w:r>
        <w:rPr>
          <w:rFonts w:ascii="TTE1964480t00" w:hAnsi="TTE1964480t00" w:cs="TTE1964480t00"/>
          <w:sz w:val="12"/>
          <w:szCs w:val="12"/>
        </w:rPr>
        <w:t>18</w:t>
      </w:r>
      <w:r>
        <w:rPr>
          <w:rFonts w:ascii="TTE1964480t00" w:hAnsi="TTE1964480t00" w:cs="TTE1964480t00"/>
          <w:sz w:val="18"/>
          <w:szCs w:val="18"/>
        </w:rPr>
        <w:t>. Así, 2</w:t>
      </w:r>
      <w:r>
        <w:rPr>
          <w:rFonts w:ascii="TTE1964480t00" w:hAnsi="TTE1964480t00" w:cs="TTE1964480t00"/>
          <w:sz w:val="12"/>
          <w:szCs w:val="12"/>
        </w:rPr>
        <w:t xml:space="preserve">64 </w:t>
      </w:r>
      <w:r>
        <w:rPr>
          <w:rFonts w:ascii="TTE1964480t00" w:hAnsi="TTE1964480t00" w:cs="TTE1964480t00"/>
          <w:sz w:val="18"/>
          <w:szCs w:val="18"/>
        </w:rPr>
        <w:t>= 2</w:t>
      </w:r>
      <w:r>
        <w:rPr>
          <w:rFonts w:ascii="TTE1964480t00" w:hAnsi="TTE1964480t00" w:cs="TTE1964480t00"/>
          <w:sz w:val="12"/>
          <w:szCs w:val="12"/>
        </w:rPr>
        <w:t xml:space="preserve">4 </w:t>
      </w:r>
      <w:r>
        <w:rPr>
          <w:rFonts w:ascii="TTE1964480t00" w:hAnsi="TTE1964480t00" w:cs="TTE1964480t00"/>
          <w:sz w:val="18"/>
          <w:szCs w:val="18"/>
        </w:rPr>
        <w:t>X 2</w:t>
      </w:r>
      <w:r>
        <w:rPr>
          <w:rFonts w:ascii="TTE1964480t00" w:hAnsi="TTE1964480t00" w:cs="TTE1964480t00"/>
          <w:sz w:val="12"/>
          <w:szCs w:val="12"/>
        </w:rPr>
        <w:t xml:space="preserve">60 </w:t>
      </w:r>
      <w:r>
        <w:rPr>
          <w:rFonts w:ascii="TTE1964480t00" w:hAnsi="TTE1964480t00" w:cs="TTE1964480t00"/>
          <w:sz w:val="18"/>
          <w:szCs w:val="18"/>
        </w:rPr>
        <w:t>= aproximadamente 16 X 10</w:t>
      </w:r>
      <w:r>
        <w:rPr>
          <w:rFonts w:ascii="TTE1964480t00" w:hAnsi="TTE1964480t00" w:cs="TTE1964480t00"/>
          <w:sz w:val="12"/>
          <w:szCs w:val="12"/>
        </w:rPr>
        <w:t>18</w:t>
      </w:r>
      <w:r>
        <w:rPr>
          <w:rFonts w:ascii="TTE1964480t00" w:hAnsi="TTE1964480t00" w:cs="TTE1964480t00"/>
          <w:sz w:val="18"/>
          <w:szCs w:val="18"/>
        </w:rPr>
        <w:t>, o 16 seguido de 18 ceros, es decir, 16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trillones de granos. Un cálculo más exacto arroja 18,6 trillones de granos.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para comprobar si alguno despedía más neutrones de los que recibía. El uranio pareció ser un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candidato prometedor. Szilard convenció a Albert Einstein de que escribiese su famosa carta al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presidente Roosevelt, apremiándolo para que Estados Unidos construyese una bomba atómica.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Szilard desempeñó un papel relevante en la primera reacción en cadena del uranio, lograda en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1942 en Chicago, lo que, de hecho, condujo a la bomba atómica. Después de eso pasó el resto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 su vida advirtiendo de los peligros del arma que fue el primero en concebir. Había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descubierto, por otros medios, el poder terrible del crecimiento exponencial.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15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Todo el mundo tiene dos progenitores, cuatro abuelos, ocho bisabuelos, 16 tatarabuelos, etc.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Por cada generación que retrocedamos, tendremos el doble de antepasados directos. Cabe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advertir que este problema guarda mucha semejanza con el del ajedrez persa. Si, por ejemplo,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cada 25 años surge una nueva generación, entonces 64 generaciones atrás serán 64 X 25 =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1.600 años, es decir, justo antes de la caída del imperio romano. De este modo (véase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recuadro) cada uno de los que ahora vivimos tenía en el año 400 unos 18,5 trillones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antepasados directos..., o así parece. Y eso sin hablar de los parientes colaterales. Ahora bien,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esa cifra supera con creces la población de la Tierra en cualquier época; es muy superior incluso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al número acumulado de seres humanos nacidos a lo largo de toda la historia de nuestra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especie. Algo falla en nuestro cálculo. ¿Qué es? Bueno, hemos supuesto que todos esos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antepasados directos eran personas diferentes. Sin embargo, no es ése el caso. Un mismo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antepasado se encuentra emparentado con nosotros por numerosas vías diferentes. Nos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hallamos vinculados de forma repetida y múltiple con cada uno de nuestros parientes, y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muchísimo más con los antepasados remotos.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Algo parecido sucede con el conjunto de la población humana. Si retrocedemos lo suficiente, dos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personas cualesquiera de la Tierra encontrarán un antepasado común. Siempre que sale elegido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 nuevo presidente de Estados Unidos, alguien —generalmente un inglés— descubre que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nuevo mandatario está emparentado con la reina o el rey de Inglaterra. Se considera que esta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circunstancia liga a los pueblos de habla inglesa. Cuando dos personas proceden de una misma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nación o cultura, o del mismo rincón del mundo, y sus genealogías están bien trazadas, es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probable que se acabe por descubrir a su último antepasado común. En cualquier caso,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relaciones están claras: todos los habitantes de la Tierra somos primos.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Los crecimientos exponenciales aparecen también corrientemente asociados al concepto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«vida media». Un elemento radiactivo «padre» —plutonio, por ejemplo, o radio— se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descompone en otro elemento «hijo», tal vez menos peligroso. Ahora bien, no lo hace de forma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inmediata, sino estadística. Al cabo de cierto tiempo la desintegración ha afectado a la mitad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los átomos, y a este periodo se le denomina vida media. La mitad de lo que queda se desintegra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en otra vida media, y la mitad del resto en una nueva vida media, etc. Por ejemplo, si la vida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media fuese de un año, la mitad se desintegraría en un año, la mitad de la mitad, o todo menos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un cuarto, desaparecería en dos años, todo menos un octavo en tres años, todo menos una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milésima en 10 años, etc. Los diferentes elementos tienen distintas vidas medias. La vida media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es un criterio básico cuando se trata de decidir qué se hace con los residuos radiactivos de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centrales nucleares o cuando se considera la lluvia radiactiva en una guerra atómica. Representa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lastRenderedPageBreak/>
        <w:t>una decadencia exponencial, del mismo modo que el ajedrez persa supone un crecimiento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exponencial.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La desintegración radiactiva es uno de los métodos principales para datar el pasado. Si podemos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medir en una muestra la cantidad de material radiactivo padre y la cantidad de material hijo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producto de la desintegración, cabe determinar la antigüedad de esa muestra. Es así como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hemos descubierto que el llamado Santo Sudario de Turín no es la sábana con que se envolvió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cuerpo de Jesús, sino un engaño piadoso del siglo XIV (cuando fue denunciado como tal por las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autoridades eclesiásticas), que los seres humanos prendían hogueras hace millones de años, que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los fósiles más antiguos de la Tierra tienen al menos 3.500 millones de años, y que la edad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nuestro planeta es de 4.600 millones de años. El cosmos es, desde luego, miles de millones de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años más viejo. Cuando uno comprende los crecimientos exponenciales, tiene en sus manos la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clave de muchos de los secretos del universo.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Conocer algo de forma meramente cualitativa es conocerlo de manera vaga. Si tenemos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conocimiento cuantitativo —captando alguna medida numérica que lo distinga de un número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infinito de otras posibilidades— estamos comenzando a conocerlo en profundidad,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comprendemos algo de su belleza y accedemos a su poder y al conocimiento que proporciona. El</w:t>
      </w:r>
    </w:p>
    <w:p w:rsidR="00B91A7C" w:rsidRDefault="00B91A7C" w:rsidP="00B91A7C">
      <w:pPr>
        <w:autoSpaceDE w:val="0"/>
        <w:autoSpaceDN w:val="0"/>
        <w:adjustRightInd w:val="0"/>
        <w:spacing w:after="0" w:line="240" w:lineRule="auto"/>
        <w:rPr>
          <w:rFonts w:ascii="TTE1964480t00" w:hAnsi="TTE1964480t00" w:cs="TTE1964480t00"/>
          <w:sz w:val="18"/>
          <w:szCs w:val="18"/>
        </w:rPr>
      </w:pPr>
      <w:r>
        <w:rPr>
          <w:rFonts w:ascii="TTE1964480t00" w:hAnsi="TTE1964480t00" w:cs="TTE1964480t00"/>
          <w:sz w:val="18"/>
          <w:szCs w:val="18"/>
        </w:rPr>
        <w:t>miedo a la cuantificación supone limitarse, renunciar a una de las perspectivas más firmes para</w:t>
      </w:r>
    </w:p>
    <w:p w:rsidR="006206E0" w:rsidRDefault="00B91A7C" w:rsidP="00B91A7C">
      <w:r>
        <w:rPr>
          <w:rFonts w:ascii="TTE1964480t00" w:hAnsi="TTE1964480t00" w:cs="TTE1964480t00"/>
          <w:sz w:val="18"/>
          <w:szCs w:val="18"/>
        </w:rPr>
        <w:t>entender y cambiar el mundo.</w:t>
      </w:r>
      <w:bookmarkStart w:id="0" w:name="_GoBack"/>
      <w:bookmarkEnd w:id="0"/>
    </w:p>
    <w:sectPr w:rsidR="00620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644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6A7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7C"/>
    <w:rsid w:val="006206E0"/>
    <w:rsid w:val="00B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3401</Words>
  <Characters>18707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1</cp:revision>
  <dcterms:created xsi:type="dcterms:W3CDTF">2011-09-28T11:24:00Z</dcterms:created>
  <dcterms:modified xsi:type="dcterms:W3CDTF">2011-09-28T11:24:00Z</dcterms:modified>
</cp:coreProperties>
</file>