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Marmo bianco" color2="#524a5c" type="tile"/>
    </v:background>
  </w:background>
  <w:body>
    <w:p w:rsidR="008B5E21" w:rsidRDefault="00DE5D20" w:rsidP="00DE5D2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GLI UNTORI</w:t>
      </w:r>
      <w:bookmarkStart w:id="0" w:name="_GoBack"/>
      <w:bookmarkEnd w:id="0"/>
    </w:p>
    <w:p w:rsidR="00EA0B4D" w:rsidRPr="00EA0B4D" w:rsidRDefault="00EA0B4D" w:rsidP="00EA0B4D">
      <w:pPr>
        <w:keepNext/>
        <w:framePr w:dropCap="drop" w:lines="3" w:wrap="around" w:vAnchor="text" w:hAnchor="text"/>
        <w:spacing w:after="0" w:line="952" w:lineRule="exact"/>
        <w:jc w:val="center"/>
        <w:textAlignment w:val="baseline"/>
        <w:rPr>
          <w:rFonts w:cstheme="minorHAnsi"/>
          <w:b/>
          <w:i/>
          <w:color w:val="000000" w:themeColor="text1"/>
          <w:position w:val="-8"/>
          <w:sz w:val="119"/>
          <w:szCs w:val="24"/>
        </w:rPr>
      </w:pPr>
      <w:r w:rsidRPr="00EA0B4D">
        <w:rPr>
          <w:rFonts w:cstheme="minorHAnsi"/>
          <w:b/>
          <w:i/>
          <w:color w:val="000000" w:themeColor="text1"/>
          <w:position w:val="-8"/>
          <w:sz w:val="119"/>
          <w:szCs w:val="24"/>
        </w:rPr>
        <w:t>G</w:t>
      </w:r>
    </w:p>
    <w:p w:rsidR="00DE5D20" w:rsidRDefault="00DE5D20" w:rsidP="00DE5D20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li untori freddavano un infinito numero di persone senza distinzione di genere  di età o di stato, così avidi e crudeli da arrivare fino a tradire la propria patria per denaro.</w:t>
      </w:r>
    </w:p>
    <w:p w:rsidR="00DE5D20" w:rsidRDefault="001D02DA" w:rsidP="00DE5D20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6FD77F4" wp14:editId="04EFAF73">
            <wp:simplePos x="0" y="0"/>
            <wp:positionH relativeFrom="margin">
              <wp:posOffset>146685</wp:posOffset>
            </wp:positionH>
            <wp:positionV relativeFrom="margin">
              <wp:posOffset>1290955</wp:posOffset>
            </wp:positionV>
            <wp:extent cx="2160000" cy="3293043"/>
            <wp:effectExtent l="76200" t="76200" r="69215" b="79375"/>
            <wp:wrapSquare wrapText="bothSides"/>
            <wp:docPr id="1" name="Immagine 1" descr="http://www.google.it/url?source=imglanding&amp;ct=img&amp;q=http://m2.paperblog.com/i/78/785448/gli-untori-della-crisi-nera-L-80jpWK.jpeg&amp;sa=X&amp;ei=53NGT7-LFaiL4gTPoq3sDg&amp;ved=0CAsQ8wc4Lw&amp;usg=AFQjCNENk1txP8z535z8-AHjnfP9FVVw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it/url?source=imglanding&amp;ct=img&amp;q=http://m2.paperblog.com/i/78/785448/gli-untori-della-crisi-nera-L-80jpWK.jpeg&amp;sa=X&amp;ei=53NGT7-LFaiL4gTPoq3sDg&amp;ved=0CAsQ8wc4Lw&amp;usg=AFQjCNENk1txP8z535z8-AHjnfP9FVVwl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293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6">
                          <a:lumMod val="20000"/>
                          <a:lumOff val="80000"/>
                          <a:alpha val="40000"/>
                        </a:schemeClr>
                      </a:glow>
                      <a:innerShdw blurRad="63500" dist="50800" dir="8100000">
                        <a:prstClr val="black">
                          <a:alpha val="50000"/>
                        </a:prstClr>
                      </a:inn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B9">
        <w:rPr>
          <w:b/>
          <w:i/>
          <w:color w:val="000000" w:themeColor="text1"/>
          <w:sz w:val="24"/>
          <w:szCs w:val="24"/>
        </w:rPr>
        <w:t xml:space="preserve">E’ </w:t>
      </w:r>
      <w:r w:rsidR="00DE5D20">
        <w:rPr>
          <w:b/>
          <w:i/>
          <w:color w:val="000000" w:themeColor="text1"/>
          <w:sz w:val="24"/>
          <w:szCs w:val="24"/>
        </w:rPr>
        <w:t>posto un premio a chi dirà come si è svolto e chi a compiuto il delitto</w:t>
      </w:r>
      <w:r w:rsidR="008D26B9">
        <w:rPr>
          <w:b/>
          <w:i/>
          <w:color w:val="000000" w:themeColor="text1"/>
          <w:sz w:val="24"/>
          <w:szCs w:val="24"/>
        </w:rPr>
        <w:t xml:space="preserve"> e</w:t>
      </w:r>
      <w:r w:rsidR="00DE5D20">
        <w:rPr>
          <w:b/>
          <w:i/>
          <w:color w:val="000000" w:themeColor="text1"/>
          <w:sz w:val="24"/>
          <w:szCs w:val="24"/>
        </w:rPr>
        <w:t xml:space="preserve"> riceverà un encomio 200 scudi.</w:t>
      </w:r>
    </w:p>
    <w:p w:rsidR="00DE5D20" w:rsidRDefault="00DE5D20" w:rsidP="001D02DA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Il 23 Giugno fu dichiarata l’aggiunta di altri 200 scudi offerti dalla camera e 500 scudi offerti dalla città </w:t>
      </w:r>
      <w:r w:rsidR="00631585">
        <w:rPr>
          <w:b/>
          <w:i/>
          <w:color w:val="000000" w:themeColor="text1"/>
          <w:sz w:val="24"/>
          <w:szCs w:val="24"/>
        </w:rPr>
        <w:t>e in più la liberazione di due  detenuti per chi parlerà del delitto.</w:t>
      </w:r>
    </w:p>
    <w:p w:rsidR="00631585" w:rsidRDefault="00631585" w:rsidP="001D02DA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Infine il 13 Luglio fu dichiarato che chi rivelava il delitto gli avrebbero dato 1000 scudi e la liberazione di tre detenuti.</w:t>
      </w:r>
    </w:p>
    <w:p w:rsidR="00631585" w:rsidRDefault="008D26B9" w:rsidP="001D02DA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La chiesa ha proibito la fabbricazione e l’utilizzo dei</w:t>
      </w:r>
      <w:r w:rsidR="00631585">
        <w:rPr>
          <w:b/>
          <w:i/>
          <w:color w:val="000000" w:themeColor="text1"/>
          <w:sz w:val="24"/>
          <w:szCs w:val="24"/>
        </w:rPr>
        <w:t xml:space="preserve"> veleni </w:t>
      </w:r>
      <w:r>
        <w:rPr>
          <w:b/>
          <w:i/>
          <w:color w:val="000000" w:themeColor="text1"/>
          <w:sz w:val="24"/>
          <w:szCs w:val="24"/>
        </w:rPr>
        <w:t xml:space="preserve">degli untori </w:t>
      </w:r>
      <w:r w:rsidR="00631585">
        <w:rPr>
          <w:b/>
          <w:i/>
          <w:color w:val="000000" w:themeColor="text1"/>
          <w:sz w:val="24"/>
          <w:szCs w:val="24"/>
        </w:rPr>
        <w:t xml:space="preserve">in modo che arrivati al patibolo, le persone, potessero soffrire </w:t>
      </w:r>
      <w:r w:rsidR="008C092D">
        <w:rPr>
          <w:b/>
          <w:i/>
          <w:color w:val="000000" w:themeColor="text1"/>
          <w:sz w:val="24"/>
          <w:szCs w:val="24"/>
        </w:rPr>
        <w:t>per la frantumazione delle ossa.</w:t>
      </w:r>
    </w:p>
    <w:p w:rsidR="008C092D" w:rsidRDefault="008C092D" w:rsidP="001D02DA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Per ordine delle S.E .tutte le abitazioni di questi traditori </w:t>
      </w:r>
      <w:r w:rsidR="008D26B9">
        <w:rPr>
          <w:b/>
          <w:i/>
          <w:color w:val="000000" w:themeColor="text1"/>
          <w:sz w:val="24"/>
          <w:szCs w:val="24"/>
        </w:rPr>
        <w:t xml:space="preserve">saranno </w:t>
      </w:r>
      <w:r>
        <w:rPr>
          <w:b/>
          <w:i/>
          <w:color w:val="000000" w:themeColor="text1"/>
          <w:sz w:val="24"/>
          <w:szCs w:val="24"/>
        </w:rPr>
        <w:t xml:space="preserve">distrutte e ai traditori </w:t>
      </w:r>
      <w:r w:rsidR="008D26B9">
        <w:rPr>
          <w:b/>
          <w:i/>
          <w:color w:val="000000" w:themeColor="text1"/>
          <w:sz w:val="24"/>
          <w:szCs w:val="24"/>
        </w:rPr>
        <w:t>saranno</w:t>
      </w:r>
      <w:r>
        <w:rPr>
          <w:b/>
          <w:i/>
          <w:color w:val="000000" w:themeColor="text1"/>
          <w:sz w:val="24"/>
          <w:szCs w:val="24"/>
        </w:rPr>
        <w:t xml:space="preserve"> inferte terribili pene.</w:t>
      </w:r>
    </w:p>
    <w:p w:rsidR="008C092D" w:rsidRDefault="008D26B9" w:rsidP="001D02DA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Inoltre è </w:t>
      </w:r>
      <w:r w:rsidR="008C092D">
        <w:rPr>
          <w:b/>
          <w:i/>
          <w:color w:val="000000" w:themeColor="text1"/>
          <w:sz w:val="24"/>
          <w:szCs w:val="24"/>
        </w:rPr>
        <w:t xml:space="preserve"> proibito il passaggio nella confinante Engadina.</w:t>
      </w:r>
    </w:p>
    <w:p w:rsidR="008C092D" w:rsidRDefault="008C092D" w:rsidP="00DE5D20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Il 2 Agosto furono uccisi: Gian Giacomo Mora e Guglielmo Piazza dacché la giustizia li costrinse a alterare la verità, i loro figli e le loro mogli furono trucidati e arsi.</w:t>
      </w:r>
    </w:p>
    <w:p w:rsidR="008C092D" w:rsidRDefault="008C092D" w:rsidP="00DE5D20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Furono trucidati ulteriori Frati Cappuccini e dei confratelli di San Giovanni </w:t>
      </w:r>
      <w:r w:rsidR="00EA0B4D">
        <w:rPr>
          <w:b/>
          <w:i/>
          <w:color w:val="000000" w:themeColor="text1"/>
          <w:sz w:val="24"/>
          <w:szCs w:val="24"/>
        </w:rPr>
        <w:t>e infine vennero condannate anche le streghe.</w:t>
      </w:r>
    </w:p>
    <w:p w:rsidR="00EA0B4D" w:rsidRDefault="00EA0B4D" w:rsidP="00DE5D20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Moltissimi si dileguarono dai penitenziari ma furono rinvenuti morti poco dopo.</w:t>
      </w:r>
    </w:p>
    <w:p w:rsidR="0081650D" w:rsidRDefault="0081650D" w:rsidP="001D02DA">
      <w:pPr>
        <w:jc w:val="center"/>
        <w:rPr>
          <w:b/>
          <w:i/>
          <w:color w:val="000000" w:themeColor="text1"/>
          <w:sz w:val="24"/>
          <w:szCs w:val="24"/>
        </w:rPr>
      </w:pPr>
    </w:p>
    <w:p w:rsidR="0081650D" w:rsidRDefault="0081650D">
      <w:p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br w:type="page"/>
      </w:r>
    </w:p>
    <w:p w:rsidR="001D02DA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lastRenderedPageBreak/>
        <w:t>OROSCOPOPO ANNUALE</w:t>
      </w:r>
    </w:p>
    <w:p w:rsidR="0081650D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 xml:space="preserve">LUCERTOLA 14 dicembre-10 Gennaio </w:t>
      </w:r>
    </w:p>
    <w:p w:rsidR="0081650D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Principio di guida: Movimento</w:t>
      </w:r>
    </w:p>
    <w:p w:rsidR="0081650D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Tallone d’Achille: Inafidabilità</w:t>
      </w:r>
    </w:p>
    <w:p w:rsidR="0081650D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Segno del partner ideale: Giaguaro e Scorpione</w:t>
      </w:r>
    </w:p>
    <w:p w:rsidR="0081650D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Colore di guerra: Viola</w:t>
      </w:r>
    </w:p>
    <w:p w:rsidR="0081650D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SCIMMIA 11 Gennaio-7 febbraio</w:t>
      </w:r>
    </w:p>
    <w:p w:rsidR="0081650D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Principio di guida: Allegria</w:t>
      </w:r>
    </w:p>
    <w:p w:rsidR="0081650D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Tallone d’Achille: Leggerezza</w:t>
      </w:r>
    </w:p>
    <w:p w:rsidR="0081650D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Segno del partner ideale: Pavone e Serpente</w:t>
      </w:r>
    </w:p>
    <w:p w:rsidR="00600680" w:rsidRPr="00361EA9" w:rsidRDefault="00600680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FALCONE 8 Febbraio-8 marzo</w:t>
      </w:r>
    </w:p>
    <w:p w:rsidR="00600680" w:rsidRPr="00361EA9" w:rsidRDefault="00600680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Principio di guida. Autorità</w:t>
      </w:r>
    </w:p>
    <w:p w:rsidR="00600680" w:rsidRPr="00361EA9" w:rsidRDefault="00600680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Tallone d’Achille: Superbia</w:t>
      </w:r>
    </w:p>
    <w:p w:rsidR="00600680" w:rsidRPr="00361EA9" w:rsidRDefault="00600680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Segno del partner ideale: Serpente e scoiattolo</w:t>
      </w:r>
    </w:p>
    <w:p w:rsidR="00600680" w:rsidRPr="00361EA9" w:rsidRDefault="00600680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Colore di guerra: Porpora</w:t>
      </w:r>
    </w:p>
    <w:p w:rsidR="00600680" w:rsidRPr="00361EA9" w:rsidRDefault="00600680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GIAGUARO 9 Marzo-5 Aprile</w:t>
      </w:r>
    </w:p>
    <w:p w:rsidR="00600680" w:rsidRPr="00361EA9" w:rsidRDefault="00600680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Principio di guida: Istinto</w:t>
      </w:r>
    </w:p>
    <w:p w:rsidR="00600680" w:rsidRPr="00361EA9" w:rsidRDefault="00600680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Tallone d’Achille: Sbalzi d’ umore</w:t>
      </w:r>
    </w:p>
    <w:p w:rsidR="00600680" w:rsidRPr="00361EA9" w:rsidRDefault="00600680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>Segno del partner ideale: Pipistrello e Pavone</w:t>
      </w:r>
    </w:p>
    <w:p w:rsidR="00600680" w:rsidRPr="00361EA9" w:rsidRDefault="00600680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 xml:space="preserve">Colore di guerra : blu notte </w:t>
      </w:r>
    </w:p>
    <w:p w:rsidR="00600680" w:rsidRPr="00361EA9" w:rsidRDefault="00600680" w:rsidP="001D02DA">
      <w:pPr>
        <w:jc w:val="center"/>
        <w:rPr>
          <w:b/>
          <w:i/>
          <w:color w:val="000000" w:themeColor="text1"/>
          <w:sz w:val="28"/>
          <w:szCs w:val="28"/>
        </w:rPr>
      </w:pPr>
    </w:p>
    <w:p w:rsidR="0081650D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  <w:r w:rsidRPr="00361EA9">
        <w:rPr>
          <w:b/>
          <w:i/>
          <w:color w:val="000000" w:themeColor="text1"/>
          <w:sz w:val="28"/>
          <w:szCs w:val="28"/>
        </w:rPr>
        <w:t xml:space="preserve">  </w:t>
      </w:r>
    </w:p>
    <w:p w:rsidR="0081650D" w:rsidRPr="00361EA9" w:rsidRDefault="0081650D" w:rsidP="001D02DA">
      <w:pPr>
        <w:jc w:val="center"/>
        <w:rPr>
          <w:b/>
          <w:i/>
          <w:color w:val="000000" w:themeColor="text1"/>
          <w:sz w:val="28"/>
          <w:szCs w:val="28"/>
        </w:rPr>
      </w:pPr>
    </w:p>
    <w:sectPr w:rsidR="0081650D" w:rsidRPr="00361EA9" w:rsidSect="00EA0B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Borders w:offsetFrom="page">
        <w:top w:val="threeDEmboss" w:sz="24" w:space="24" w:color="7030A0"/>
        <w:left w:val="threeDEmboss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E0" w:rsidRDefault="008822E0" w:rsidP="00EA0B4D">
      <w:pPr>
        <w:spacing w:after="0" w:line="240" w:lineRule="auto"/>
      </w:pPr>
      <w:r>
        <w:separator/>
      </w:r>
    </w:p>
  </w:endnote>
  <w:endnote w:type="continuationSeparator" w:id="0">
    <w:p w:rsidR="008822E0" w:rsidRDefault="008822E0" w:rsidP="00EA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4D" w:rsidRDefault="00EA0B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4D" w:rsidRDefault="00EA0B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4D" w:rsidRDefault="00EA0B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E0" w:rsidRDefault="008822E0" w:rsidP="00EA0B4D">
      <w:pPr>
        <w:spacing w:after="0" w:line="240" w:lineRule="auto"/>
      </w:pPr>
      <w:r>
        <w:separator/>
      </w:r>
    </w:p>
  </w:footnote>
  <w:footnote w:type="continuationSeparator" w:id="0">
    <w:p w:rsidR="008822E0" w:rsidRDefault="008822E0" w:rsidP="00EA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4D" w:rsidRDefault="00EA0B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4D" w:rsidRDefault="00EA0B4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4D" w:rsidRDefault="00EA0B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3F"/>
    <w:rsid w:val="001D02DA"/>
    <w:rsid w:val="002471FF"/>
    <w:rsid w:val="00251692"/>
    <w:rsid w:val="00361EA9"/>
    <w:rsid w:val="00600680"/>
    <w:rsid w:val="006277A0"/>
    <w:rsid w:val="00631585"/>
    <w:rsid w:val="0081650D"/>
    <w:rsid w:val="008822E0"/>
    <w:rsid w:val="008B5E21"/>
    <w:rsid w:val="008C092D"/>
    <w:rsid w:val="008D26B9"/>
    <w:rsid w:val="00AE6E3F"/>
    <w:rsid w:val="00C14087"/>
    <w:rsid w:val="00DE5D20"/>
    <w:rsid w:val="00E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7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0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B4D"/>
  </w:style>
  <w:style w:type="paragraph" w:styleId="Pidipagina">
    <w:name w:val="footer"/>
    <w:basedOn w:val="Normale"/>
    <w:link w:val="PidipaginaCarattere"/>
    <w:uiPriority w:val="99"/>
    <w:unhideWhenUsed/>
    <w:rsid w:val="00EA0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B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7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0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B4D"/>
  </w:style>
  <w:style w:type="paragraph" w:styleId="Pidipagina">
    <w:name w:val="footer"/>
    <w:basedOn w:val="Normale"/>
    <w:link w:val="PidipaginaCarattere"/>
    <w:uiPriority w:val="99"/>
    <w:unhideWhenUsed/>
    <w:rsid w:val="00EA0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B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andrea</cp:lastModifiedBy>
  <cp:revision>6</cp:revision>
  <dcterms:created xsi:type="dcterms:W3CDTF">2012-02-26T09:56:00Z</dcterms:created>
  <dcterms:modified xsi:type="dcterms:W3CDTF">2012-02-28T14:11:00Z</dcterms:modified>
</cp:coreProperties>
</file>