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D5" w:rsidRPr="00854F39" w:rsidRDefault="001347D5" w:rsidP="006A6AC0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Helvetica"/>
          <w:b/>
          <w:sz w:val="40"/>
          <w:szCs w:val="40"/>
        </w:rPr>
      </w:pPr>
      <w:r w:rsidRPr="00854F39">
        <w:rPr>
          <w:rFonts w:ascii="Berlin Sans FB Demi" w:hAnsi="Berlin Sans FB Demi" w:cs="Helvetica"/>
          <w:b/>
          <w:sz w:val="40"/>
          <w:szCs w:val="40"/>
        </w:rPr>
        <w:t>Clasificación de plantas de acuerdo a su forma y tamaño</w:t>
      </w:r>
    </w:p>
    <w:p w:rsidR="001347D5" w:rsidRDefault="001347D5" w:rsidP="001347D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B5E20" w:rsidRPr="006A6AC0" w:rsidRDefault="001347D5" w:rsidP="006A6AC0">
      <w:pPr>
        <w:autoSpaceDE w:val="0"/>
        <w:autoSpaceDN w:val="0"/>
        <w:adjustRightInd w:val="0"/>
        <w:spacing w:after="0" w:line="240" w:lineRule="auto"/>
        <w:ind w:firstLine="709"/>
        <w:rPr>
          <w:rFonts w:ascii="Helvetica" w:hAnsi="Helvetica" w:cs="Helvetica"/>
          <w:sz w:val="32"/>
          <w:szCs w:val="32"/>
        </w:rPr>
      </w:pPr>
      <w:r w:rsidRPr="006A6AC0">
        <w:rPr>
          <w:rFonts w:ascii="Helvetica" w:hAnsi="Helvetica" w:cs="Helvetica"/>
          <w:sz w:val="32"/>
          <w:szCs w:val="32"/>
        </w:rPr>
        <w:t>El reino vegetal, como se denomina a este grupo de seres vivos, comprende millones de especies distintas unas de otras. Al ser tantas y para conocerlas mejor, se clasifican de distintos modos.</w:t>
      </w:r>
    </w:p>
    <w:p w:rsidR="006A6AC0" w:rsidRDefault="006A6AC0" w:rsidP="001347D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A6AC0" w:rsidRPr="00854F39" w:rsidRDefault="006A6AC0" w:rsidP="006A6AC0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Helvetica-Bold"/>
          <w:b/>
          <w:bCs/>
          <w:color w:val="7E00A9"/>
          <w:sz w:val="40"/>
          <w:szCs w:val="40"/>
        </w:rPr>
      </w:pPr>
      <w:r w:rsidRPr="00854F39">
        <w:rPr>
          <w:rFonts w:ascii="Berlin Sans FB Demi" w:hAnsi="Berlin Sans FB Demi" w:cs="Helvetica-Bold"/>
          <w:b/>
          <w:bCs/>
          <w:color w:val="7E00A9"/>
          <w:sz w:val="40"/>
          <w:szCs w:val="40"/>
        </w:rPr>
        <w:t>Clases de plantas según su tamaño:</w:t>
      </w:r>
    </w:p>
    <w:tbl>
      <w:tblPr>
        <w:tblStyle w:val="Tablaconcuadrcula"/>
        <w:tblW w:w="0" w:type="auto"/>
        <w:tblLook w:val="04A0"/>
      </w:tblPr>
      <w:tblGrid>
        <w:gridCol w:w="6912"/>
        <w:gridCol w:w="3969"/>
        <w:gridCol w:w="3659"/>
      </w:tblGrid>
      <w:tr w:rsidR="006A6AC0" w:rsidRPr="00854F39" w:rsidTr="000C6DE1">
        <w:tc>
          <w:tcPr>
            <w:tcW w:w="6912" w:type="dxa"/>
          </w:tcPr>
          <w:p w:rsidR="006A6AC0" w:rsidRPr="00854F39" w:rsidRDefault="006A6AC0" w:rsidP="006A6AC0">
            <w:pPr>
              <w:autoSpaceDE w:val="0"/>
              <w:autoSpaceDN w:val="0"/>
              <w:adjustRightInd w:val="0"/>
              <w:jc w:val="center"/>
              <w:rPr>
                <w:rFonts w:ascii="Algerian" w:hAnsi="Algerian" w:cs="Helvetica"/>
                <w:b/>
                <w:sz w:val="36"/>
                <w:szCs w:val="36"/>
              </w:rPr>
            </w:pPr>
            <w:r w:rsidRPr="00854F39">
              <w:rPr>
                <w:rFonts w:ascii="Algerian" w:hAnsi="Algerian" w:cs="Helvetica"/>
                <w:b/>
                <w:sz w:val="36"/>
                <w:szCs w:val="36"/>
              </w:rPr>
              <w:t>Árboles</w:t>
            </w:r>
          </w:p>
        </w:tc>
        <w:tc>
          <w:tcPr>
            <w:tcW w:w="3969" w:type="dxa"/>
          </w:tcPr>
          <w:p w:rsidR="006A6AC0" w:rsidRPr="00854F39" w:rsidRDefault="006A6AC0" w:rsidP="006A6AC0">
            <w:pPr>
              <w:autoSpaceDE w:val="0"/>
              <w:autoSpaceDN w:val="0"/>
              <w:adjustRightInd w:val="0"/>
              <w:jc w:val="center"/>
              <w:rPr>
                <w:rFonts w:ascii="Algerian" w:hAnsi="Algerian" w:cs="Helvetica"/>
                <w:b/>
                <w:sz w:val="36"/>
                <w:szCs w:val="36"/>
              </w:rPr>
            </w:pPr>
            <w:r w:rsidRPr="00854F39">
              <w:rPr>
                <w:rFonts w:ascii="Algerian" w:hAnsi="Algerian" w:cs="Helvetica"/>
                <w:b/>
                <w:sz w:val="36"/>
                <w:szCs w:val="36"/>
              </w:rPr>
              <w:t>Arbustos</w:t>
            </w:r>
          </w:p>
        </w:tc>
        <w:tc>
          <w:tcPr>
            <w:tcW w:w="3659" w:type="dxa"/>
          </w:tcPr>
          <w:p w:rsidR="006A6AC0" w:rsidRPr="00854F39" w:rsidRDefault="006A6AC0" w:rsidP="006A6AC0">
            <w:pPr>
              <w:autoSpaceDE w:val="0"/>
              <w:autoSpaceDN w:val="0"/>
              <w:adjustRightInd w:val="0"/>
              <w:jc w:val="center"/>
              <w:rPr>
                <w:rFonts w:ascii="Algerian" w:hAnsi="Algerian" w:cs="Helvetica-Bold"/>
                <w:b/>
                <w:bCs/>
                <w:color w:val="7E00A9"/>
                <w:sz w:val="36"/>
                <w:szCs w:val="36"/>
              </w:rPr>
            </w:pPr>
            <w:r w:rsidRPr="00854F39">
              <w:rPr>
                <w:rFonts w:ascii="Algerian" w:hAnsi="Algerian" w:cs="Helvetica"/>
                <w:b/>
                <w:sz w:val="36"/>
                <w:szCs w:val="36"/>
              </w:rPr>
              <w:t>Plantas herbáceas</w:t>
            </w:r>
          </w:p>
        </w:tc>
      </w:tr>
      <w:tr w:rsidR="006A6AC0" w:rsidRPr="006A6AC0" w:rsidTr="000C6DE1">
        <w:tc>
          <w:tcPr>
            <w:tcW w:w="6912" w:type="dxa"/>
          </w:tcPr>
          <w:p w:rsidR="006A6AC0" w:rsidRPr="006A6AC0" w:rsidRDefault="006A6AC0" w:rsidP="006A6A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6A6AC0">
              <w:rPr>
                <w:rFonts w:ascii="Helvetica" w:hAnsi="Helvetica" w:cs="Helvetica"/>
                <w:color w:val="000000"/>
                <w:sz w:val="28"/>
                <w:szCs w:val="28"/>
              </w:rPr>
              <w:t>Los árboles son las plantas más grandes que existen.</w:t>
            </w:r>
          </w:p>
          <w:p w:rsidR="006A6AC0" w:rsidRPr="006A6AC0" w:rsidRDefault="006A6AC0" w:rsidP="006A6AC0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 w:rsidRPr="006A6AC0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Los hay de muy distintas formas y tamaños, desde pequeños árboles frutales hasta las secuoyas, que son los árboles más grandes, pues alguna de ellas mide 84 metros de altura y tienen más de 3500 años. Los árboles también se diferencian de los demás vegetales porque tienen un sólo tallo, llamado tronco, que es duro y </w:t>
            </w:r>
            <w:r w:rsidRPr="006A6AC0">
              <w:rPr>
                <w:rFonts w:ascii="Helvetica-Bold" w:hAnsi="Helvetica-Bold" w:cs="Helvetica-Bold"/>
                <w:b/>
                <w:bCs/>
                <w:color w:val="7E00A9"/>
                <w:sz w:val="28"/>
                <w:szCs w:val="28"/>
              </w:rPr>
              <w:t>leñoso</w:t>
            </w:r>
            <w:r w:rsidRPr="006A6AC0">
              <w:rPr>
                <w:rFonts w:ascii="Helvetica-Bold" w:hAnsi="Helvetica-Bold" w:cs="Helvetica-Bold"/>
                <w:b/>
                <w:bCs/>
                <w:color w:val="000000"/>
                <w:sz w:val="28"/>
                <w:szCs w:val="28"/>
              </w:rPr>
              <w:t>.</w:t>
            </w:r>
            <w:r w:rsidRPr="006A6AC0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Un gran número de especies de árboles pierden las hojas con la llegada del frío invernal. Lo hacen para defenderse del frío y que no se les congelen las hojas con las heladas. Con la primavera, le 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brotarán nuevas hojas por todas sus ramas. Les llamamos </w:t>
            </w:r>
            <w:r w:rsidRPr="006A6AC0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árboles de hoja caduca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. Por nombrar algunos ejemplos, tienen la hoja caduca el </w:t>
            </w:r>
            <w:r w:rsidRPr="007E640F">
              <w:rPr>
                <w:rFonts w:ascii="Helvetica" w:hAnsi="Helvetica" w:cs="Helvetica"/>
                <w:sz w:val="28"/>
                <w:szCs w:val="28"/>
                <w:u w:val="single"/>
              </w:rPr>
              <w:t>almendro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>,</w:t>
            </w:r>
            <w:r w:rsidRPr="006A6AC0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 xml:space="preserve"> 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el </w:t>
            </w:r>
            <w:r w:rsidRPr="007E640F">
              <w:rPr>
                <w:rFonts w:ascii="Helvetica" w:hAnsi="Helvetica" w:cs="Helvetica"/>
                <w:sz w:val="28"/>
                <w:szCs w:val="28"/>
                <w:u w:val="single"/>
              </w:rPr>
              <w:t>olmo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 y el </w:t>
            </w:r>
            <w:r w:rsidRPr="007E640F">
              <w:rPr>
                <w:rFonts w:ascii="Helvetica" w:hAnsi="Helvetica" w:cs="Helvetica"/>
                <w:sz w:val="28"/>
                <w:szCs w:val="28"/>
                <w:u w:val="single"/>
              </w:rPr>
              <w:t>abedul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>.</w:t>
            </w:r>
          </w:p>
          <w:p w:rsidR="006A6AC0" w:rsidRPr="006A6AC0" w:rsidRDefault="006A6AC0" w:rsidP="006A6A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Otras especies de árboles no pierden las hojas durante el invierno, sino que las van renovando durante todo el año. Les llamamos </w:t>
            </w:r>
            <w:r w:rsidRPr="006A6AC0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árboles de hoja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 </w:t>
            </w:r>
            <w:r w:rsidRPr="006A6AC0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perenne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. Es el caso del </w:t>
            </w:r>
            <w:r w:rsidRPr="007E640F">
              <w:rPr>
                <w:rFonts w:ascii="Helvetica" w:hAnsi="Helvetica" w:cs="Helvetica"/>
                <w:sz w:val="28"/>
                <w:szCs w:val="28"/>
                <w:u w:val="single"/>
              </w:rPr>
              <w:t>pino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, el </w:t>
            </w:r>
            <w:r w:rsidRPr="007E640F">
              <w:rPr>
                <w:rFonts w:ascii="Helvetica" w:hAnsi="Helvetica" w:cs="Helvetica"/>
                <w:sz w:val="28"/>
                <w:szCs w:val="28"/>
                <w:u w:val="single"/>
              </w:rPr>
              <w:t>abeto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, la </w:t>
            </w:r>
            <w:r w:rsidRPr="007E640F">
              <w:rPr>
                <w:rFonts w:ascii="Helvetica" w:hAnsi="Helvetica" w:cs="Helvetica"/>
                <w:sz w:val="28"/>
                <w:szCs w:val="28"/>
                <w:u w:val="single"/>
              </w:rPr>
              <w:t>encina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 o el </w:t>
            </w:r>
            <w:r w:rsidRPr="007E640F">
              <w:rPr>
                <w:rFonts w:ascii="Helvetica" w:hAnsi="Helvetica" w:cs="Helvetica"/>
                <w:sz w:val="28"/>
                <w:szCs w:val="28"/>
                <w:u w:val="single"/>
              </w:rPr>
              <w:t>olivo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A6AC0" w:rsidRPr="006A6AC0" w:rsidRDefault="006A6AC0" w:rsidP="006A6A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6A6AC0">
              <w:rPr>
                <w:rFonts w:ascii="Helvetica" w:hAnsi="Helvetica" w:cs="Helvetica"/>
                <w:sz w:val="28"/>
                <w:szCs w:val="28"/>
              </w:rPr>
              <w:t>Son vegetales más pequeños que los árboles, pero más grandes que las hierbas.</w:t>
            </w:r>
          </w:p>
          <w:p w:rsidR="006A6AC0" w:rsidRPr="006A6AC0" w:rsidRDefault="006A6AC0" w:rsidP="006A6A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6A6AC0">
              <w:rPr>
                <w:rFonts w:ascii="Helvetica" w:hAnsi="Helvetica" w:cs="Helvetica"/>
                <w:sz w:val="28"/>
                <w:szCs w:val="28"/>
              </w:rPr>
              <w:t>Tienen varios tallos que en algunos arbustos son leñosos. Al igual que los árboles, algunos pierden las hojas en invierno. También los hay adaptados a distintos tipos de climas. Unos pueden resistir las heladas del invierno; otros soportan grandes periodos de sequía; otros están adaptados a vivir en zonas muy calurosas; etc.</w:t>
            </w:r>
          </w:p>
          <w:p w:rsidR="006A6AC0" w:rsidRPr="006A6AC0" w:rsidRDefault="006A6AC0" w:rsidP="006A6A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Hay numerosas especies de arbustos; Algunos de ellos son los </w:t>
            </w:r>
            <w:r w:rsidRPr="00477C7D">
              <w:rPr>
                <w:rFonts w:ascii="Helvetica" w:hAnsi="Helvetica" w:cs="Helvetica"/>
                <w:sz w:val="28"/>
                <w:szCs w:val="28"/>
                <w:u w:val="single"/>
              </w:rPr>
              <w:t>rosales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, la </w:t>
            </w:r>
            <w:r w:rsidRPr="00477C7D">
              <w:rPr>
                <w:rFonts w:ascii="Helvetica" w:hAnsi="Helvetica" w:cs="Helvetica"/>
                <w:sz w:val="28"/>
                <w:szCs w:val="28"/>
                <w:u w:val="single"/>
              </w:rPr>
              <w:t>jara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 y la </w:t>
            </w:r>
            <w:r w:rsidRPr="00477C7D">
              <w:rPr>
                <w:rFonts w:ascii="Helvetica" w:hAnsi="Helvetica" w:cs="Helvetica"/>
                <w:sz w:val="28"/>
                <w:szCs w:val="28"/>
                <w:u w:val="single"/>
              </w:rPr>
              <w:t>aulaga.</w:t>
            </w:r>
          </w:p>
        </w:tc>
        <w:tc>
          <w:tcPr>
            <w:tcW w:w="3659" w:type="dxa"/>
          </w:tcPr>
          <w:p w:rsidR="006A6AC0" w:rsidRPr="006A6AC0" w:rsidRDefault="006A6AC0" w:rsidP="006A6A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6A6AC0">
              <w:rPr>
                <w:rFonts w:ascii="Helvetica" w:hAnsi="Helvetica" w:cs="Helvetica"/>
                <w:sz w:val="28"/>
                <w:szCs w:val="28"/>
              </w:rPr>
              <w:t>Las hierbas son pequeñas plantas que sobresalen del suelo unos pocos centímetros. La mayor parte de ellas tienen una vida corta, de uno o dos años. La mayor parte del suelo del planeta está cubierto de plantas herbáceas silvestres. Otras son cultivadas para proporcionar alimento a seres humanos o animales y algunas también se cuidan como plantas de adorno por su belleza.</w:t>
            </w:r>
          </w:p>
          <w:p w:rsidR="006A6AC0" w:rsidRPr="006A6AC0" w:rsidRDefault="006A6AC0" w:rsidP="006A6AC0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7E00A9"/>
                <w:sz w:val="28"/>
                <w:szCs w:val="28"/>
              </w:rPr>
            </w:pP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Son plantas herbáceas el </w:t>
            </w:r>
            <w:r w:rsidRPr="00854F39">
              <w:rPr>
                <w:rFonts w:ascii="Helvetica" w:hAnsi="Helvetica" w:cs="Helvetica"/>
                <w:sz w:val="28"/>
                <w:szCs w:val="28"/>
                <w:u w:val="single"/>
              </w:rPr>
              <w:t>trigo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, la </w:t>
            </w:r>
            <w:r w:rsidRPr="00854F39">
              <w:rPr>
                <w:rFonts w:ascii="Helvetica" w:hAnsi="Helvetica" w:cs="Helvetica"/>
                <w:sz w:val="28"/>
                <w:szCs w:val="28"/>
                <w:u w:val="single"/>
              </w:rPr>
              <w:t>amapola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 xml:space="preserve"> o el </w:t>
            </w:r>
            <w:r w:rsidRPr="00854F39">
              <w:rPr>
                <w:rFonts w:ascii="Helvetica" w:hAnsi="Helvetica" w:cs="Helvetica"/>
                <w:sz w:val="28"/>
                <w:szCs w:val="28"/>
                <w:u w:val="single"/>
              </w:rPr>
              <w:t>perejil</w:t>
            </w:r>
            <w:r w:rsidRPr="006A6AC0">
              <w:rPr>
                <w:rFonts w:ascii="Helvetica" w:hAnsi="Helvetica" w:cs="Helvetica"/>
                <w:sz w:val="28"/>
                <w:szCs w:val="28"/>
              </w:rPr>
              <w:t>.</w:t>
            </w:r>
          </w:p>
        </w:tc>
      </w:tr>
    </w:tbl>
    <w:p w:rsidR="006A6AC0" w:rsidRPr="001347D5" w:rsidRDefault="006A6A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6A6AC0" w:rsidRPr="001347D5" w:rsidSect="006A6AC0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47D5"/>
    <w:rsid w:val="000C6DE1"/>
    <w:rsid w:val="001347D5"/>
    <w:rsid w:val="002060CE"/>
    <w:rsid w:val="00477C7D"/>
    <w:rsid w:val="006A6AC0"/>
    <w:rsid w:val="007E640F"/>
    <w:rsid w:val="00854F39"/>
    <w:rsid w:val="009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2012-02-27T02:22:00Z</dcterms:created>
  <dcterms:modified xsi:type="dcterms:W3CDTF">2012-02-27T03:08:00Z</dcterms:modified>
</cp:coreProperties>
</file>