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93B43" w:rsidRDefault="00093B43" w:rsidP="00093B43">
      <w:pPr>
        <w:jc w:val="both"/>
        <w:rPr>
          <w:rFonts w:ascii="Times New Roman" w:hAnsi="Times New Roman" w:cs="Times New Roman"/>
          <w:sz w:val="52"/>
          <w:szCs w:val="52"/>
        </w:rPr>
      </w:pPr>
      <w:r w:rsidRPr="00E92596">
        <w:rPr>
          <w:rFonts w:ascii="Times New Roman" w:hAnsi="Times New Roman" w:cs="Times New Roman"/>
          <w:b/>
          <w:i/>
          <w:sz w:val="52"/>
          <w:szCs w:val="52"/>
        </w:rPr>
        <w:t>Trastorno generalizado del desarrollo</w:t>
      </w:r>
      <w:r w:rsidRPr="00E92596">
        <w:rPr>
          <w:rFonts w:ascii="Times New Roman" w:hAnsi="Times New Roman" w:cs="Times New Roman"/>
          <w:sz w:val="52"/>
          <w:szCs w:val="52"/>
        </w:rPr>
        <w:t>, se manifiesta con alteraciones cualitativas en las características propias de la interacción social, que pueden afectar el proceso educativo del individuo y por lo tanto requerir de un determinado apoyo, por un periodo de tiempo o durante todo el proceso educativo. Las características propias de ésta discapacidad son:</w:t>
      </w:r>
    </w:p>
    <w:p w:rsidR="00E92596" w:rsidRPr="00E92596" w:rsidRDefault="00E92596" w:rsidP="00093B43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093B43" w:rsidRDefault="00093B43" w:rsidP="00E9259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E92596">
        <w:rPr>
          <w:rFonts w:ascii="Times New Roman" w:hAnsi="Times New Roman" w:cs="Times New Roman"/>
          <w:sz w:val="52"/>
          <w:szCs w:val="52"/>
        </w:rPr>
        <w:t>Alteraciones en las formas de comunicación.</w:t>
      </w:r>
    </w:p>
    <w:p w:rsidR="00E92596" w:rsidRPr="00E92596" w:rsidRDefault="00E92596" w:rsidP="00E92596">
      <w:pPr>
        <w:pStyle w:val="Prrafodelista"/>
        <w:ind w:left="360"/>
        <w:jc w:val="both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0A079B" w:rsidRPr="00E92596" w:rsidRDefault="00093B43" w:rsidP="00E9259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E92596">
        <w:rPr>
          <w:rFonts w:ascii="Times New Roman" w:hAnsi="Times New Roman" w:cs="Times New Roman"/>
          <w:sz w:val="52"/>
          <w:szCs w:val="52"/>
        </w:rPr>
        <w:t>Presentar un repertorio repetitivo, estereotipado y restrictivo de intereses y actividades.</w:t>
      </w:r>
      <w:r w:rsidR="00E92596" w:rsidRPr="00E92596">
        <w:rPr>
          <w:rFonts w:ascii="Times New Roman" w:hAnsi="Times New Roman" w:cs="Times New Roman"/>
          <w:sz w:val="52"/>
          <w:szCs w:val="52"/>
        </w:rPr>
        <w:t xml:space="preserve">  </w:t>
      </w:r>
    </w:p>
    <w:sectPr w:rsidR="000A079B" w:rsidRPr="00E92596" w:rsidSect="00E92596">
      <w:pgSz w:w="16838" w:h="11906" w:orient="landscape"/>
      <w:pgMar w:top="1440" w:right="2521" w:bottom="1440" w:left="241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8.7pt;height:8.7pt" o:bullet="t">
        <v:imagedata r:id="rId1" o:title="BD14794_"/>
      </v:shape>
    </w:pict>
  </w:numPicBullet>
  <w:abstractNum w:abstractNumId="0">
    <w:nsid w:val="1A5276BD"/>
    <w:multiLevelType w:val="hybridMultilevel"/>
    <w:tmpl w:val="F2EAB6EA"/>
    <w:lvl w:ilvl="0" w:tplc="BFC0A7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56"/>
        <w:szCs w:val="5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45ECF"/>
    <w:multiLevelType w:val="hybridMultilevel"/>
    <w:tmpl w:val="C7A8F19A"/>
    <w:lvl w:ilvl="0" w:tplc="904639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3"/>
    <w:rsid w:val="00093B43"/>
    <w:rsid w:val="000A079B"/>
    <w:rsid w:val="00550D46"/>
    <w:rsid w:val="00BC44D7"/>
    <w:rsid w:val="00E92596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2012-03-12T13:57:00Z</dcterms:created>
  <dcterms:modified xsi:type="dcterms:W3CDTF">2012-03-12T15:17:00Z</dcterms:modified>
</cp:coreProperties>
</file>