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AB" w:rsidRDefault="001C09AB" w:rsidP="00C0424A">
      <w:pPr>
        <w:jc w:val="center"/>
        <w:rPr>
          <w:rFonts w:cstheme="minorHAnsi"/>
          <w:b/>
          <w:color w:val="000000" w:themeColor="text1"/>
          <w:sz w:val="24"/>
          <w:szCs w:val="24"/>
          <w:shd w:val="clear" w:color="auto" w:fill="FFFFFF"/>
        </w:rPr>
      </w:pPr>
      <w:bookmarkStart w:id="0" w:name="_GoBack"/>
      <w:bookmarkEnd w:id="0"/>
      <w:r w:rsidRPr="001C09AB">
        <w:rPr>
          <w:rFonts w:cstheme="minorHAnsi"/>
          <w:b/>
          <w:bCs/>
          <w:color w:val="000000" w:themeColor="text1"/>
          <w:sz w:val="24"/>
          <w:szCs w:val="24"/>
          <w:shd w:val="clear" w:color="auto" w:fill="FFFFFF"/>
        </w:rPr>
        <w:t xml:space="preserve">KAORU ISHIKAWA </w:t>
      </w:r>
      <w:r w:rsidRPr="001C09AB">
        <w:rPr>
          <w:rFonts w:cstheme="minorHAnsi"/>
          <w:b/>
          <w:color w:val="000000" w:themeColor="text1"/>
          <w:sz w:val="24"/>
          <w:szCs w:val="24"/>
          <w:shd w:val="clear" w:color="auto" w:fill="FFFFFF"/>
        </w:rPr>
        <w:t>(JAPÓN, 1915 – 1989)</w:t>
      </w:r>
    </w:p>
    <w:p w:rsidR="003A2DEB" w:rsidRPr="00C0424A" w:rsidRDefault="003A2DEB" w:rsidP="00C0424A">
      <w:pPr>
        <w:jc w:val="center"/>
      </w:pPr>
      <w:r>
        <w:rPr>
          <w:rFonts w:cstheme="minorHAnsi"/>
          <w:b/>
          <w:color w:val="000000" w:themeColor="text1"/>
          <w:sz w:val="24"/>
          <w:szCs w:val="24"/>
          <w:shd w:val="clear" w:color="auto" w:fill="FFFFFF"/>
        </w:rPr>
        <w:t>“PADRE DE LA CALIDAD”</w:t>
      </w:r>
    </w:p>
    <w:p w:rsidR="001C09AB" w:rsidRPr="00C0424A" w:rsidRDefault="001C09AB" w:rsidP="001C09AB">
      <w:pPr>
        <w:pStyle w:val="biog"/>
        <w:shd w:val="clear" w:color="auto" w:fill="FFFFFF"/>
        <w:jc w:val="both"/>
        <w:rPr>
          <w:rFonts w:asciiTheme="minorHAnsi" w:hAnsiTheme="minorHAnsi" w:cstheme="minorHAnsi"/>
          <w:color w:val="000000" w:themeColor="text1"/>
          <w:sz w:val="22"/>
          <w:szCs w:val="22"/>
        </w:rPr>
      </w:pPr>
      <w:r w:rsidRPr="00C0424A">
        <w:rPr>
          <w:rFonts w:asciiTheme="minorHAnsi" w:hAnsiTheme="minorHAnsi" w:cstheme="minorHAnsi"/>
          <w:color w:val="000000" w:themeColor="text1"/>
          <w:sz w:val="22"/>
          <w:szCs w:val="22"/>
        </w:rPr>
        <w:t xml:space="preserve">Teórico de la administración de empresas japonés, experto en el control de calidad. Educado en una familia con extensa tradición industrial, Ishikawa se licenció en Químicas por la Universidad de Tokio en 1939. De 1939 a 1947 trabajó en la industria y en el ejército. Ejerció también la docencia en el área de ingeniería de la misma </w:t>
      </w:r>
      <w:r w:rsidR="00C0424A" w:rsidRPr="00C0424A">
        <w:rPr>
          <w:rFonts w:asciiTheme="minorHAnsi" w:hAnsiTheme="minorHAnsi" w:cstheme="minorHAnsi"/>
          <w:color w:val="000000" w:themeColor="text1"/>
          <w:sz w:val="22"/>
          <w:szCs w:val="22"/>
        </w:rPr>
        <w:t>universidad. A</w:t>
      </w:r>
      <w:r w:rsidRPr="00C0424A">
        <w:rPr>
          <w:rFonts w:asciiTheme="minorHAnsi" w:hAnsiTheme="minorHAnsi" w:cstheme="minorHAnsi"/>
          <w:color w:val="000000" w:themeColor="text1"/>
          <w:sz w:val="22"/>
          <w:szCs w:val="22"/>
        </w:rPr>
        <w:t xml:space="preserve"> partir de 1949 participó en la promoción del control de calidad, y desde entonces trabajó como consultor de numerosas empresas e instituciones comprometidas con las estrategias de desarrollo del Japón de la posguerra. </w:t>
      </w:r>
    </w:p>
    <w:p w:rsidR="001C09AB" w:rsidRPr="00C0424A" w:rsidRDefault="001C09AB" w:rsidP="001C09AB">
      <w:pPr>
        <w:pStyle w:val="biog"/>
        <w:shd w:val="clear" w:color="auto" w:fill="FFFFFF"/>
        <w:jc w:val="both"/>
        <w:rPr>
          <w:rFonts w:asciiTheme="minorHAnsi" w:hAnsiTheme="minorHAnsi" w:cstheme="minorHAnsi"/>
          <w:color w:val="000000" w:themeColor="text1"/>
          <w:sz w:val="22"/>
          <w:szCs w:val="22"/>
        </w:rPr>
      </w:pPr>
      <w:r w:rsidRPr="00C0424A">
        <w:rPr>
          <w:rFonts w:asciiTheme="minorHAnsi" w:hAnsiTheme="minorHAnsi" w:cstheme="minorHAnsi"/>
          <w:color w:val="000000" w:themeColor="text1"/>
          <w:sz w:val="22"/>
          <w:szCs w:val="22"/>
        </w:rPr>
        <w:t xml:space="preserve">En 1952 Japón entró en la ISO (International Standard Organization), asociación internacional creada con el fin de fijar los estándares para las diferentes empresas y productos. Ishikawa se incorporó a </w:t>
      </w:r>
      <w:r w:rsidR="00C0424A" w:rsidRPr="00C0424A">
        <w:rPr>
          <w:rFonts w:asciiTheme="minorHAnsi" w:hAnsiTheme="minorHAnsi" w:cstheme="minorHAnsi"/>
          <w:color w:val="000000" w:themeColor="text1"/>
          <w:sz w:val="22"/>
          <w:szCs w:val="22"/>
        </w:rPr>
        <w:t>ella en 1960 y, desde 1977.</w:t>
      </w:r>
      <w:r w:rsidRPr="00C0424A">
        <w:rPr>
          <w:rFonts w:asciiTheme="minorHAnsi" w:hAnsiTheme="minorHAnsi" w:cstheme="minorHAnsi"/>
          <w:color w:val="000000" w:themeColor="text1"/>
          <w:sz w:val="22"/>
          <w:szCs w:val="22"/>
        </w:rPr>
        <w:t xml:space="preserve">Fue el presidente de la delegación del Japón. Fue además presidente del Instituto de Tecnología Musashi de </w:t>
      </w:r>
      <w:r w:rsidR="00C0424A" w:rsidRPr="00C0424A">
        <w:rPr>
          <w:rFonts w:asciiTheme="minorHAnsi" w:hAnsiTheme="minorHAnsi" w:cstheme="minorHAnsi"/>
          <w:color w:val="000000" w:themeColor="text1"/>
          <w:sz w:val="22"/>
          <w:szCs w:val="22"/>
        </w:rPr>
        <w:t>Japón. Ishikawa</w:t>
      </w:r>
      <w:r w:rsidRPr="00C0424A">
        <w:rPr>
          <w:rFonts w:asciiTheme="minorHAnsi" w:hAnsiTheme="minorHAnsi" w:cstheme="minorHAnsi"/>
          <w:color w:val="000000" w:themeColor="text1"/>
          <w:sz w:val="22"/>
          <w:szCs w:val="22"/>
        </w:rPr>
        <w:t xml:space="preserve"> explicó el interés y el éxito de los japoneses en la calidad basándose en la filosofía del</w:t>
      </w:r>
      <w:r w:rsidRPr="00C0424A">
        <w:rPr>
          <w:rFonts w:asciiTheme="minorHAnsi" w:hAnsiTheme="minorHAnsi" w:cstheme="minorHAnsi"/>
          <w:iCs/>
          <w:color w:val="000000" w:themeColor="text1"/>
          <w:sz w:val="22"/>
          <w:szCs w:val="22"/>
        </w:rPr>
        <w:t>kanji</w:t>
      </w:r>
      <w:r w:rsidRPr="00C0424A">
        <w:rPr>
          <w:rStyle w:val="apple-converted-space"/>
          <w:rFonts w:asciiTheme="minorHAnsi" w:hAnsiTheme="minorHAnsi" w:cstheme="minorHAnsi"/>
          <w:color w:val="000000" w:themeColor="text1"/>
          <w:sz w:val="22"/>
          <w:szCs w:val="22"/>
        </w:rPr>
        <w:t> </w:t>
      </w:r>
      <w:r w:rsidRPr="00C0424A">
        <w:rPr>
          <w:rFonts w:asciiTheme="minorHAnsi" w:hAnsiTheme="minorHAnsi" w:cstheme="minorHAnsi"/>
          <w:color w:val="000000" w:themeColor="text1"/>
          <w:sz w:val="22"/>
          <w:szCs w:val="22"/>
        </w:rPr>
        <w:t xml:space="preserve">(escritura de letras chinas), puesto que la dificultad de su aprendizaje favorece los hábitos de trabajo preciso. </w:t>
      </w:r>
    </w:p>
    <w:p w:rsidR="001C09AB" w:rsidRPr="00C0424A" w:rsidRDefault="001C09AB" w:rsidP="001C09AB">
      <w:pPr>
        <w:pStyle w:val="biog"/>
        <w:shd w:val="clear" w:color="auto" w:fill="FFFFFF"/>
        <w:jc w:val="both"/>
        <w:rPr>
          <w:rFonts w:asciiTheme="minorHAnsi" w:hAnsiTheme="minorHAnsi" w:cstheme="minorHAnsi"/>
          <w:color w:val="000000" w:themeColor="text1"/>
          <w:sz w:val="22"/>
          <w:szCs w:val="22"/>
        </w:rPr>
      </w:pPr>
      <w:r w:rsidRPr="00C0424A">
        <w:rPr>
          <w:rFonts w:asciiTheme="minorHAnsi" w:hAnsiTheme="minorHAnsi" w:cstheme="minorHAnsi"/>
          <w:color w:val="000000" w:themeColor="text1"/>
          <w:sz w:val="22"/>
          <w:szCs w:val="22"/>
        </w:rPr>
        <w:t>La base filo</w:t>
      </w:r>
      <w:r w:rsidR="00847498">
        <w:rPr>
          <w:rFonts w:asciiTheme="minorHAnsi" w:hAnsiTheme="minorHAnsi" w:cstheme="minorHAnsi"/>
          <w:color w:val="000000" w:themeColor="text1"/>
          <w:sz w:val="22"/>
          <w:szCs w:val="22"/>
        </w:rPr>
        <w:t>sófica de sus ideas es de tipo R</w:t>
      </w:r>
      <w:r w:rsidR="00847498" w:rsidRPr="00C0424A">
        <w:rPr>
          <w:rFonts w:asciiTheme="minorHAnsi" w:hAnsiTheme="minorHAnsi" w:cstheme="minorHAnsi"/>
          <w:color w:val="000000" w:themeColor="text1"/>
          <w:sz w:val="22"/>
          <w:szCs w:val="22"/>
        </w:rPr>
        <w:t>ossiniano</w:t>
      </w:r>
      <w:r w:rsidRPr="00C0424A">
        <w:rPr>
          <w:rFonts w:asciiTheme="minorHAnsi" w:hAnsiTheme="minorHAnsi" w:cstheme="minorHAnsi"/>
          <w:color w:val="000000" w:themeColor="text1"/>
          <w:sz w:val="22"/>
          <w:szCs w:val="22"/>
        </w:rPr>
        <w:t>; el hombre es bueno por naturaleza, y se implica positivamente con aquello que le afecta. Es por ello que Ishikawa critica el modelo productivo de occidente, en el que el trabajador recibe un trato irrespetu</w:t>
      </w:r>
      <w:r w:rsidR="00847498">
        <w:rPr>
          <w:rFonts w:asciiTheme="minorHAnsi" w:hAnsiTheme="minorHAnsi" w:cstheme="minorHAnsi"/>
          <w:color w:val="000000" w:themeColor="text1"/>
          <w:sz w:val="22"/>
          <w:szCs w:val="22"/>
        </w:rPr>
        <w:t>oso con su dignidad humana. El T</w:t>
      </w:r>
      <w:r w:rsidRPr="00C0424A">
        <w:rPr>
          <w:rFonts w:asciiTheme="minorHAnsi" w:hAnsiTheme="minorHAnsi" w:cstheme="minorHAnsi"/>
          <w:color w:val="000000" w:themeColor="text1"/>
          <w:sz w:val="22"/>
          <w:szCs w:val="22"/>
        </w:rPr>
        <w:t xml:space="preserve">aylorismo y </w:t>
      </w:r>
      <w:r w:rsidR="00847498">
        <w:rPr>
          <w:rFonts w:asciiTheme="minorHAnsi" w:hAnsiTheme="minorHAnsi" w:cstheme="minorHAnsi"/>
          <w:color w:val="000000" w:themeColor="text1"/>
          <w:sz w:val="22"/>
          <w:szCs w:val="22"/>
        </w:rPr>
        <w:t>F</w:t>
      </w:r>
      <w:r w:rsidRPr="00C0424A">
        <w:rPr>
          <w:rFonts w:asciiTheme="minorHAnsi" w:hAnsiTheme="minorHAnsi" w:cstheme="minorHAnsi"/>
          <w:color w:val="000000" w:themeColor="text1"/>
          <w:sz w:val="22"/>
          <w:szCs w:val="22"/>
        </w:rPr>
        <w:t>ordismo, base técnica de los modelos occidentales vigentes en ese momento, se desarrollaban a partir de concepciones en las que el hombre es malo por naturaleza; el trabajador era reducido a un objeto desechable, a un robot que cumplía las órdenes de los jefes. Para romper esa dinámica, Ishikawa intentaba conseguir el compromiso de los obreros como personas: solamente así los trabajadores tendrían interés en mejorar la calidad y la producción.</w:t>
      </w:r>
    </w:p>
    <w:p w:rsidR="001C09AB" w:rsidRPr="00C0424A" w:rsidRDefault="001C09AB" w:rsidP="001C09AB">
      <w:pPr>
        <w:pStyle w:val="biog"/>
        <w:shd w:val="clear" w:color="auto" w:fill="FFFFFF"/>
        <w:jc w:val="both"/>
        <w:rPr>
          <w:rFonts w:asciiTheme="minorHAnsi" w:hAnsiTheme="minorHAnsi" w:cstheme="minorHAnsi"/>
          <w:color w:val="000000" w:themeColor="text1"/>
          <w:sz w:val="22"/>
          <w:szCs w:val="22"/>
        </w:rPr>
      </w:pPr>
      <w:r w:rsidRPr="00C0424A">
        <w:rPr>
          <w:rFonts w:asciiTheme="minorHAnsi" w:hAnsiTheme="minorHAnsi" w:cstheme="minorHAnsi"/>
          <w:color w:val="000000" w:themeColor="text1"/>
          <w:sz w:val="22"/>
          <w:szCs w:val="22"/>
        </w:rPr>
        <w:t>De entre las muchas aportaciones que contienen sus numerosos libros sobre el control de calidad, destaca su conocido Diagrama causa-efecto (también llamado "Diagrama de espina de pescado" por su forma) como herramienta para el estudio de las causas de los problemas. Se fundamenta en la idea de que los problemas relacionados con la calidad raramente tienen causas únicas, sino que suele haber implicados en ellos, de acuerdo con su experiencia, un cúmulo de causas. Sólo hay que encontrar esta multiplicidad de causas y colocarlas en el diagrama, formando así grupos de causas a las que se aplicarán medidas preventivas.</w:t>
      </w:r>
    </w:p>
    <w:p w:rsidR="001C09AB" w:rsidRPr="00C0424A" w:rsidRDefault="001C09AB" w:rsidP="001C09AB">
      <w:pPr>
        <w:pStyle w:val="biog"/>
        <w:shd w:val="clear" w:color="auto" w:fill="FFFFFF"/>
        <w:jc w:val="both"/>
        <w:rPr>
          <w:rFonts w:asciiTheme="minorHAnsi" w:hAnsiTheme="minorHAnsi" w:cstheme="minorHAnsi"/>
          <w:color w:val="000000" w:themeColor="text1"/>
          <w:sz w:val="22"/>
          <w:szCs w:val="22"/>
          <w:shd w:val="clear" w:color="auto" w:fill="FFFFFF"/>
        </w:rPr>
      </w:pPr>
      <w:r w:rsidRPr="00C0424A">
        <w:rPr>
          <w:rFonts w:asciiTheme="minorHAnsi" w:hAnsiTheme="minorHAnsi" w:cstheme="minorHAnsi"/>
          <w:color w:val="000000" w:themeColor="text1"/>
          <w:sz w:val="22"/>
          <w:szCs w:val="22"/>
          <w:shd w:val="clear" w:color="auto" w:fill="FFFFFF"/>
        </w:rPr>
        <w:t>Los</w:t>
      </w:r>
      <w:r w:rsidRPr="00C0424A">
        <w:rPr>
          <w:rStyle w:val="apple-converted-space"/>
          <w:rFonts w:asciiTheme="minorHAnsi" w:hAnsiTheme="minorHAnsi" w:cstheme="minorHAnsi"/>
          <w:color w:val="000000" w:themeColor="text1"/>
          <w:sz w:val="22"/>
          <w:szCs w:val="22"/>
          <w:shd w:val="clear" w:color="auto" w:fill="FFFFFF"/>
        </w:rPr>
        <w:t> </w:t>
      </w:r>
      <w:hyperlink r:id="rId6" w:history="1">
        <w:r w:rsidRPr="00C0424A">
          <w:rPr>
            <w:rStyle w:val="Hipervnculo"/>
            <w:rFonts w:asciiTheme="minorHAnsi" w:hAnsiTheme="minorHAnsi" w:cstheme="minorHAnsi"/>
            <w:color w:val="000000" w:themeColor="text1"/>
            <w:sz w:val="22"/>
            <w:szCs w:val="22"/>
            <w:u w:val="none"/>
            <w:shd w:val="clear" w:color="auto" w:fill="FFFFFF"/>
          </w:rPr>
          <w:t>Diagramas</w:t>
        </w:r>
      </w:hyperlink>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Causa-Efecto ayudan a los estudiantes a pensar sobre todas las causas reales y potenciales de un suceso o</w:t>
      </w:r>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problema, y no solamente en las más obvias o simples. Además, son idóneos para motivar el</w:t>
      </w:r>
      <w:r w:rsidRPr="00C0424A">
        <w:rPr>
          <w:rStyle w:val="apple-converted-space"/>
          <w:rFonts w:asciiTheme="minorHAnsi" w:hAnsiTheme="minorHAnsi" w:cstheme="minorHAnsi"/>
          <w:color w:val="000000" w:themeColor="text1"/>
          <w:sz w:val="22"/>
          <w:szCs w:val="22"/>
          <w:shd w:val="clear" w:color="auto" w:fill="FFFFFF"/>
        </w:rPr>
        <w:t> </w:t>
      </w:r>
      <w:hyperlink r:id="rId7" w:anchor="ANALIT" w:history="1">
        <w:r w:rsidRPr="00C0424A">
          <w:rPr>
            <w:rStyle w:val="Hipervnculo"/>
            <w:rFonts w:asciiTheme="minorHAnsi" w:hAnsiTheme="minorHAnsi" w:cstheme="minorHAnsi"/>
            <w:color w:val="000000" w:themeColor="text1"/>
            <w:sz w:val="22"/>
            <w:szCs w:val="22"/>
            <w:u w:val="none"/>
            <w:shd w:val="clear" w:color="auto" w:fill="FFFFFF"/>
          </w:rPr>
          <w:t>análisis</w:t>
        </w:r>
      </w:hyperlink>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y la discusión grupal, de manera que cada</w:t>
      </w:r>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equipo</w:t>
      </w:r>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de</w:t>
      </w:r>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trabajo</w:t>
      </w:r>
      <w:r w:rsidRPr="00C0424A">
        <w:rPr>
          <w:rStyle w:val="apple-converted-space"/>
          <w:rFonts w:asciiTheme="minorHAnsi" w:hAnsiTheme="minorHAnsi" w:cstheme="minorHAnsi"/>
          <w:color w:val="000000" w:themeColor="text1"/>
          <w:sz w:val="22"/>
          <w:szCs w:val="22"/>
          <w:shd w:val="clear" w:color="auto" w:fill="FFFFFF"/>
        </w:rPr>
        <w:t> </w:t>
      </w:r>
      <w:r w:rsidRPr="00C0424A">
        <w:rPr>
          <w:rFonts w:asciiTheme="minorHAnsi" w:hAnsiTheme="minorHAnsi" w:cstheme="minorHAnsi"/>
          <w:color w:val="000000" w:themeColor="text1"/>
          <w:sz w:val="22"/>
          <w:szCs w:val="22"/>
          <w:shd w:val="clear" w:color="auto" w:fill="FFFFFF"/>
        </w:rPr>
        <w:t>pueda ampliar su comprensión del problema, visualizar las razones, motivos o factores principales y secundarios, identificar posibles</w:t>
      </w:r>
      <w:r w:rsidRPr="00C0424A">
        <w:rPr>
          <w:rStyle w:val="apple-converted-space"/>
          <w:rFonts w:asciiTheme="minorHAnsi" w:hAnsiTheme="minorHAnsi" w:cstheme="minorHAnsi"/>
          <w:color w:val="000000" w:themeColor="text1"/>
          <w:sz w:val="22"/>
          <w:szCs w:val="22"/>
          <w:shd w:val="clear" w:color="auto" w:fill="FFFFFF"/>
        </w:rPr>
        <w:t> </w:t>
      </w:r>
      <w:hyperlink r:id="rId8" w:history="1">
        <w:r w:rsidRPr="00C0424A">
          <w:rPr>
            <w:rStyle w:val="Hipervnculo"/>
            <w:rFonts w:asciiTheme="minorHAnsi" w:hAnsiTheme="minorHAnsi" w:cstheme="minorHAnsi"/>
            <w:color w:val="000000" w:themeColor="text1"/>
            <w:sz w:val="22"/>
            <w:szCs w:val="22"/>
            <w:u w:val="none"/>
            <w:shd w:val="clear" w:color="auto" w:fill="FFFFFF"/>
          </w:rPr>
          <w:t>soluciones</w:t>
        </w:r>
      </w:hyperlink>
      <w:r w:rsidRPr="00C0424A">
        <w:rPr>
          <w:rFonts w:asciiTheme="minorHAnsi" w:hAnsiTheme="minorHAnsi" w:cstheme="minorHAnsi"/>
          <w:color w:val="000000" w:themeColor="text1"/>
          <w:sz w:val="22"/>
          <w:szCs w:val="22"/>
          <w:shd w:val="clear" w:color="auto" w:fill="FFFFFF"/>
        </w:rPr>
        <w:t>, tomar decisiones y, organizar planes de</w:t>
      </w:r>
      <w:r w:rsidRPr="00C0424A">
        <w:rPr>
          <w:rStyle w:val="apple-converted-space"/>
          <w:rFonts w:asciiTheme="minorHAnsi" w:hAnsiTheme="minorHAnsi" w:cstheme="minorHAnsi"/>
          <w:color w:val="000000" w:themeColor="text1"/>
          <w:sz w:val="22"/>
          <w:szCs w:val="22"/>
          <w:shd w:val="clear" w:color="auto" w:fill="FFFFFF"/>
        </w:rPr>
        <w:t> </w:t>
      </w:r>
      <w:hyperlink r:id="rId9" w:history="1">
        <w:r w:rsidRPr="00C0424A">
          <w:rPr>
            <w:rStyle w:val="Hipervnculo"/>
            <w:rFonts w:asciiTheme="minorHAnsi" w:hAnsiTheme="minorHAnsi" w:cstheme="minorHAnsi"/>
            <w:color w:val="000000" w:themeColor="text1"/>
            <w:sz w:val="22"/>
            <w:szCs w:val="22"/>
            <w:u w:val="none"/>
            <w:shd w:val="clear" w:color="auto" w:fill="FFFFFF"/>
          </w:rPr>
          <w:t>acción</w:t>
        </w:r>
      </w:hyperlink>
      <w:r w:rsidRPr="00C0424A">
        <w:rPr>
          <w:rFonts w:asciiTheme="minorHAnsi" w:hAnsiTheme="minorHAnsi" w:cstheme="minorHAnsi"/>
          <w:color w:val="000000" w:themeColor="text1"/>
          <w:sz w:val="22"/>
          <w:szCs w:val="22"/>
          <w:shd w:val="clear" w:color="auto" w:fill="FFFFFF"/>
        </w:rPr>
        <w:t>.</w:t>
      </w:r>
      <w:r w:rsidR="00C0424A">
        <w:rPr>
          <w:rFonts w:asciiTheme="minorHAnsi" w:hAnsiTheme="minorHAnsi" w:cstheme="minorHAnsi"/>
          <w:color w:val="000000" w:themeColor="text1"/>
          <w:sz w:val="22"/>
          <w:szCs w:val="22"/>
          <w:shd w:val="clear" w:color="auto" w:fill="FFFFFF"/>
        </w:rPr>
        <w:t xml:space="preserve"> </w:t>
      </w:r>
      <w:r w:rsidRPr="00C0424A">
        <w:rPr>
          <w:rFonts w:asciiTheme="minorHAnsi" w:hAnsiTheme="minorHAnsi" w:cstheme="minorHAnsi"/>
          <w:color w:val="000000" w:themeColor="text1"/>
          <w:sz w:val="22"/>
          <w:szCs w:val="22"/>
          <w:shd w:val="clear" w:color="auto" w:fill="FFFFFF"/>
        </w:rPr>
        <w:t>Está compuesto por un recuadro (</w:t>
      </w:r>
      <w:r w:rsidRPr="00C0424A">
        <w:rPr>
          <w:rStyle w:val="Textoennegrita"/>
          <w:rFonts w:asciiTheme="minorHAnsi" w:hAnsiTheme="minorHAnsi" w:cstheme="minorHAnsi"/>
          <w:b w:val="0"/>
          <w:color w:val="000000" w:themeColor="text1"/>
          <w:sz w:val="22"/>
          <w:szCs w:val="22"/>
          <w:shd w:val="clear" w:color="auto" w:fill="FFFFFF"/>
        </w:rPr>
        <w:t>cabeza</w:t>
      </w:r>
      <w:r w:rsidRPr="00C0424A">
        <w:rPr>
          <w:rFonts w:asciiTheme="minorHAnsi" w:hAnsiTheme="minorHAnsi" w:cstheme="minorHAnsi"/>
          <w:color w:val="000000" w:themeColor="text1"/>
          <w:sz w:val="22"/>
          <w:szCs w:val="22"/>
          <w:shd w:val="clear" w:color="auto" w:fill="FFFFFF"/>
        </w:rPr>
        <w:t>), una línea principal (</w:t>
      </w:r>
      <w:r w:rsidRPr="00C0424A">
        <w:rPr>
          <w:rStyle w:val="Textoennegrita"/>
          <w:rFonts w:asciiTheme="minorHAnsi" w:hAnsiTheme="minorHAnsi" w:cstheme="minorHAnsi"/>
          <w:b w:val="0"/>
          <w:color w:val="000000" w:themeColor="text1"/>
          <w:sz w:val="22"/>
          <w:szCs w:val="22"/>
          <w:shd w:val="clear" w:color="auto" w:fill="FFFFFF"/>
        </w:rPr>
        <w:t>columna vertebral</w:t>
      </w:r>
      <w:r w:rsidRPr="00C0424A">
        <w:rPr>
          <w:rFonts w:asciiTheme="minorHAnsi" w:hAnsiTheme="minorHAnsi" w:cstheme="minorHAnsi"/>
          <w:color w:val="000000" w:themeColor="text1"/>
          <w:sz w:val="22"/>
          <w:szCs w:val="22"/>
          <w:shd w:val="clear" w:color="auto" w:fill="FFFFFF"/>
        </w:rPr>
        <w:t>), y 4 o más líneas que apuntan a la línea principal formando un ángulo aproximado de 70º (</w:t>
      </w:r>
      <w:r w:rsidRPr="00C0424A">
        <w:rPr>
          <w:rStyle w:val="Textoennegrita"/>
          <w:rFonts w:asciiTheme="minorHAnsi" w:hAnsiTheme="minorHAnsi" w:cstheme="minorHAnsi"/>
          <w:b w:val="0"/>
          <w:color w:val="000000" w:themeColor="text1"/>
          <w:sz w:val="22"/>
          <w:szCs w:val="22"/>
          <w:shd w:val="clear" w:color="auto" w:fill="FFFFFF"/>
        </w:rPr>
        <w:t>espinas principales</w:t>
      </w:r>
      <w:r w:rsidRPr="00C0424A">
        <w:rPr>
          <w:rFonts w:asciiTheme="minorHAnsi" w:hAnsiTheme="minorHAnsi" w:cstheme="minorHAnsi"/>
          <w:color w:val="000000" w:themeColor="text1"/>
          <w:sz w:val="22"/>
          <w:szCs w:val="22"/>
          <w:shd w:val="clear" w:color="auto" w:fill="FFFFFF"/>
        </w:rPr>
        <w:t>). Estas últimas poseen a su vez dos o tres líneas inclinadas (</w:t>
      </w:r>
      <w:r w:rsidRPr="00C0424A">
        <w:rPr>
          <w:rStyle w:val="Textoennegrita"/>
          <w:rFonts w:asciiTheme="minorHAnsi" w:hAnsiTheme="minorHAnsi" w:cstheme="minorHAnsi"/>
          <w:b w:val="0"/>
          <w:color w:val="000000" w:themeColor="text1"/>
          <w:sz w:val="22"/>
          <w:szCs w:val="22"/>
          <w:shd w:val="clear" w:color="auto" w:fill="FFFFFF"/>
        </w:rPr>
        <w:t>espinas</w:t>
      </w:r>
      <w:r w:rsidRPr="00C0424A">
        <w:rPr>
          <w:rFonts w:asciiTheme="minorHAnsi" w:hAnsiTheme="minorHAnsi" w:cstheme="minorHAnsi"/>
          <w:color w:val="000000" w:themeColor="text1"/>
          <w:sz w:val="22"/>
          <w:szCs w:val="22"/>
          <w:shd w:val="clear" w:color="auto" w:fill="FFFFFF"/>
        </w:rPr>
        <w:t>), y así sucesivamente (</w:t>
      </w:r>
      <w:r w:rsidRPr="00C0424A">
        <w:rPr>
          <w:rStyle w:val="Textoennegrita"/>
          <w:rFonts w:asciiTheme="minorHAnsi" w:hAnsiTheme="minorHAnsi" w:cstheme="minorHAnsi"/>
          <w:b w:val="0"/>
          <w:color w:val="000000" w:themeColor="text1"/>
          <w:sz w:val="22"/>
          <w:szCs w:val="22"/>
          <w:shd w:val="clear" w:color="auto" w:fill="FFFFFF"/>
        </w:rPr>
        <w:t>espinas menores</w:t>
      </w:r>
      <w:r w:rsidRPr="00C0424A">
        <w:rPr>
          <w:rFonts w:asciiTheme="minorHAnsi" w:hAnsiTheme="minorHAnsi" w:cstheme="minorHAnsi"/>
          <w:color w:val="000000" w:themeColor="text1"/>
          <w:sz w:val="22"/>
          <w:szCs w:val="22"/>
          <w:shd w:val="clear" w:color="auto" w:fill="FFFFFF"/>
        </w:rPr>
        <w:t>), según sea necesario.</w:t>
      </w:r>
    </w:p>
    <w:p w:rsidR="00C0424A" w:rsidRPr="00C0424A" w:rsidRDefault="00C0424A" w:rsidP="00C0424A">
      <w:pPr>
        <w:pStyle w:val="biog"/>
        <w:shd w:val="clear" w:color="auto" w:fill="FFFFFF"/>
        <w:jc w:val="center"/>
        <w:rPr>
          <w:rFonts w:asciiTheme="minorHAnsi" w:hAnsiTheme="minorHAnsi" w:cstheme="minorHAnsi"/>
          <w:color w:val="000000" w:themeColor="text1"/>
          <w:sz w:val="22"/>
          <w:szCs w:val="22"/>
          <w:shd w:val="clear" w:color="auto" w:fill="FFFFFF"/>
        </w:rPr>
      </w:pPr>
      <w:r w:rsidRPr="00C0424A">
        <w:rPr>
          <w:rFonts w:asciiTheme="minorHAnsi" w:hAnsiTheme="minorHAnsi" w:cstheme="minorHAnsi"/>
          <w:noProof/>
          <w:color w:val="000000" w:themeColor="text1"/>
          <w:sz w:val="22"/>
          <w:szCs w:val="22"/>
          <w:shd w:val="clear" w:color="auto" w:fill="FFFFFF"/>
        </w:rPr>
        <w:lastRenderedPageBreak/>
        <w:drawing>
          <wp:inline distT="0" distB="0" distL="0" distR="0" wp14:anchorId="017674D3" wp14:editId="386C7947">
            <wp:extent cx="2847975" cy="175465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00.gif"/>
                    <pic:cNvPicPr/>
                  </pic:nvPicPr>
                  <pic:blipFill>
                    <a:blip r:embed="rId10">
                      <a:extLst>
                        <a:ext uri="{28A0092B-C50C-407E-A947-70E740481C1C}">
                          <a14:useLocalDpi xmlns:a14="http://schemas.microsoft.com/office/drawing/2010/main" val="0"/>
                        </a:ext>
                      </a:extLst>
                    </a:blip>
                    <a:stretch>
                      <a:fillRect/>
                    </a:stretch>
                  </pic:blipFill>
                  <pic:spPr>
                    <a:xfrm>
                      <a:off x="0" y="0"/>
                      <a:ext cx="2847975" cy="1754651"/>
                    </a:xfrm>
                    <a:prstGeom prst="rect">
                      <a:avLst/>
                    </a:prstGeom>
                  </pic:spPr>
                </pic:pic>
              </a:graphicData>
            </a:graphic>
          </wp:inline>
        </w:drawing>
      </w:r>
    </w:p>
    <w:p w:rsidR="001C09AB" w:rsidRPr="00C0424A" w:rsidRDefault="00C0424A" w:rsidP="001C09AB">
      <w:pPr>
        <w:pStyle w:val="biog"/>
        <w:shd w:val="clear" w:color="auto" w:fill="FFFFFF"/>
        <w:jc w:val="both"/>
        <w:rPr>
          <w:rFonts w:asciiTheme="minorHAnsi" w:hAnsiTheme="minorHAnsi" w:cstheme="minorHAnsi"/>
          <w:color w:val="000000" w:themeColor="text1"/>
          <w:sz w:val="22"/>
          <w:szCs w:val="22"/>
          <w:shd w:val="clear" w:color="auto" w:fill="FFFFFF"/>
        </w:rPr>
      </w:pPr>
      <w:r w:rsidRPr="00C0424A">
        <w:rPr>
          <w:rFonts w:asciiTheme="minorHAnsi" w:hAnsiTheme="minorHAnsi" w:cstheme="minorHAnsi"/>
          <w:color w:val="000000" w:themeColor="text1"/>
          <w:sz w:val="22"/>
          <w:szCs w:val="22"/>
          <w:shd w:val="clear" w:color="auto" w:fill="FFFFFF"/>
        </w:rPr>
        <w:t>Se</w:t>
      </w:r>
      <w:r w:rsidR="001C09AB" w:rsidRPr="00C0424A">
        <w:rPr>
          <w:rFonts w:asciiTheme="minorHAnsi" w:hAnsiTheme="minorHAnsi" w:cstheme="minorHAnsi"/>
          <w:color w:val="000000" w:themeColor="text1"/>
          <w:sz w:val="22"/>
          <w:szCs w:val="22"/>
          <w:shd w:val="clear" w:color="auto" w:fill="FFFFFF"/>
        </w:rPr>
        <w:t xml:space="preserve"> utiliza en las fases </w:t>
      </w:r>
      <w:r w:rsidRPr="00C0424A">
        <w:rPr>
          <w:rFonts w:asciiTheme="minorHAnsi" w:hAnsiTheme="minorHAnsi" w:cstheme="minorHAnsi"/>
          <w:color w:val="000000" w:themeColor="text1"/>
          <w:sz w:val="22"/>
          <w:szCs w:val="22"/>
          <w:shd w:val="clear" w:color="auto" w:fill="FFFFFF"/>
        </w:rPr>
        <w:t>de</w:t>
      </w:r>
      <w:r w:rsidRPr="00C0424A">
        <w:rPr>
          <w:rFonts w:asciiTheme="minorHAnsi" w:hAnsiTheme="minorHAnsi" w:cstheme="minorHAnsi"/>
          <w:color w:val="000000" w:themeColor="text1"/>
          <w:sz w:val="22"/>
          <w:szCs w:val="22"/>
        </w:rPr>
        <w:t xml:space="preserve"> Diagnóstico</w:t>
      </w:r>
      <w:r w:rsidR="001C09AB" w:rsidRPr="00C0424A">
        <w:rPr>
          <w:rStyle w:val="apple-converted-space"/>
          <w:rFonts w:asciiTheme="minorHAnsi" w:hAnsiTheme="minorHAnsi" w:cstheme="minorHAnsi"/>
          <w:color w:val="000000" w:themeColor="text1"/>
          <w:sz w:val="22"/>
          <w:szCs w:val="22"/>
          <w:shd w:val="clear" w:color="auto" w:fill="FFFFFF"/>
        </w:rPr>
        <w:t> </w:t>
      </w:r>
      <w:r w:rsidR="001C09AB" w:rsidRPr="00C0424A">
        <w:rPr>
          <w:rFonts w:asciiTheme="minorHAnsi" w:hAnsiTheme="minorHAnsi" w:cstheme="minorHAnsi"/>
          <w:color w:val="000000" w:themeColor="text1"/>
          <w:sz w:val="22"/>
          <w:szCs w:val="22"/>
          <w:shd w:val="clear" w:color="auto" w:fill="FFFFFF"/>
        </w:rPr>
        <w:t>y Solución de la causa.</w:t>
      </w:r>
    </w:p>
    <w:p w:rsidR="00C0424A" w:rsidRPr="00C0424A" w:rsidRDefault="00C0424A" w:rsidP="00C0424A">
      <w:pPr>
        <w:shd w:val="clear" w:color="auto" w:fill="FFFFFF"/>
        <w:spacing w:before="135" w:after="135" w:line="270" w:lineRule="atLeast"/>
        <w:rPr>
          <w:rFonts w:eastAsia="Times New Roman" w:cstheme="minorHAnsi"/>
          <w:color w:val="000000" w:themeColor="text1"/>
          <w:lang w:eastAsia="es-MX"/>
        </w:rPr>
      </w:pPr>
      <w:r w:rsidRPr="00C0424A">
        <w:rPr>
          <w:rFonts w:eastAsia="Times New Roman" w:cstheme="minorHAnsi"/>
          <w:color w:val="000000" w:themeColor="text1"/>
          <w:lang w:eastAsia="es-MX"/>
        </w:rPr>
        <w:t xml:space="preserve">Ishikawa hizo </w:t>
      </w:r>
      <w:r w:rsidR="00847498">
        <w:rPr>
          <w:rFonts w:eastAsia="Times New Roman" w:cstheme="minorHAnsi"/>
          <w:color w:val="000000" w:themeColor="text1"/>
          <w:lang w:eastAsia="es-MX"/>
        </w:rPr>
        <w:t>otras</w:t>
      </w:r>
      <w:r w:rsidRPr="00C0424A">
        <w:rPr>
          <w:rFonts w:eastAsia="Times New Roman" w:cstheme="minorHAnsi"/>
          <w:color w:val="000000" w:themeColor="text1"/>
          <w:lang w:eastAsia="es-MX"/>
        </w:rPr>
        <w:t xml:space="preserve"> aportaciones, entre las cuales se destacan:</w:t>
      </w:r>
    </w:p>
    <w:p w:rsidR="00C0424A" w:rsidRPr="00C0424A" w:rsidRDefault="00C0424A" w:rsidP="00C0424A">
      <w:pPr>
        <w:numPr>
          <w:ilvl w:val="0"/>
          <w:numId w:val="1"/>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Demostró la importancia de las 7 </w:t>
      </w:r>
      <w:hyperlink r:id="rId11" w:history="1">
        <w:r w:rsidRPr="00C0424A">
          <w:rPr>
            <w:rFonts w:eastAsia="Times New Roman" w:cstheme="minorHAnsi"/>
            <w:color w:val="000000" w:themeColor="text1"/>
            <w:lang w:eastAsia="es-MX"/>
          </w:rPr>
          <w:t>herramientas</w:t>
        </w:r>
      </w:hyperlink>
      <w:r w:rsidRPr="00C0424A">
        <w:rPr>
          <w:rFonts w:eastAsia="Times New Roman" w:cstheme="minorHAnsi"/>
          <w:color w:val="000000" w:themeColor="text1"/>
          <w:lang w:eastAsia="es-MX"/>
        </w:rPr>
        <w:t> de calidad.</w:t>
      </w:r>
    </w:p>
    <w:p w:rsidR="00C0424A" w:rsidRPr="00C0424A" w:rsidRDefault="00C0424A" w:rsidP="00C0424A">
      <w:pPr>
        <w:numPr>
          <w:ilvl w:val="0"/>
          <w:numId w:val="1"/>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Trabajó en los círculos de calidad.</w:t>
      </w:r>
    </w:p>
    <w:p w:rsidR="00C0424A" w:rsidRPr="00C0424A" w:rsidRDefault="00C0424A" w:rsidP="00C0424A">
      <w:pPr>
        <w:shd w:val="clear" w:color="auto" w:fill="FFFFFF"/>
        <w:spacing w:before="135" w:after="135" w:line="270" w:lineRule="atLeast"/>
        <w:rPr>
          <w:rFonts w:eastAsia="Times New Roman" w:cstheme="minorHAnsi"/>
          <w:color w:val="000000" w:themeColor="text1"/>
          <w:lang w:eastAsia="es-MX"/>
        </w:rPr>
      </w:pPr>
      <w:r w:rsidRPr="00C0424A">
        <w:rPr>
          <w:rFonts w:eastAsia="Times New Roman" w:cstheme="minorHAnsi"/>
          <w:bCs/>
          <w:color w:val="000000" w:themeColor="text1"/>
          <w:lang w:eastAsia="es-MX"/>
        </w:rPr>
        <w:t>Elementos claves del </w:t>
      </w:r>
      <w:hyperlink r:id="rId12" w:history="1">
        <w:r w:rsidRPr="00C0424A">
          <w:rPr>
            <w:rFonts w:eastAsia="Times New Roman" w:cstheme="minorHAnsi"/>
            <w:bCs/>
            <w:color w:val="000000" w:themeColor="text1"/>
            <w:lang w:eastAsia="es-MX"/>
          </w:rPr>
          <w:t>pensamiento</w:t>
        </w:r>
      </w:hyperlink>
      <w:r w:rsidRPr="00C0424A">
        <w:rPr>
          <w:rFonts w:eastAsia="Times New Roman" w:cstheme="minorHAnsi"/>
          <w:bCs/>
          <w:color w:val="000000" w:themeColor="text1"/>
          <w:lang w:eastAsia="es-MX"/>
        </w:rPr>
        <w:t> de Ishikawa:</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La calidad empieza con la </w:t>
      </w:r>
      <w:hyperlink r:id="rId13" w:history="1">
        <w:r w:rsidRPr="00C0424A">
          <w:rPr>
            <w:rFonts w:eastAsia="Times New Roman" w:cstheme="minorHAnsi"/>
            <w:color w:val="000000" w:themeColor="text1"/>
            <w:lang w:eastAsia="es-MX"/>
          </w:rPr>
          <w:t>educación</w:t>
        </w:r>
      </w:hyperlink>
      <w:r w:rsidRPr="00C0424A">
        <w:rPr>
          <w:rFonts w:eastAsia="Times New Roman" w:cstheme="minorHAnsi"/>
          <w:color w:val="000000" w:themeColor="text1"/>
          <w:lang w:eastAsia="es-MX"/>
        </w:rPr>
        <w:t> y termina con </w:t>
      </w:r>
      <w:hyperlink r:id="rId14" w:history="1">
        <w:r w:rsidRPr="00C0424A">
          <w:rPr>
            <w:rFonts w:eastAsia="Times New Roman" w:cstheme="minorHAnsi"/>
            <w:color w:val="000000" w:themeColor="text1"/>
            <w:lang w:eastAsia="es-MX"/>
          </w:rPr>
          <w:t>la educación</w:t>
        </w:r>
      </w:hyperlink>
      <w:r w:rsidRPr="00C0424A">
        <w:rPr>
          <w:rFonts w:eastAsia="Times New Roman" w:cstheme="minorHAnsi"/>
          <w:color w:val="000000" w:themeColor="text1"/>
          <w:lang w:eastAsia="es-MX"/>
        </w:rPr>
        <w:t>.</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El primer paso a la calidad es conocer lo que el </w:t>
      </w:r>
      <w:hyperlink r:id="rId15" w:history="1">
        <w:r w:rsidRPr="00C0424A">
          <w:rPr>
            <w:rFonts w:eastAsia="Times New Roman" w:cstheme="minorHAnsi"/>
            <w:color w:val="000000" w:themeColor="text1"/>
            <w:lang w:eastAsia="es-MX"/>
          </w:rPr>
          <w:t>cliente</w:t>
        </w:r>
      </w:hyperlink>
      <w:r w:rsidRPr="00C0424A">
        <w:rPr>
          <w:rFonts w:eastAsia="Times New Roman" w:cstheme="minorHAnsi"/>
          <w:color w:val="000000" w:themeColor="text1"/>
          <w:lang w:eastAsia="es-MX"/>
        </w:rPr>
        <w:t> requiere.</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El </w:t>
      </w:r>
      <w:hyperlink r:id="rId16" w:history="1">
        <w:r w:rsidRPr="00C0424A">
          <w:rPr>
            <w:rFonts w:eastAsia="Times New Roman" w:cstheme="minorHAnsi"/>
            <w:color w:val="000000" w:themeColor="text1"/>
            <w:lang w:eastAsia="es-MX"/>
          </w:rPr>
          <w:t>estado</w:t>
        </w:r>
      </w:hyperlink>
      <w:r w:rsidRPr="00C0424A">
        <w:rPr>
          <w:rFonts w:eastAsia="Times New Roman" w:cstheme="minorHAnsi"/>
          <w:color w:val="000000" w:themeColor="text1"/>
          <w:lang w:eastAsia="es-MX"/>
        </w:rPr>
        <w:t> ideal de la calidad es cuando la inspección no es necesaria.</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Hay que remover la raíz del problema, no los síntomas.</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El control de la calidad es </w:t>
      </w:r>
      <w:hyperlink r:id="rId17" w:history="1">
        <w:r w:rsidRPr="00C0424A">
          <w:rPr>
            <w:rFonts w:eastAsia="Times New Roman" w:cstheme="minorHAnsi"/>
            <w:color w:val="000000" w:themeColor="text1"/>
            <w:lang w:eastAsia="es-MX"/>
          </w:rPr>
          <w:t>responsabilidad</w:t>
        </w:r>
      </w:hyperlink>
      <w:r w:rsidRPr="00C0424A">
        <w:rPr>
          <w:rFonts w:eastAsia="Times New Roman" w:cstheme="minorHAnsi"/>
          <w:color w:val="000000" w:themeColor="text1"/>
          <w:lang w:eastAsia="es-MX"/>
        </w:rPr>
        <w:t> de todos los trabajadores.</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No hay que confundir los </w:t>
      </w:r>
      <w:hyperlink r:id="rId18" w:history="1">
        <w:r w:rsidRPr="00C0424A">
          <w:rPr>
            <w:rFonts w:eastAsia="Times New Roman" w:cstheme="minorHAnsi"/>
            <w:color w:val="000000" w:themeColor="text1"/>
            <w:lang w:eastAsia="es-MX"/>
          </w:rPr>
          <w:t>medios</w:t>
        </w:r>
      </w:hyperlink>
      <w:r w:rsidRPr="00C0424A">
        <w:rPr>
          <w:rFonts w:eastAsia="Times New Roman" w:cstheme="minorHAnsi"/>
          <w:color w:val="000000" w:themeColor="text1"/>
          <w:lang w:eastAsia="es-MX"/>
        </w:rPr>
        <w:t> con los </w:t>
      </w:r>
      <w:hyperlink r:id="rId19" w:history="1">
        <w:r w:rsidRPr="00C0424A">
          <w:rPr>
            <w:rFonts w:eastAsia="Times New Roman" w:cstheme="minorHAnsi"/>
            <w:color w:val="000000" w:themeColor="text1"/>
            <w:lang w:eastAsia="es-MX"/>
          </w:rPr>
          <w:t>objetivos</w:t>
        </w:r>
      </w:hyperlink>
      <w:r w:rsidRPr="00C0424A">
        <w:rPr>
          <w:rFonts w:eastAsia="Times New Roman" w:cstheme="minorHAnsi"/>
          <w:color w:val="000000" w:themeColor="text1"/>
          <w:lang w:eastAsia="es-MX"/>
        </w:rPr>
        <w:t>.</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Primero poner la calidad y después poner las ganancias a largo plazo.</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El </w:t>
      </w:r>
      <w:hyperlink r:id="rId20" w:history="1">
        <w:r w:rsidRPr="00C0424A">
          <w:rPr>
            <w:rFonts w:eastAsia="Times New Roman" w:cstheme="minorHAnsi"/>
            <w:color w:val="000000" w:themeColor="text1"/>
            <w:lang w:eastAsia="es-MX"/>
          </w:rPr>
          <w:t>comercio</w:t>
        </w:r>
      </w:hyperlink>
      <w:r w:rsidRPr="00C0424A">
        <w:rPr>
          <w:rFonts w:eastAsia="Times New Roman" w:cstheme="minorHAnsi"/>
          <w:color w:val="000000" w:themeColor="text1"/>
          <w:lang w:eastAsia="es-MX"/>
        </w:rPr>
        <w:t> es la entrada y salida de la calidad.</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Los altos ejecutivos de las empresas no deben de tener envidia cuando un obrero da una opinión valiosa.</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Los problemas pueden ser resueltos con simples herramientas para el análisis.</w:t>
      </w:r>
    </w:p>
    <w:p w:rsidR="00C0424A" w:rsidRPr="00C0424A" w:rsidRDefault="00C0424A" w:rsidP="00C0424A">
      <w:pPr>
        <w:numPr>
          <w:ilvl w:val="0"/>
          <w:numId w:val="2"/>
        </w:numPr>
        <w:shd w:val="clear" w:color="auto" w:fill="FFFFFF"/>
        <w:spacing w:after="100" w:afterAutospacing="1" w:line="270" w:lineRule="atLeast"/>
        <w:ind w:left="300"/>
        <w:rPr>
          <w:rFonts w:eastAsia="Times New Roman" w:cstheme="minorHAnsi"/>
          <w:color w:val="000000" w:themeColor="text1"/>
          <w:lang w:eastAsia="es-MX"/>
        </w:rPr>
      </w:pPr>
      <w:r w:rsidRPr="00C0424A">
        <w:rPr>
          <w:rFonts w:eastAsia="Times New Roman" w:cstheme="minorHAnsi"/>
          <w:color w:val="000000" w:themeColor="text1"/>
          <w:lang w:eastAsia="es-MX"/>
        </w:rPr>
        <w:t>Información sin información de dispersión es información falsa.</w:t>
      </w:r>
    </w:p>
    <w:p w:rsidR="00C0424A" w:rsidRPr="00847498" w:rsidRDefault="00C0424A" w:rsidP="00847498">
      <w:pPr>
        <w:shd w:val="clear" w:color="auto" w:fill="FFFFFF"/>
        <w:spacing w:before="135" w:after="135" w:line="270" w:lineRule="atLeast"/>
        <w:rPr>
          <w:rFonts w:eastAsia="Times New Roman" w:cstheme="minorHAnsi"/>
          <w:color w:val="000000" w:themeColor="text1"/>
          <w:lang w:eastAsia="es-MX"/>
        </w:rPr>
      </w:pPr>
      <w:r w:rsidRPr="00847498">
        <w:rPr>
          <w:rFonts w:eastAsia="Times New Roman" w:cstheme="minorHAnsi"/>
          <w:color w:val="000000" w:themeColor="text1"/>
          <w:lang w:eastAsia="es-MX"/>
        </w:rPr>
        <w:t>La </w:t>
      </w:r>
      <w:hyperlink r:id="rId21" w:history="1">
        <w:r w:rsidRPr="00847498">
          <w:rPr>
            <w:rFonts w:eastAsia="Times New Roman" w:cstheme="minorHAnsi"/>
            <w:color w:val="000000" w:themeColor="text1"/>
            <w:lang w:eastAsia="es-MX"/>
          </w:rPr>
          <w:t>teoría</w:t>
        </w:r>
      </w:hyperlink>
      <w:r w:rsidRPr="00847498">
        <w:rPr>
          <w:rFonts w:eastAsia="Times New Roman" w:cstheme="minorHAnsi"/>
          <w:color w:val="000000" w:themeColor="text1"/>
          <w:lang w:eastAsia="es-MX"/>
        </w:rPr>
        <w:t> de Ishikawa era manufacturar todo a bajo </w:t>
      </w:r>
      <w:hyperlink r:id="rId22" w:anchor="costo" w:history="1">
        <w:r w:rsidRPr="00847498">
          <w:rPr>
            <w:rFonts w:eastAsia="Times New Roman" w:cstheme="minorHAnsi"/>
            <w:color w:val="000000" w:themeColor="text1"/>
            <w:lang w:eastAsia="es-MX"/>
          </w:rPr>
          <w:t>costo</w:t>
        </w:r>
      </w:hyperlink>
      <w:r w:rsidRPr="00847498">
        <w:rPr>
          <w:rFonts w:eastAsia="Times New Roman" w:cstheme="minorHAnsi"/>
          <w:color w:val="000000" w:themeColor="text1"/>
          <w:lang w:eastAsia="es-MX"/>
        </w:rPr>
        <w:t>. Postuló que algunos efectos dentro de empresas que se logran implementando el </w:t>
      </w:r>
      <w:hyperlink r:id="rId23" w:history="1">
        <w:r w:rsidRPr="00847498">
          <w:rPr>
            <w:rFonts w:eastAsia="Times New Roman" w:cstheme="minorHAnsi"/>
            <w:color w:val="000000" w:themeColor="text1"/>
            <w:lang w:eastAsia="es-MX"/>
          </w:rPr>
          <w:t>control de calidad</w:t>
        </w:r>
      </w:hyperlink>
      <w:r w:rsidRPr="00847498">
        <w:rPr>
          <w:rFonts w:eastAsia="Times New Roman" w:cstheme="minorHAnsi"/>
          <w:color w:val="000000" w:themeColor="text1"/>
          <w:lang w:eastAsia="es-MX"/>
        </w:rPr>
        <w:t> </w:t>
      </w:r>
      <w:proofErr w:type="gramStart"/>
      <w:r w:rsidRPr="00847498">
        <w:rPr>
          <w:rFonts w:eastAsia="Times New Roman" w:cstheme="minorHAnsi"/>
          <w:color w:val="000000" w:themeColor="text1"/>
          <w:lang w:eastAsia="es-MX"/>
        </w:rPr>
        <w:t>son</w:t>
      </w:r>
      <w:proofErr w:type="gramEnd"/>
      <w:r w:rsidRPr="00847498">
        <w:rPr>
          <w:rFonts w:eastAsia="Times New Roman" w:cstheme="minorHAnsi"/>
          <w:color w:val="000000" w:themeColor="text1"/>
          <w:lang w:eastAsia="es-MX"/>
        </w:rPr>
        <w:t xml:space="preserve"> la reducción de </w:t>
      </w:r>
      <w:hyperlink r:id="rId24" w:anchor="ANTECED" w:history="1">
        <w:r w:rsidRPr="00847498">
          <w:rPr>
            <w:rFonts w:eastAsia="Times New Roman" w:cstheme="minorHAnsi"/>
            <w:color w:val="000000" w:themeColor="text1"/>
            <w:lang w:eastAsia="es-MX"/>
          </w:rPr>
          <w:t>precios</w:t>
        </w:r>
      </w:hyperlink>
      <w:r w:rsidRPr="00847498">
        <w:rPr>
          <w:rFonts w:eastAsia="Times New Roman" w:cstheme="minorHAnsi"/>
          <w:color w:val="000000" w:themeColor="text1"/>
          <w:lang w:eastAsia="es-MX"/>
        </w:rPr>
        <w:t>, bajar los </w:t>
      </w:r>
      <w:hyperlink r:id="rId25" w:history="1">
        <w:r w:rsidRPr="00847498">
          <w:rPr>
            <w:rFonts w:eastAsia="Times New Roman" w:cstheme="minorHAnsi"/>
            <w:color w:val="000000" w:themeColor="text1"/>
            <w:lang w:eastAsia="es-MX"/>
          </w:rPr>
          <w:t>costos</w:t>
        </w:r>
      </w:hyperlink>
      <w:r w:rsidRPr="00847498">
        <w:rPr>
          <w:rFonts w:eastAsia="Times New Roman" w:cstheme="minorHAnsi"/>
          <w:color w:val="000000" w:themeColor="text1"/>
          <w:lang w:eastAsia="es-MX"/>
        </w:rPr>
        <w:t>, establecer y mejorar la técnica, entre otros.</w:t>
      </w:r>
    </w:p>
    <w:p w:rsidR="00C0424A" w:rsidRPr="00847498" w:rsidRDefault="00C0424A" w:rsidP="00847498">
      <w:pPr>
        <w:shd w:val="clear" w:color="auto" w:fill="FFFFFF"/>
        <w:spacing w:before="135" w:after="135" w:line="270" w:lineRule="atLeast"/>
        <w:rPr>
          <w:rFonts w:eastAsia="Times New Roman" w:cstheme="minorHAnsi"/>
          <w:color w:val="000000" w:themeColor="text1"/>
          <w:lang w:eastAsia="es-MX"/>
        </w:rPr>
      </w:pPr>
      <w:r w:rsidRPr="00847498">
        <w:rPr>
          <w:rFonts w:eastAsia="Times New Roman" w:cstheme="minorHAnsi"/>
          <w:color w:val="000000" w:themeColor="text1"/>
          <w:lang w:eastAsia="es-MX"/>
        </w:rPr>
        <w:t>No es en vano que a Ishikawa se le deba mucha gratitud por sus ideas que revolucionaron el mundo de la </w:t>
      </w:r>
      <w:hyperlink r:id="rId26" w:history="1">
        <w:r w:rsidRPr="00847498">
          <w:rPr>
            <w:rFonts w:eastAsia="Times New Roman" w:cstheme="minorHAnsi"/>
            <w:color w:val="000000" w:themeColor="text1"/>
            <w:lang w:eastAsia="es-MX"/>
          </w:rPr>
          <w:t>industria</w:t>
        </w:r>
      </w:hyperlink>
      <w:r w:rsidRPr="00847498">
        <w:rPr>
          <w:rFonts w:eastAsia="Times New Roman" w:cstheme="minorHAnsi"/>
          <w:color w:val="000000" w:themeColor="text1"/>
          <w:lang w:eastAsia="es-MX"/>
        </w:rPr>
        <w:t>, la </w:t>
      </w:r>
      <w:hyperlink r:id="rId27" w:history="1">
        <w:r w:rsidRPr="00847498">
          <w:rPr>
            <w:rFonts w:eastAsia="Times New Roman" w:cstheme="minorHAnsi"/>
            <w:color w:val="000000" w:themeColor="text1"/>
            <w:lang w:eastAsia="es-MX"/>
          </w:rPr>
          <w:t>administración</w:t>
        </w:r>
      </w:hyperlink>
      <w:r w:rsidRPr="00847498">
        <w:rPr>
          <w:rFonts w:eastAsia="Times New Roman" w:cstheme="minorHAnsi"/>
          <w:color w:val="000000" w:themeColor="text1"/>
          <w:lang w:eastAsia="es-MX"/>
        </w:rPr>
        <w:t xml:space="preserve">, el comercio y los </w:t>
      </w:r>
      <w:hyperlink r:id="rId28" w:history="1">
        <w:r w:rsidRPr="00847498">
          <w:rPr>
            <w:rFonts w:eastAsia="Times New Roman" w:cstheme="minorHAnsi"/>
            <w:color w:val="000000" w:themeColor="text1"/>
            <w:lang w:eastAsia="es-MX"/>
          </w:rPr>
          <w:t>servicios</w:t>
        </w:r>
      </w:hyperlink>
      <w:r w:rsidRPr="00847498">
        <w:rPr>
          <w:rFonts w:eastAsia="Times New Roman" w:cstheme="minorHAnsi"/>
          <w:color w:val="000000" w:themeColor="text1"/>
          <w:lang w:eastAsia="es-MX"/>
        </w:rPr>
        <w:t>. De su capacidad y sus teorías se nutrió el Japón y llegó a  ser lo que todos vemos hoy día.</w:t>
      </w:r>
    </w:p>
    <w:p w:rsidR="00C0424A" w:rsidRPr="00C0424A" w:rsidRDefault="00C0424A" w:rsidP="001C09AB">
      <w:pPr>
        <w:pStyle w:val="biog"/>
        <w:shd w:val="clear" w:color="auto" w:fill="FFFFFF"/>
        <w:jc w:val="both"/>
        <w:rPr>
          <w:rFonts w:asciiTheme="minorHAnsi" w:hAnsiTheme="minorHAnsi" w:cstheme="minorHAnsi"/>
          <w:b/>
          <w:color w:val="000000"/>
          <w:sz w:val="22"/>
          <w:szCs w:val="22"/>
        </w:rPr>
      </w:pPr>
      <w:r w:rsidRPr="00C0424A">
        <w:rPr>
          <w:rFonts w:asciiTheme="minorHAnsi" w:hAnsiTheme="minorHAnsi" w:cstheme="minorHAnsi"/>
          <w:b/>
          <w:color w:val="000000"/>
          <w:sz w:val="22"/>
          <w:szCs w:val="22"/>
        </w:rPr>
        <w:t>REFERENCIAS</w:t>
      </w:r>
    </w:p>
    <w:p w:rsidR="00C0424A" w:rsidRPr="00C0424A" w:rsidRDefault="00630389" w:rsidP="00C0424A">
      <w:pPr>
        <w:pStyle w:val="biog"/>
        <w:shd w:val="clear" w:color="auto" w:fill="FFFFFF"/>
        <w:spacing w:before="0" w:beforeAutospacing="0" w:after="0" w:afterAutospacing="0"/>
        <w:jc w:val="both"/>
        <w:rPr>
          <w:rFonts w:asciiTheme="minorHAnsi" w:hAnsiTheme="minorHAnsi" w:cstheme="minorHAnsi"/>
          <w:sz w:val="22"/>
          <w:szCs w:val="22"/>
        </w:rPr>
      </w:pPr>
      <w:hyperlink r:id="rId29" w:history="1">
        <w:r w:rsidR="00C0424A" w:rsidRPr="00C0424A">
          <w:rPr>
            <w:rStyle w:val="Hipervnculo"/>
            <w:rFonts w:asciiTheme="minorHAnsi" w:hAnsiTheme="minorHAnsi" w:cstheme="minorHAnsi"/>
            <w:sz w:val="22"/>
            <w:szCs w:val="22"/>
          </w:rPr>
          <w:t>http://www.monografias.com/trabajos42/diagrama-causa-efecto/diagrama-causa-efecto.shtml</w:t>
        </w:r>
      </w:hyperlink>
    </w:p>
    <w:p w:rsidR="00C0424A" w:rsidRPr="00C0424A" w:rsidRDefault="00630389" w:rsidP="00C0424A">
      <w:pPr>
        <w:pStyle w:val="biog"/>
        <w:shd w:val="clear" w:color="auto" w:fill="FFFFFF"/>
        <w:spacing w:before="0" w:beforeAutospacing="0" w:after="0" w:afterAutospacing="0"/>
        <w:jc w:val="both"/>
        <w:rPr>
          <w:rFonts w:asciiTheme="minorHAnsi" w:hAnsiTheme="minorHAnsi" w:cstheme="minorHAnsi"/>
          <w:sz w:val="22"/>
          <w:szCs w:val="22"/>
        </w:rPr>
      </w:pPr>
      <w:hyperlink r:id="rId30" w:history="1">
        <w:r w:rsidR="00C0424A" w:rsidRPr="00C0424A">
          <w:rPr>
            <w:rStyle w:val="Hipervnculo"/>
            <w:rFonts w:asciiTheme="minorHAnsi" w:hAnsiTheme="minorHAnsi" w:cstheme="minorHAnsi"/>
            <w:sz w:val="22"/>
            <w:szCs w:val="22"/>
          </w:rPr>
          <w:t>http://www.bpa.peru-v.com/ishikawa.htm</w:t>
        </w:r>
      </w:hyperlink>
    </w:p>
    <w:p w:rsidR="00C0424A" w:rsidRPr="00C0424A" w:rsidRDefault="00630389" w:rsidP="00C0424A">
      <w:pPr>
        <w:pStyle w:val="biog"/>
        <w:shd w:val="clear" w:color="auto" w:fill="FFFFFF"/>
        <w:spacing w:before="0" w:beforeAutospacing="0" w:after="0" w:afterAutospacing="0"/>
        <w:jc w:val="both"/>
        <w:rPr>
          <w:rFonts w:asciiTheme="minorHAnsi" w:hAnsiTheme="minorHAnsi" w:cstheme="minorHAnsi"/>
          <w:color w:val="000000"/>
          <w:sz w:val="22"/>
          <w:szCs w:val="22"/>
        </w:rPr>
      </w:pPr>
      <w:hyperlink r:id="rId31" w:history="1">
        <w:r w:rsidR="00C0424A" w:rsidRPr="00C0424A">
          <w:rPr>
            <w:rStyle w:val="Hipervnculo"/>
            <w:rFonts w:asciiTheme="minorHAnsi" w:hAnsiTheme="minorHAnsi" w:cstheme="minorHAnsi"/>
            <w:sz w:val="22"/>
            <w:szCs w:val="22"/>
          </w:rPr>
          <w:t>http://en.wikipedia.org/wiki/Ishikawa_Prefecture</w:t>
        </w:r>
      </w:hyperlink>
    </w:p>
    <w:p w:rsidR="001C09AB" w:rsidRPr="00C0424A" w:rsidRDefault="001C09AB" w:rsidP="001C09AB">
      <w:pPr>
        <w:tabs>
          <w:tab w:val="left" w:pos="1065"/>
        </w:tabs>
        <w:jc w:val="both"/>
        <w:rPr>
          <w:rFonts w:cstheme="minorHAnsi"/>
          <w:b/>
          <w:color w:val="000000" w:themeColor="text1"/>
          <w:sz w:val="20"/>
          <w:szCs w:val="20"/>
          <w:shd w:val="clear" w:color="auto" w:fill="FFFFFF"/>
        </w:rPr>
      </w:pPr>
    </w:p>
    <w:sectPr w:rsidR="001C09AB" w:rsidRPr="00C0424A" w:rsidSect="001C09AB">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09C"/>
    <w:multiLevelType w:val="multilevel"/>
    <w:tmpl w:val="D09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B77E1"/>
    <w:multiLevelType w:val="multilevel"/>
    <w:tmpl w:val="7072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AB"/>
    <w:rsid w:val="001C09AB"/>
    <w:rsid w:val="003A2DEB"/>
    <w:rsid w:val="00630389"/>
    <w:rsid w:val="00676205"/>
    <w:rsid w:val="00847498"/>
    <w:rsid w:val="00C042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1C09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C09AB"/>
  </w:style>
  <w:style w:type="character" w:styleId="Hipervnculo">
    <w:name w:val="Hyperlink"/>
    <w:basedOn w:val="Fuentedeprrafopredeter"/>
    <w:uiPriority w:val="99"/>
    <w:semiHidden/>
    <w:unhideWhenUsed/>
    <w:rsid w:val="001C09AB"/>
    <w:rPr>
      <w:color w:val="0000FF"/>
      <w:u w:val="single"/>
    </w:rPr>
  </w:style>
  <w:style w:type="character" w:styleId="Textoennegrita">
    <w:name w:val="Strong"/>
    <w:basedOn w:val="Fuentedeprrafopredeter"/>
    <w:uiPriority w:val="22"/>
    <w:qFormat/>
    <w:rsid w:val="001C09AB"/>
    <w:rPr>
      <w:b/>
      <w:bCs/>
    </w:rPr>
  </w:style>
  <w:style w:type="paragraph" w:styleId="Textodeglobo">
    <w:name w:val="Balloon Text"/>
    <w:basedOn w:val="Normal"/>
    <w:link w:val="TextodegloboCar"/>
    <w:uiPriority w:val="99"/>
    <w:semiHidden/>
    <w:unhideWhenUsed/>
    <w:rsid w:val="00C04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24A"/>
    <w:rPr>
      <w:rFonts w:ascii="Tahoma" w:hAnsi="Tahoma" w:cs="Tahoma"/>
      <w:sz w:val="16"/>
      <w:szCs w:val="16"/>
    </w:rPr>
  </w:style>
  <w:style w:type="paragraph" w:styleId="NormalWeb">
    <w:name w:val="Normal (Web)"/>
    <w:basedOn w:val="Normal"/>
    <w:uiPriority w:val="99"/>
    <w:semiHidden/>
    <w:unhideWhenUsed/>
    <w:rsid w:val="00C042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04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1C09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C09AB"/>
  </w:style>
  <w:style w:type="character" w:styleId="Hipervnculo">
    <w:name w:val="Hyperlink"/>
    <w:basedOn w:val="Fuentedeprrafopredeter"/>
    <w:uiPriority w:val="99"/>
    <w:semiHidden/>
    <w:unhideWhenUsed/>
    <w:rsid w:val="001C09AB"/>
    <w:rPr>
      <w:color w:val="0000FF"/>
      <w:u w:val="single"/>
    </w:rPr>
  </w:style>
  <w:style w:type="character" w:styleId="Textoennegrita">
    <w:name w:val="Strong"/>
    <w:basedOn w:val="Fuentedeprrafopredeter"/>
    <w:uiPriority w:val="22"/>
    <w:qFormat/>
    <w:rsid w:val="001C09AB"/>
    <w:rPr>
      <w:b/>
      <w:bCs/>
    </w:rPr>
  </w:style>
  <w:style w:type="paragraph" w:styleId="Textodeglobo">
    <w:name w:val="Balloon Text"/>
    <w:basedOn w:val="Normal"/>
    <w:link w:val="TextodegloboCar"/>
    <w:uiPriority w:val="99"/>
    <w:semiHidden/>
    <w:unhideWhenUsed/>
    <w:rsid w:val="00C04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24A"/>
    <w:rPr>
      <w:rFonts w:ascii="Tahoma" w:hAnsi="Tahoma" w:cs="Tahoma"/>
      <w:sz w:val="16"/>
      <w:szCs w:val="16"/>
    </w:rPr>
  </w:style>
  <w:style w:type="paragraph" w:styleId="NormalWeb">
    <w:name w:val="Normal (Web)"/>
    <w:basedOn w:val="Normal"/>
    <w:uiPriority w:val="99"/>
    <w:semiHidden/>
    <w:unhideWhenUsed/>
    <w:rsid w:val="00C042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0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675">
      <w:bodyDiv w:val="1"/>
      <w:marLeft w:val="0"/>
      <w:marRight w:val="0"/>
      <w:marTop w:val="0"/>
      <w:marBottom w:val="0"/>
      <w:divBdr>
        <w:top w:val="none" w:sz="0" w:space="0" w:color="auto"/>
        <w:left w:val="none" w:sz="0" w:space="0" w:color="auto"/>
        <w:bottom w:val="none" w:sz="0" w:space="0" w:color="auto"/>
        <w:right w:val="none" w:sz="0" w:space="0" w:color="auto"/>
      </w:divBdr>
    </w:div>
    <w:div w:id="923417634">
      <w:bodyDiv w:val="1"/>
      <w:marLeft w:val="0"/>
      <w:marRight w:val="0"/>
      <w:marTop w:val="0"/>
      <w:marBottom w:val="0"/>
      <w:divBdr>
        <w:top w:val="none" w:sz="0" w:space="0" w:color="auto"/>
        <w:left w:val="none" w:sz="0" w:space="0" w:color="auto"/>
        <w:bottom w:val="none" w:sz="0" w:space="0" w:color="auto"/>
        <w:right w:val="none" w:sz="0" w:space="0" w:color="auto"/>
      </w:divBdr>
    </w:div>
    <w:div w:id="1397321647">
      <w:bodyDiv w:val="1"/>
      <w:marLeft w:val="0"/>
      <w:marRight w:val="0"/>
      <w:marTop w:val="0"/>
      <w:marBottom w:val="0"/>
      <w:divBdr>
        <w:top w:val="none" w:sz="0" w:space="0" w:color="auto"/>
        <w:left w:val="none" w:sz="0" w:space="0" w:color="auto"/>
        <w:bottom w:val="none" w:sz="0" w:space="0" w:color="auto"/>
        <w:right w:val="none" w:sz="0" w:space="0" w:color="auto"/>
      </w:divBdr>
    </w:div>
    <w:div w:id="2094887867">
      <w:bodyDiv w:val="1"/>
      <w:marLeft w:val="0"/>
      <w:marRight w:val="0"/>
      <w:marTop w:val="0"/>
      <w:marBottom w:val="0"/>
      <w:divBdr>
        <w:top w:val="none" w:sz="0" w:space="0" w:color="auto"/>
        <w:left w:val="none" w:sz="0" w:space="0" w:color="auto"/>
        <w:bottom w:val="none" w:sz="0" w:space="0" w:color="auto"/>
        <w:right w:val="none" w:sz="0" w:space="0" w:color="auto"/>
      </w:divBdr>
    </w:div>
    <w:div w:id="21001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soluciones/soluciones.shtml" TargetMode="External"/><Relationship Id="rId13" Type="http://schemas.openxmlformats.org/officeDocument/2006/relationships/hyperlink" Target="http://www.monografias.com/Educacion/index.shtml" TargetMode="External"/><Relationship Id="rId18" Type="http://schemas.openxmlformats.org/officeDocument/2006/relationships/hyperlink" Target="http://www.monografias.com/trabajos14/medios-comunicacion/medios-comunicacion.shtml" TargetMode="External"/><Relationship Id="rId26" Type="http://schemas.openxmlformats.org/officeDocument/2006/relationships/hyperlink" Target="http://www.monografias.com/trabajos16/industria-ingenieria/industria-ingenieria.shtml" TargetMode="External"/><Relationship Id="rId3" Type="http://schemas.microsoft.com/office/2007/relationships/stylesWithEffects" Target="stylesWithEffects.xml"/><Relationship Id="rId21" Type="http://schemas.openxmlformats.org/officeDocument/2006/relationships/hyperlink" Target="http://www.monografias.com/trabajos4/epistemologia/epistemologia.shtml" TargetMode="External"/><Relationship Id="rId7" Type="http://schemas.openxmlformats.org/officeDocument/2006/relationships/hyperlink" Target="http://www.monografias.com/trabajos11/metods/metods.shtml" TargetMode="External"/><Relationship Id="rId12" Type="http://schemas.openxmlformats.org/officeDocument/2006/relationships/hyperlink" Target="http://www.monografias.com/trabajos14/genesispensamto/genesispensamto.shtml" TargetMode="External"/><Relationship Id="rId17" Type="http://schemas.openxmlformats.org/officeDocument/2006/relationships/hyperlink" Target="http://www.monografias.com/trabajos33/responsabilidad/responsabilidad.shtml" TargetMode="External"/><Relationship Id="rId25" Type="http://schemas.openxmlformats.org/officeDocument/2006/relationships/hyperlink" Target="http://www.monografias.com/trabajos4/costos/costos.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2/elorigest/elorigest.shtml" TargetMode="External"/><Relationship Id="rId20" Type="http://schemas.openxmlformats.org/officeDocument/2006/relationships/hyperlink" Target="http://www.monografias.com/trabajos16/acto-de-comercio/acto-de-comercio.shtml" TargetMode="External"/><Relationship Id="rId29" Type="http://schemas.openxmlformats.org/officeDocument/2006/relationships/hyperlink" Target="http://www.monografias.com/trabajos42/diagrama-causa-efecto/diagrama-causa-efecto.shtml" TargetMode="External"/><Relationship Id="rId1" Type="http://schemas.openxmlformats.org/officeDocument/2006/relationships/numbering" Target="numbering.xml"/><Relationship Id="rId6" Type="http://schemas.openxmlformats.org/officeDocument/2006/relationships/hyperlink" Target="http://www.monografias.com/trabajos12/diflu/diflu.shtml" TargetMode="External"/><Relationship Id="rId11" Type="http://schemas.openxmlformats.org/officeDocument/2006/relationships/hyperlink" Target="http://www.monografias.com/trabajos11/contrest/contrest.shtml" TargetMode="External"/><Relationship Id="rId24" Type="http://schemas.openxmlformats.org/officeDocument/2006/relationships/hyperlink" Target="http://www.monografias.com/trabajos16/fijacion-precios/fijacion-precios.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11/sercli/sercli.shtml" TargetMode="External"/><Relationship Id="rId23" Type="http://schemas.openxmlformats.org/officeDocument/2006/relationships/hyperlink" Target="http://www.monografias.com/trabajos7/herba/herba.shtml" TargetMode="External"/><Relationship Id="rId28" Type="http://schemas.openxmlformats.org/officeDocument/2006/relationships/hyperlink" Target="http://www.monografias.com/trabajos14/verific-servicios/verific-servicios.shtml" TargetMode="External"/><Relationship Id="rId10" Type="http://schemas.openxmlformats.org/officeDocument/2006/relationships/image" Target="media/image1.gif"/><Relationship Id="rId19" Type="http://schemas.openxmlformats.org/officeDocument/2006/relationships/hyperlink" Target="http://www.monografias.com/trabajos16/objetivos-educacion/objetivos-educacion.shtml" TargetMode="External"/><Relationship Id="rId31" Type="http://schemas.openxmlformats.org/officeDocument/2006/relationships/hyperlink" Target="http://en.wikipedia.org/wiki/Ishikawa_Prefecture" TargetMode="External"/><Relationship Id="rId4" Type="http://schemas.openxmlformats.org/officeDocument/2006/relationships/settings" Target="settings.xml"/><Relationship Id="rId9" Type="http://schemas.openxmlformats.org/officeDocument/2006/relationships/hyperlink" Target="http://www.monografias.com/trabajos35/categoria-accion/categoria-accion.shtml" TargetMode="External"/><Relationship Id="rId14" Type="http://schemas.openxmlformats.org/officeDocument/2006/relationships/hyperlink" Target="http://www.monografias.com/Educacion/index.shtml" TargetMode="External"/><Relationship Id="rId22" Type="http://schemas.openxmlformats.org/officeDocument/2006/relationships/hyperlink" Target="http://www.monografias.com/trabajos7/coad/coad.shtml" TargetMode="External"/><Relationship Id="rId27" Type="http://schemas.openxmlformats.org/officeDocument/2006/relationships/hyperlink" Target="http://www.monografias.com/Administracion_y_Finanzas/index.shtml" TargetMode="External"/><Relationship Id="rId30" Type="http://schemas.openxmlformats.org/officeDocument/2006/relationships/hyperlink" Target="http://www.bpa.peru-v.com/ishikaw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2</cp:revision>
  <dcterms:created xsi:type="dcterms:W3CDTF">2012-03-17T20:35:00Z</dcterms:created>
  <dcterms:modified xsi:type="dcterms:W3CDTF">2012-03-17T20:35:00Z</dcterms:modified>
</cp:coreProperties>
</file>