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17" w:rsidRPr="00DE0217" w:rsidRDefault="00DE0217" w:rsidP="008522AC">
      <w:pPr>
        <w:pStyle w:val="a3"/>
        <w:spacing w:before="100" w:after="100"/>
        <w:rPr>
          <w:rFonts w:eastAsia="Times New Roman"/>
          <w:shd w:val="clear" w:color="auto" w:fill="FFFFFF"/>
          <w:lang w:val="el-GR"/>
        </w:rPr>
      </w:pPr>
      <w:r w:rsidRPr="00DE0217">
        <w:rPr>
          <w:rFonts w:eastAsia="Times New Roman"/>
          <w:shd w:val="clear" w:color="auto" w:fill="FFFFFF"/>
          <w:lang w:val="el-GR"/>
        </w:rPr>
        <w:t>Απρόσωπα ρήματα</w:t>
      </w:r>
      <w:r>
        <w:rPr>
          <w:rFonts w:eastAsia="Times New Roman"/>
          <w:shd w:val="clear" w:color="auto" w:fill="FFFFFF"/>
          <w:lang w:val="el-GR"/>
        </w:rPr>
        <w:t>/εκφράσεις</w:t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DE0217" w:rsidRPr="00DE0217" w:rsidTr="00DE02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CF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spacing w:before="0" w:beforeAutospacing="0" w:after="0" w:afterAutospacing="0" w:line="276" w:lineRule="atLeast"/>
              <w:ind w:left="0" w:firstLine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u w:val="single"/>
              </w:rPr>
              <w:t>α) ενεργητικά, όπως:</w:t>
            </w:r>
          </w:p>
        </w:tc>
      </w:tr>
      <w:tr w:rsidR="00DE0217" w:rsidRPr="00DE0217" w:rsidTr="00DE0217">
        <w:tc>
          <w:tcPr>
            <w:tcW w:w="50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δοκεῖ (= φαίνεται, νομίζεται, θεωρείται)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δεῖ, πρέπει, προσήκει (= πρέπει, επιβάλλεται, αρμόζει)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ἔνεστι, πάρεστι, ἔστιν (= είναι δυνατό)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μέλλει (= πρόκειται)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σημαίνει (= δίνεται σημείο)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μέλει τινί (= ενδιαφέρει κάποιον)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δηλοῖ (= είναι φανερό)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φιλεῖ (= συνηθίζεται)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διαφέρει (= υπάρχει διαφορά)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παρέχει (= παρουσιάζεται ευκαιρία)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ἔοικε (= φαίνεται)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προχωρεῖ (= πάει καλά)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λυσιτελεῖ, συμφέρει (= συμφέρει)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ἐγχωρεῖ (= είναι δυνατό, επιτρέπεται)</w:t>
            </w:r>
          </w:p>
          <w:p w:rsidR="00DE0217" w:rsidRPr="00DE0217" w:rsidRDefault="00DE0217" w:rsidP="00DE0217">
            <w:pPr>
              <w:numPr>
                <w:ilvl w:val="0"/>
                <w:numId w:val="3"/>
              </w:numPr>
              <w:spacing w:before="0" w:beforeAutospacing="0" w:after="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ἀρκεῖ (= είναι αρκετό)</w:t>
            </w:r>
          </w:p>
        </w:tc>
      </w:tr>
    </w:tbl>
    <w:p w:rsidR="00DE0217" w:rsidRPr="00DE0217" w:rsidRDefault="00DE0217" w:rsidP="00DE0217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br/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DE0217" w:rsidRPr="00DE0217" w:rsidTr="00DE02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CF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spacing w:before="0" w:beforeAutospacing="0" w:after="0" w:afterAutospacing="0" w:line="276" w:lineRule="atLeast"/>
              <w:ind w:left="0" w:firstLine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u w:val="single"/>
              </w:rPr>
              <w:t>β) παθητικά, όπως:</w:t>
            </w:r>
          </w:p>
        </w:tc>
      </w:tr>
      <w:tr w:rsidR="00DE0217" w:rsidRPr="00DE0217" w:rsidTr="00DE0217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λέγεται, ἀγγέλλεται, θρυλεῖται, ἄδεται, (= λέγεται, διαδίδεται)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lastRenderedPageBreak/>
              <w:t>ὁμολογεῖται (= αναγνωρίζεται)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νομίζεται (= θεωρείται)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ἐπέρχεταί τινι, παρίσταταί τινι (= έρχεται στο νου κάποιου)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εἴμαρται (= είναι πεπρωμένο, είναι ορισμένο από τη μοίρα)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ἁμαρτάνεται (= γίνεται σφάλμα)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εἰκάζεται (= συμπεραίνεται)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ὥρισται (= είναι καθορισμένο)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ἐνδέχεται, ἐγγίγνεται (= είναι ενδεχόμενο)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προβεβούλευται (= έχει βγει προκαταρτική απόφαση)</w:t>
            </w:r>
          </w:p>
          <w:p w:rsidR="00DE0217" w:rsidRPr="00DE0217" w:rsidRDefault="00DE0217" w:rsidP="00DE0217">
            <w:pPr>
              <w:numPr>
                <w:ilvl w:val="0"/>
                <w:numId w:val="4"/>
              </w:numPr>
              <w:spacing w:before="0" w:beforeAutospacing="0" w:after="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ἐγγίγνεται (= επιτρέπεται)</w:t>
            </w:r>
          </w:p>
        </w:tc>
      </w:tr>
    </w:tbl>
    <w:p w:rsidR="00DE0217" w:rsidRPr="00DE0217" w:rsidRDefault="00DE0217" w:rsidP="00DE0217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lastRenderedPageBreak/>
        <w:br/>
      </w: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br/>
      </w: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  <w:shd w:val="clear" w:color="auto" w:fill="FFFFFF"/>
        </w:rPr>
        <w:t>Οι</w:t>
      </w:r>
      <w:r w:rsidRPr="00DE0217">
        <w:rPr>
          <w:rFonts w:ascii="Palatino Linotype" w:eastAsia="Times New Roman" w:hAnsi="Palatino Linotype" w:cs="Times New Roman"/>
          <w:color w:val="000000"/>
          <w:sz w:val="21"/>
        </w:rPr>
        <w:t> </w:t>
      </w:r>
      <w:r w:rsidRPr="00DE021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shd w:val="clear" w:color="auto" w:fill="FFFFFF"/>
        </w:rPr>
        <w:t>απρόσωπες εκφράσεις</w:t>
      </w:r>
      <w:r w:rsidRPr="00DE0217">
        <w:rPr>
          <w:rFonts w:ascii="Palatino Linotype" w:eastAsia="Times New Roman" w:hAnsi="Palatino Linotype" w:cs="Times New Roman"/>
          <w:color w:val="000000"/>
          <w:sz w:val="21"/>
        </w:rPr>
        <w:t> </w:t>
      </w: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  <w:shd w:val="clear" w:color="auto" w:fill="FFFFFF"/>
        </w:rPr>
        <w:t>σχηματίζονται:</w:t>
      </w: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br/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DE0217" w:rsidRPr="00DE0217" w:rsidTr="00DE02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CF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spacing w:before="0" w:beforeAutospacing="0" w:after="0" w:afterAutospacing="0" w:line="276" w:lineRule="atLeast"/>
              <w:ind w:left="0" w:firstLine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u w:val="single"/>
                <w:lang w:val="el-GR"/>
              </w:rPr>
              <w:t>α) από ουδέτερο επιθέτου και το ρήμα ἐστί:</w:t>
            </w:r>
          </w:p>
        </w:tc>
      </w:tr>
      <w:tr w:rsidR="00DE0217" w:rsidRPr="00DE0217" w:rsidTr="00DE0217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ῥᾴδιόν ἐστι (= είναι εύκολο)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οἷόν τ΄ἐστι (= είναι δυνατό)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δῆλόν ἐστι (= είναι φανερό)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δεινόν ἐστι (= είναι φοβερό)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προσῆκόν ἐστι (= είναι πρέπον)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χαλεπόν ἐστι (= είναι δύσκολο)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ἀγαθόν ἐστι (= είναι καλό)</w:t>
            </w:r>
          </w:p>
          <w:p w:rsidR="00DE0217" w:rsidRPr="00DE0217" w:rsidRDefault="00DE0217" w:rsidP="00DE0217">
            <w:pPr>
              <w:numPr>
                <w:ilvl w:val="0"/>
                <w:numId w:val="5"/>
              </w:numPr>
              <w:spacing w:before="0" w:beforeAutospacing="0" w:after="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πλημμελές ἐστι (= είναι ανάρμοστο)</w:t>
            </w:r>
          </w:p>
        </w:tc>
      </w:tr>
    </w:tbl>
    <w:p w:rsidR="00DE0217" w:rsidRPr="00DE0217" w:rsidRDefault="00DE0217" w:rsidP="00DE0217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lastRenderedPageBreak/>
        <w:br/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DE0217" w:rsidRPr="00DE0217" w:rsidTr="00DE02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CF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spacing w:before="0" w:beforeAutospacing="0" w:after="0" w:afterAutospacing="0" w:line="276" w:lineRule="atLeast"/>
              <w:ind w:left="0" w:firstLine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u w:val="single"/>
                <w:lang w:val="el-GR"/>
              </w:rPr>
              <w:t>β) από ουδέτερο μετοχής και το ρήμα ἐστί:</w:t>
            </w:r>
          </w:p>
        </w:tc>
      </w:tr>
      <w:tr w:rsidR="00DE0217" w:rsidRPr="00DE0217" w:rsidTr="00DE0217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numPr>
                <w:ilvl w:val="0"/>
                <w:numId w:val="6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εἰκός ἐστι (= είναι φυσικό)</w:t>
            </w:r>
          </w:p>
          <w:p w:rsidR="00DE0217" w:rsidRPr="00DE0217" w:rsidRDefault="00DE0217" w:rsidP="00DE0217">
            <w:pPr>
              <w:numPr>
                <w:ilvl w:val="0"/>
                <w:numId w:val="6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χρεών ἐστὶ (= είναι αναγκαίο)</w:t>
            </w:r>
          </w:p>
          <w:p w:rsidR="00DE0217" w:rsidRPr="00DE0217" w:rsidRDefault="00DE0217" w:rsidP="00DE0217">
            <w:pPr>
              <w:numPr>
                <w:ilvl w:val="0"/>
                <w:numId w:val="6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προσῆκόν ἐστι (= αρμόζει)</w:t>
            </w:r>
          </w:p>
          <w:p w:rsidR="00DE0217" w:rsidRPr="00DE0217" w:rsidRDefault="00DE0217" w:rsidP="00DE0217">
            <w:pPr>
              <w:numPr>
                <w:ilvl w:val="0"/>
                <w:numId w:val="6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δεδογμένόν ἐστι (= έχει αποφασιστεί)</w:t>
            </w:r>
          </w:p>
          <w:p w:rsidR="00DE0217" w:rsidRPr="00DE0217" w:rsidRDefault="00DE0217" w:rsidP="00DE0217">
            <w:pPr>
              <w:numPr>
                <w:ilvl w:val="0"/>
                <w:numId w:val="6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καθεστηκός ἐστι (= είναι καθορισμένο)</w:t>
            </w:r>
          </w:p>
          <w:p w:rsidR="00DE0217" w:rsidRPr="00DE0217" w:rsidRDefault="00DE0217" w:rsidP="00DE0217">
            <w:pPr>
              <w:numPr>
                <w:ilvl w:val="0"/>
                <w:numId w:val="6"/>
              </w:numPr>
              <w:spacing w:before="0" w:beforeAutospacing="0" w:after="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δυνατόν ἐστι (= είναι δυνατό)</w:t>
            </w:r>
          </w:p>
        </w:tc>
      </w:tr>
    </w:tbl>
    <w:p w:rsidR="00DE0217" w:rsidRPr="00DE0217" w:rsidRDefault="00DE0217" w:rsidP="00DE0217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br/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DE0217" w:rsidRPr="00DE0217" w:rsidTr="00DE02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CF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spacing w:before="0" w:beforeAutospacing="0" w:after="0" w:afterAutospacing="0" w:line="276" w:lineRule="atLeast"/>
              <w:ind w:left="0" w:firstLine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u w:val="single"/>
                <w:lang w:val="el-GR"/>
              </w:rPr>
              <w:t>γ) από αφηρημένο ουσιαστικό και το ρήμα ἐστί:</w:t>
            </w:r>
          </w:p>
        </w:tc>
      </w:tr>
      <w:tr w:rsidR="00DE0217" w:rsidRPr="00DE0217" w:rsidTr="00DE0217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ἀνάγκη ἐστὶ (= είναι ανάγκη)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ὥρα ἐστὶ (= είναι ευκαιρία)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ἀκμή ἐστι (= είναι η πιο κατάλληλη στιγμή)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σχολή ἐστι (= υπάρχει διαθέσιμος χρόνος)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θέμις ἐστὶ (= υπάρχει νόμος / συνήθεια)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ἔργον ἐστὶ (= είναι επίπονο / δύσκολο)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val="el-GR"/>
              </w:rPr>
              <w:t>ἔργον ἐστί τινος (= είναι καθήκον κάποιου)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κίνδυνός ἐστι (= υπάρχει κίνδυνος)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λόγος ἐστὶ (= λέγεται)</w:t>
            </w:r>
          </w:p>
          <w:p w:rsidR="00DE0217" w:rsidRPr="00DE0217" w:rsidRDefault="00DE0217" w:rsidP="00DE0217">
            <w:pPr>
              <w:numPr>
                <w:ilvl w:val="0"/>
                <w:numId w:val="7"/>
              </w:numPr>
              <w:spacing w:before="0" w:beforeAutospacing="0" w:after="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ἔθος ἐστὶ (= συνηθίζεται)</w:t>
            </w:r>
          </w:p>
        </w:tc>
      </w:tr>
    </w:tbl>
    <w:p w:rsidR="00DE0217" w:rsidRPr="00DE0217" w:rsidRDefault="00DE0217" w:rsidP="00DE0217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E0217">
        <w:rPr>
          <w:rFonts w:ascii="Palatino Linotype" w:eastAsia="Times New Roman" w:hAnsi="Palatino Linotype" w:cs="Times New Roman"/>
          <w:color w:val="000000"/>
          <w:sz w:val="21"/>
          <w:szCs w:val="21"/>
        </w:rPr>
        <w:br/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DE0217" w:rsidRPr="00DE0217" w:rsidTr="00DE02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CF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spacing w:before="0" w:beforeAutospacing="0" w:after="0" w:afterAutospacing="0" w:line="276" w:lineRule="atLeast"/>
              <w:ind w:left="0" w:firstLine="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val="el-GR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u w:val="single"/>
                <w:lang w:val="el-GR"/>
              </w:rPr>
              <w:lastRenderedPageBreak/>
              <w:t>δ) από (τροπικό) επίρρημα και το ρήμα ἔχει:</w:t>
            </w:r>
          </w:p>
        </w:tc>
      </w:tr>
      <w:tr w:rsidR="00DE0217" w:rsidRPr="00DE0217" w:rsidTr="00DE0217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ῥᾳδίως ἔχει (= είναι εύκολο)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ἀναγκαίως ἔχει (= είναι αναγκαίο)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εὖ ἔχει (= είναι καλό)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ἀρκούντως ἔχει (= είναι αρκετό)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προσηκόντως ἔχει (= είναι πρέπον)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αἰσχρῶς ἔχει (= είναι ντροπή)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26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καλῶς ἔχει (= είναι καλό)</w:t>
            </w:r>
          </w:p>
          <w:p w:rsidR="00DE0217" w:rsidRPr="00DE0217" w:rsidRDefault="00DE0217" w:rsidP="00DE0217">
            <w:pPr>
              <w:numPr>
                <w:ilvl w:val="0"/>
                <w:numId w:val="8"/>
              </w:numPr>
              <w:spacing w:before="0" w:beforeAutospacing="0" w:after="0" w:afterAutospacing="0" w:line="276" w:lineRule="atLeast"/>
              <w:ind w:left="346" w:right="173"/>
              <w:jc w:val="both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</w:pPr>
            <w:r w:rsidRPr="00DE0217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</w:rPr>
              <w:t>κακῶς ἔχει (= είναι κακό)</w:t>
            </w:r>
          </w:p>
        </w:tc>
      </w:tr>
    </w:tbl>
    <w:p w:rsidR="00DE711E" w:rsidRDefault="00DE711E"/>
    <w:sectPr w:rsidR="00DE711E" w:rsidSect="008522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7D6"/>
    <w:multiLevelType w:val="multilevel"/>
    <w:tmpl w:val="3B96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5395B"/>
    <w:multiLevelType w:val="multilevel"/>
    <w:tmpl w:val="A26CAFBE"/>
    <w:lvl w:ilvl="0">
      <w:start w:val="1"/>
      <w:numFmt w:val="decimal"/>
      <w:pStyle w:val="1"/>
      <w:lvlText w:val="%1"/>
      <w:lvlJc w:val="left"/>
      <w:pPr>
        <w:ind w:left="691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4626" w:hanging="576"/>
      </w:pPr>
    </w:lvl>
    <w:lvl w:ilvl="2">
      <w:start w:val="1"/>
      <w:numFmt w:val="decimal"/>
      <w:lvlText w:val="%1.%2.%3"/>
      <w:lvlJc w:val="left"/>
      <w:pPr>
        <w:ind w:left="45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ACD06E3"/>
    <w:multiLevelType w:val="multilevel"/>
    <w:tmpl w:val="E2FA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33A48"/>
    <w:multiLevelType w:val="multilevel"/>
    <w:tmpl w:val="21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E2687"/>
    <w:multiLevelType w:val="multilevel"/>
    <w:tmpl w:val="719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022316"/>
    <w:multiLevelType w:val="multilevel"/>
    <w:tmpl w:val="690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C3124"/>
    <w:multiLevelType w:val="multilevel"/>
    <w:tmpl w:val="F048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DE0217"/>
    <w:rsid w:val="007B2BEC"/>
    <w:rsid w:val="008522AC"/>
    <w:rsid w:val="00A2195D"/>
    <w:rsid w:val="00B123D2"/>
    <w:rsid w:val="00DE0217"/>
    <w:rsid w:val="00D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34" w:hanging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E"/>
  </w:style>
  <w:style w:type="paragraph" w:styleId="1">
    <w:name w:val="heading 1"/>
    <w:basedOn w:val="a"/>
    <w:next w:val="a"/>
    <w:link w:val="1Char"/>
    <w:uiPriority w:val="9"/>
    <w:qFormat/>
    <w:rsid w:val="00A2195D"/>
    <w:pPr>
      <w:keepNext/>
      <w:keepLines/>
      <w:pageBreakBefore/>
      <w:numPr>
        <w:numId w:val="2"/>
      </w:numPr>
      <w:jc w:val="both"/>
      <w:outlineLvl w:val="0"/>
    </w:pPr>
    <w:rPr>
      <w:rFonts w:ascii="Cambria" w:hAnsi="Cambria" w:cstheme="majorBidi"/>
      <w:b/>
      <w:bCs/>
      <w:color w:val="365F91"/>
      <w:sz w:val="28"/>
      <w:szCs w:val="28"/>
      <w:lang w:val="el-GR"/>
    </w:rPr>
  </w:style>
  <w:style w:type="paragraph" w:styleId="2">
    <w:name w:val="heading 2"/>
    <w:basedOn w:val="a"/>
    <w:next w:val="a"/>
    <w:link w:val="2Char"/>
    <w:autoRedefine/>
    <w:uiPriority w:val="9"/>
    <w:qFormat/>
    <w:rsid w:val="00A2195D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="Cambria" w:hAnsi="Cambria" w:cstheme="majorBidi"/>
      <w:b/>
      <w:bCs/>
      <w:color w:val="4F81BD"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195D"/>
    <w:rPr>
      <w:rFonts w:ascii="Cambria" w:hAnsi="Cambria" w:cstheme="majorBidi"/>
      <w:b/>
      <w:bCs/>
      <w:color w:val="365F91"/>
      <w:sz w:val="28"/>
      <w:szCs w:val="2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A2195D"/>
    <w:rPr>
      <w:rFonts w:ascii="Cambria" w:hAnsi="Cambria" w:cstheme="majorBidi"/>
      <w:b/>
      <w:bCs/>
      <w:color w:val="4F81BD"/>
      <w:sz w:val="26"/>
      <w:szCs w:val="26"/>
      <w:lang w:val="el-GR"/>
    </w:rPr>
  </w:style>
  <w:style w:type="character" w:customStyle="1" w:styleId="apple-converted-space">
    <w:name w:val="apple-converted-space"/>
    <w:basedOn w:val="a0"/>
    <w:rsid w:val="00DE0217"/>
  </w:style>
  <w:style w:type="paragraph" w:styleId="a3">
    <w:name w:val="Title"/>
    <w:basedOn w:val="a"/>
    <w:next w:val="a"/>
    <w:link w:val="Char"/>
    <w:uiPriority w:val="10"/>
    <w:qFormat/>
    <w:rsid w:val="00DE021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E0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cp:lastPrinted>2012-03-08T13:44:00Z</cp:lastPrinted>
  <dcterms:created xsi:type="dcterms:W3CDTF">2012-03-08T13:43:00Z</dcterms:created>
  <dcterms:modified xsi:type="dcterms:W3CDTF">2012-03-08T13:47:00Z</dcterms:modified>
</cp:coreProperties>
</file>