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89B" w:rsidRDefault="00FC289B" w:rsidP="007B2DFB">
      <w:pPr>
        <w:rPr>
          <w:sz w:val="24"/>
          <w:szCs w:val="24"/>
        </w:rPr>
      </w:pPr>
      <w:r w:rsidRPr="00F037D3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12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A RIPRODUZIONE PER SEME&#10;"/>
          </v:shape>
        </w:pict>
      </w:r>
    </w:p>
    <w:p w:rsidR="00FC289B" w:rsidRPr="00A5481A" w:rsidRDefault="00FC289B" w:rsidP="0029052D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FC289B" w:rsidRPr="00A5481A" w:rsidRDefault="00FC289B" w:rsidP="0029052D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it-IT"/>
        </w:rPr>
      </w:pP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La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riproduzione sessuata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o gamica consiste nella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fusione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 di due cellule specializzate, chiamate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gameti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, che si fondono formando uno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zigote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, la prima cellula dalla quale si svilupperà il nuovo organismo. Questa trasformazione avviene, nelle piante, attraverso due modalità specifiche. Ci sono piante che si riproducono per mezzo delle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spore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(briofite ed pteridofite) e altre che utilizzano i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semi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 (dimnosperme e angiosperme).</w:t>
      </w:r>
    </w:p>
    <w:p w:rsidR="00FC289B" w:rsidRPr="00A5481A" w:rsidRDefault="00FC289B" w:rsidP="0029052D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it-IT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37" o:spid="_x0000_s1026" type="#_x0000_t75" style="position:absolute;left:0;text-align:left;margin-left:-1.95pt;margin-top:-.35pt;width:273pt;height:204.75pt;z-index:-251658240;visibility:visible" wrapcoords="-59 0 -59 21521 21600 21521 21600 0 -59 0">
            <v:imagedata r:id="rId5" o:title=""/>
            <w10:wrap type="tight"/>
          </v:shape>
        </w:pic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Le piante che si riproducono attraverso le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spore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 sono piante terrestri che hanno mantenuto un legame con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l’acqua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, infatti la presenza di acqua è necessaria per la fecondazione. In questo caso il gamete maschile raggiunge quello femminile nuotando trasportato dall’acqua. Le spore sono cellule molto resistenti, in grado di mantenere uno stadio di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riposo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quando le condizioni climatiche non permettono loro lo sviluppo. </w:t>
      </w:r>
    </w:p>
    <w:p w:rsidR="00FC289B" w:rsidRPr="00A5481A" w:rsidRDefault="00FC289B" w:rsidP="0029052D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it-IT"/>
        </w:rPr>
      </w:pP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Le piante che si riproducono attraverso il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seme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, invece, sono completamente indipendenti dall’acqua. Hanno sviluppato nel tempo delle particolari strutture atte alla protezione dei gameti e alla fecondazione certa, anche in assenza di acqua.</w:t>
      </w:r>
    </w:p>
    <w:p w:rsidR="00FC289B" w:rsidRPr="00A5481A" w:rsidRDefault="00FC289B" w:rsidP="0029052D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it-IT"/>
        </w:rPr>
      </w:pP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In entrambe le specie, la riproduzione sessuale è regolata da un ciclo vitale, nel quale si alternano due fasi: la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generazione diploide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e la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generazione aploide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. La generazione diploide prende il nome di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sporofito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(pianta con spore), mentre la generazione aploide prende il nome di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gametofito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(pianta con gameti).</w:t>
      </w:r>
    </w:p>
    <w:p w:rsidR="00FC289B" w:rsidRPr="00A5481A" w:rsidRDefault="00FC289B" w:rsidP="0029052D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it-IT"/>
        </w:rPr>
      </w:pP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Un esempio di questa alternanza lo vediamo nei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muschi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. Durante la primavera, dal manto del muschio nascono dei sottili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peduncoli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che terminano con delle piccole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capsule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. Dentro ad esse si formano le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spore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, in grado di germinare e dare origine a un nuovo organismo senza unirsi ad altre cellule. Quando la capsula si apre, le spore cadono al suolo e sviluppano sottili filamenti ramificati, ricchi di clorofilla, che si ancorano al terreno attraverso i rizoidi. Sulla superficie di questi filamenti si formano le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gemme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, dalle quale si sviluppano i fusticini con i gameti maschili e femminili. Da questa unione, nascerà la nuova piantina che porta la capsula con le spore. Per far sì che questo fenomeno si manifesti, è necessaria però la presenza, anche minima, di acqua che trasporti il gamete maschile verso quello femminile.</w:t>
      </w:r>
    </w:p>
    <w:p w:rsidR="00FC289B" w:rsidRPr="00A5481A" w:rsidRDefault="00FC289B" w:rsidP="0029052D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it-IT"/>
        </w:rPr>
      </w:pP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Altro esempio, questa volta riguarda una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conifera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 (gimnosperme), cioè una pianta terrestre completamente indipendente dall’acqua. La riproduzione avviene, infatti, attraverso i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semi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. In questo caso, la pianta produce due tipi di spore in due coni diversi: maschili e femminili. I coni, o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pigne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, sono formati da foglie modificate disposte attorno ad un asse. Le squame dei coni maschili, portano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sacche polliniche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in cui si formano i granuli di 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>polline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. Le squame dei coni femminili, invece, portano gli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ovuli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dove si svilupperà il gametofito femminile. I granuli di polline, dispersi nel vento, raggiungono i coni femminili. Dal polline si sviluppano un tubetto pollinico dal quale fuoriescono i gameti maschili che fecondano la cellula uovo. Si forma così lo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zigote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e infine il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seme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che, cadendo al suolo, darà origine ad una nuova piantina.</w:t>
      </w:r>
    </w:p>
    <w:p w:rsidR="00FC289B" w:rsidRPr="00A5481A" w:rsidRDefault="00FC289B" w:rsidP="0029052D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it-IT"/>
        </w:rPr>
      </w:pPr>
      <w:r w:rsidRPr="00A5481A">
        <w:rPr>
          <w:rFonts w:ascii="Comic Sans MS" w:hAnsi="Comic Sans MS" w:cs="Arial"/>
          <w:sz w:val="24"/>
          <w:szCs w:val="24"/>
          <w:lang w:eastAsia="it-IT"/>
        </w:rPr>
        <w:t>L’ultimo esempio riguarda la riproduzione di una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angiosperme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>, pianta che si riproduce attraverso</w:t>
      </w:r>
      <w:r w:rsidRPr="00A5481A">
        <w:rPr>
          <w:rFonts w:ascii="Comic Sans MS" w:hAnsi="Comic Sans MS" w:cs="Arial"/>
          <w:b/>
          <w:bCs/>
          <w:sz w:val="24"/>
          <w:szCs w:val="24"/>
          <w:lang w:eastAsia="it-IT"/>
        </w:rPr>
        <w:t xml:space="preserve"> semi </w:t>
      </w:r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che però si sviluppano in un organo che garantisce il successo della fecondazione: il </w:t>
      </w:r>
      <w:hyperlink r:id="rId6" w:history="1">
        <w:r w:rsidRPr="00A5481A">
          <w:rPr>
            <w:rFonts w:ascii="Comic Sans MS" w:hAnsi="Comic Sans MS" w:cs="Arial"/>
            <w:b/>
            <w:bCs/>
            <w:sz w:val="24"/>
            <w:szCs w:val="24"/>
            <w:lang w:eastAsia="it-IT"/>
          </w:rPr>
          <w:t>fiore</w:t>
        </w:r>
      </w:hyperlink>
      <w:r w:rsidRPr="00A5481A">
        <w:rPr>
          <w:rFonts w:ascii="Comic Sans MS" w:hAnsi="Comic Sans MS" w:cs="Arial"/>
          <w:sz w:val="24"/>
          <w:szCs w:val="24"/>
          <w:lang w:eastAsia="it-IT"/>
        </w:rPr>
        <w:t xml:space="preserve">. Il ciclo vitale delle angiosperme comprende un ciclo sporofito e i gametofiti, maschili e femminili, sono formati da poche cellule contenuti nei granuli di polline e nell’ovulo. </w:t>
      </w:r>
    </w:p>
    <w:p w:rsidR="00FC289B" w:rsidRPr="00450A97" w:rsidRDefault="00FC289B" w:rsidP="007B2DFB">
      <w:pPr>
        <w:rPr>
          <w:sz w:val="24"/>
          <w:szCs w:val="24"/>
        </w:rPr>
      </w:pPr>
    </w:p>
    <w:p w:rsidR="00FC289B" w:rsidRPr="00A5481A" w:rsidRDefault="00FC289B" w:rsidP="007B2DFB">
      <w:pPr>
        <w:rPr>
          <w:rFonts w:ascii="Comic Sans MS" w:hAnsi="Comic Sans MS"/>
          <w:sz w:val="28"/>
          <w:szCs w:val="28"/>
        </w:rPr>
      </w:pPr>
      <w:r w:rsidRPr="00A5481A">
        <w:rPr>
          <w:rFonts w:ascii="Comic Sans MS" w:hAnsi="Comic Sans MS"/>
          <w:sz w:val="28"/>
          <w:szCs w:val="28"/>
        </w:rPr>
        <w:t xml:space="preserve">Lavoro svolto da: Badiali Paolo, Brega Marco, Loroni Lorenzo, Petrellini Alessio. </w:t>
      </w:r>
    </w:p>
    <w:p w:rsidR="00FC289B" w:rsidRPr="00450A97" w:rsidRDefault="00FC289B" w:rsidP="007B2DFB">
      <w:pPr>
        <w:rPr>
          <w:sz w:val="24"/>
          <w:szCs w:val="24"/>
        </w:rPr>
      </w:pPr>
    </w:p>
    <w:sectPr w:rsidR="00FC289B" w:rsidRPr="00450A97" w:rsidSect="007257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62393"/>
    <w:multiLevelType w:val="multilevel"/>
    <w:tmpl w:val="E8C2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987E79"/>
    <w:multiLevelType w:val="multilevel"/>
    <w:tmpl w:val="5C2C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B65790"/>
    <w:multiLevelType w:val="multilevel"/>
    <w:tmpl w:val="C94C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756D35"/>
    <w:multiLevelType w:val="multilevel"/>
    <w:tmpl w:val="CA80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1C78DF"/>
    <w:multiLevelType w:val="multilevel"/>
    <w:tmpl w:val="9CA4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FE71AE"/>
    <w:multiLevelType w:val="multilevel"/>
    <w:tmpl w:val="CC3C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9F7EC6"/>
    <w:multiLevelType w:val="multilevel"/>
    <w:tmpl w:val="A372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E954AE"/>
    <w:multiLevelType w:val="multilevel"/>
    <w:tmpl w:val="BFBAC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EA1A51"/>
    <w:multiLevelType w:val="multilevel"/>
    <w:tmpl w:val="BC32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646"/>
    <w:rsid w:val="000D1CF2"/>
    <w:rsid w:val="001D7D7F"/>
    <w:rsid w:val="0029052D"/>
    <w:rsid w:val="002F14D5"/>
    <w:rsid w:val="0035509C"/>
    <w:rsid w:val="00450A97"/>
    <w:rsid w:val="00533BA4"/>
    <w:rsid w:val="00613C62"/>
    <w:rsid w:val="00704FD6"/>
    <w:rsid w:val="00725738"/>
    <w:rsid w:val="007B2DFB"/>
    <w:rsid w:val="0084171D"/>
    <w:rsid w:val="008A7F5D"/>
    <w:rsid w:val="00941646"/>
    <w:rsid w:val="00943183"/>
    <w:rsid w:val="00A5481A"/>
    <w:rsid w:val="00CD44AE"/>
    <w:rsid w:val="00CE2274"/>
    <w:rsid w:val="00D41397"/>
    <w:rsid w:val="00EF2DE5"/>
    <w:rsid w:val="00F037D3"/>
    <w:rsid w:val="00FC2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F2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D1C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Heading2">
    <w:name w:val="heading 2"/>
    <w:basedOn w:val="Normal"/>
    <w:link w:val="Heading2Char"/>
    <w:uiPriority w:val="99"/>
    <w:qFormat/>
    <w:rsid w:val="000D1C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paragraph" w:styleId="Heading3">
    <w:name w:val="heading 3"/>
    <w:basedOn w:val="Normal"/>
    <w:link w:val="Heading3Char"/>
    <w:uiPriority w:val="99"/>
    <w:qFormat/>
    <w:rsid w:val="000D1C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paragraph" w:styleId="Heading4">
    <w:name w:val="heading 4"/>
    <w:basedOn w:val="Normal"/>
    <w:link w:val="Heading4Char"/>
    <w:uiPriority w:val="99"/>
    <w:qFormat/>
    <w:rsid w:val="001D7D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sz w:val="24"/>
      <w:szCs w:val="24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D1CF2"/>
    <w:rPr>
      <w:rFonts w:ascii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D1CF2"/>
    <w:rPr>
      <w:rFonts w:ascii="Times New Roman" w:hAnsi="Times New Roman" w:cs="Times New Roman"/>
      <w:b/>
      <w:bCs/>
      <w:sz w:val="36"/>
      <w:szCs w:val="36"/>
      <w:lang w:eastAsia="it-IT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1CF2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D7D7F"/>
    <w:rPr>
      <w:rFonts w:ascii="Times New Roman" w:hAnsi="Times New Roman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99"/>
    <w:qFormat/>
    <w:rsid w:val="000D1CF2"/>
    <w:rPr>
      <w:rFonts w:cs="Times New Roman"/>
      <w:b/>
      <w:bCs/>
    </w:rPr>
  </w:style>
  <w:style w:type="paragraph" w:styleId="NoSpacing">
    <w:name w:val="No Spacing"/>
    <w:uiPriority w:val="99"/>
    <w:qFormat/>
    <w:rsid w:val="000D1CF2"/>
    <w:rPr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94164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41646"/>
    <w:rPr>
      <w:rFonts w:ascii="Times New Roman" w:hAnsi="Times New Roman" w:cs="Times New Roman"/>
      <w:color w:val="000000"/>
      <w:sz w:val="24"/>
      <w:szCs w:val="24"/>
      <w:lang w:eastAsia="it-IT"/>
    </w:rPr>
  </w:style>
  <w:style w:type="paragraph" w:styleId="NormalWeb">
    <w:name w:val="Normal (Web)"/>
    <w:basedOn w:val="Normal"/>
    <w:uiPriority w:val="99"/>
    <w:semiHidden/>
    <w:rsid w:val="0094164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semiHidden/>
    <w:rsid w:val="001D7D7F"/>
    <w:rPr>
      <w:rFonts w:cs="Times New Roman"/>
      <w:color w:val="396D84"/>
      <w:u w:val="none"/>
      <w:effect w:val="none"/>
    </w:rPr>
  </w:style>
  <w:style w:type="character" w:styleId="Emphasis">
    <w:name w:val="Emphasis"/>
    <w:basedOn w:val="DefaultParagraphFont"/>
    <w:uiPriority w:val="99"/>
    <w:qFormat/>
    <w:rsid w:val="001D7D7F"/>
    <w:rPr>
      <w:rFonts w:cs="Times New Roman"/>
      <w:i/>
      <w:iCs/>
    </w:rPr>
  </w:style>
  <w:style w:type="character" w:customStyle="1" w:styleId="posttags">
    <w:name w:val="posttags"/>
    <w:basedOn w:val="DefaultParagraphFont"/>
    <w:uiPriority w:val="99"/>
    <w:rsid w:val="001D7D7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7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993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330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9932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93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933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933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933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599332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33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33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3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33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33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33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993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33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993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uide.supereva.it/botanica/interventi/2010/03/morfologia-del-fiore-delle-piante-angiosperm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99</TotalTime>
  <Pages>2</Pages>
  <Words>544</Words>
  <Characters>3104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ANGELI DI ROSORA</cp:lastModifiedBy>
  <cp:revision>9</cp:revision>
  <dcterms:created xsi:type="dcterms:W3CDTF">2012-09-26T16:11:00Z</dcterms:created>
  <dcterms:modified xsi:type="dcterms:W3CDTF">2012-09-27T06:47:00Z</dcterms:modified>
</cp:coreProperties>
</file>