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70" w:rsidRDefault="00664170" w:rsidP="00664170">
      <w:pPr>
        <w:pStyle w:val="Default"/>
        <w:jc w:val="both"/>
        <w:rPr>
          <w:b/>
          <w:bCs/>
          <w:sz w:val="23"/>
          <w:szCs w:val="23"/>
        </w:rPr>
      </w:pPr>
    </w:p>
    <w:p w:rsidR="00F832A9" w:rsidRDefault="00F832A9" w:rsidP="00664170">
      <w:pPr>
        <w:pStyle w:val="Default"/>
        <w:jc w:val="both"/>
        <w:rPr>
          <w:b/>
          <w:bCs/>
          <w:sz w:val="23"/>
          <w:szCs w:val="23"/>
        </w:rPr>
      </w:pPr>
    </w:p>
    <w:p w:rsidR="00F832A9" w:rsidRPr="00A3251E" w:rsidRDefault="00A3251E" w:rsidP="00F832A9">
      <w:pPr>
        <w:pStyle w:val="Default"/>
        <w:jc w:val="both"/>
        <w:rPr>
          <w:rFonts w:ascii="Arial Black" w:hAnsi="Arial Black"/>
          <w:sz w:val="20"/>
          <w:szCs w:val="20"/>
        </w:rPr>
      </w:pPr>
      <w:r w:rsidRPr="00A3251E">
        <w:rPr>
          <w:rFonts w:ascii="Arial Black" w:hAnsi="Arial Black"/>
          <w:bCs/>
          <w:sz w:val="20"/>
          <w:szCs w:val="20"/>
        </w:rPr>
        <w:t xml:space="preserve">MOMENTO N°1 </w:t>
      </w:r>
      <w:r w:rsidR="00664170" w:rsidRPr="00A3251E">
        <w:rPr>
          <w:rFonts w:ascii="Arial Black" w:hAnsi="Arial Black"/>
          <w:bCs/>
          <w:sz w:val="20"/>
          <w:szCs w:val="20"/>
        </w:rPr>
        <w:t>APLICACIÓN DE INSTRUMENTOS DE RECOLECCIÓN Y ANALISIS DE INFORMACION</w:t>
      </w:r>
      <w:r w:rsidR="00F832A9" w:rsidRPr="00A3251E">
        <w:rPr>
          <w:rFonts w:ascii="Arial Black" w:hAnsi="Arial Black"/>
          <w:sz w:val="20"/>
          <w:szCs w:val="20"/>
        </w:rPr>
        <w:t xml:space="preserve"> APLICADO A LA REGION DEFINIDA MUNICIPIO DE VALENCIA CORDOBA </w:t>
      </w:r>
    </w:p>
    <w:p w:rsidR="00F832A9" w:rsidRDefault="00F832A9" w:rsidP="001A32EF">
      <w:pPr>
        <w:rPr>
          <w:rFonts w:ascii="Arial" w:hAnsi="Arial" w:cs="Arial"/>
          <w:sz w:val="24"/>
          <w:szCs w:val="24"/>
          <w:lang w:val="es-CO"/>
        </w:rPr>
      </w:pPr>
    </w:p>
    <w:tbl>
      <w:tblPr>
        <w:tblStyle w:val="Tablaconcuadrcula"/>
        <w:tblpPr w:leftFromText="141" w:rightFromText="141" w:vertAnchor="page" w:horzAnchor="margin" w:tblpY="3091"/>
        <w:tblW w:w="13716" w:type="dxa"/>
        <w:tblLook w:val="04A0" w:firstRow="1" w:lastRow="0" w:firstColumn="1" w:lastColumn="0" w:noHBand="0" w:noVBand="1"/>
      </w:tblPr>
      <w:tblGrid>
        <w:gridCol w:w="2992"/>
        <w:gridCol w:w="2993"/>
        <w:gridCol w:w="3030"/>
        <w:gridCol w:w="2400"/>
        <w:gridCol w:w="2301"/>
      </w:tblGrid>
      <w:tr w:rsidR="001A32EF" w:rsidTr="00252D94">
        <w:trPr>
          <w:trHeight w:val="390"/>
        </w:trPr>
        <w:tc>
          <w:tcPr>
            <w:tcW w:w="2992" w:type="dxa"/>
            <w:tcBorders>
              <w:bottom w:val="single" w:sz="4" w:space="0" w:color="auto"/>
            </w:tcBorders>
            <w:shd w:val="clear" w:color="auto" w:fill="FFC000"/>
          </w:tcPr>
          <w:p w:rsidR="001A32EF" w:rsidRPr="00A3251E" w:rsidRDefault="001A32EF" w:rsidP="00252D94">
            <w:pPr>
              <w:jc w:val="center"/>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CATEGORÍA DE ANÁLISIS</w:t>
            </w:r>
          </w:p>
        </w:tc>
        <w:tc>
          <w:tcPr>
            <w:tcW w:w="2993" w:type="dxa"/>
            <w:tcBorders>
              <w:bottom w:val="single" w:sz="4" w:space="0" w:color="auto"/>
            </w:tcBorders>
            <w:shd w:val="clear" w:color="auto" w:fill="FFC000"/>
          </w:tcPr>
          <w:p w:rsidR="001A32EF" w:rsidRPr="00A3251E" w:rsidRDefault="001A32EF" w:rsidP="00252D94">
            <w:pPr>
              <w:jc w:val="center"/>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DEFINICIÓN DE LA CATEGORIA</w:t>
            </w:r>
          </w:p>
        </w:tc>
        <w:tc>
          <w:tcPr>
            <w:tcW w:w="3030" w:type="dxa"/>
            <w:tcBorders>
              <w:top w:val="single" w:sz="4" w:space="0" w:color="auto"/>
              <w:bottom w:val="single" w:sz="4" w:space="0" w:color="auto"/>
              <w:right w:val="single" w:sz="4" w:space="0" w:color="auto"/>
            </w:tcBorders>
            <w:shd w:val="clear" w:color="auto" w:fill="FFC000"/>
          </w:tcPr>
          <w:p w:rsidR="001A32EF" w:rsidRPr="00A3251E" w:rsidRDefault="001A32EF" w:rsidP="00252D94">
            <w:pPr>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 xml:space="preserve">PREGUNTAS PROBLEMATIZADORAS </w:t>
            </w:r>
          </w:p>
        </w:tc>
        <w:tc>
          <w:tcPr>
            <w:tcW w:w="2400" w:type="dxa"/>
            <w:tcBorders>
              <w:top w:val="single" w:sz="4" w:space="0" w:color="auto"/>
              <w:left w:val="single" w:sz="4" w:space="0" w:color="auto"/>
              <w:bottom w:val="single" w:sz="4" w:space="0" w:color="auto"/>
              <w:right w:val="single" w:sz="4" w:space="0" w:color="auto"/>
            </w:tcBorders>
            <w:shd w:val="clear" w:color="auto" w:fill="FFC000"/>
          </w:tcPr>
          <w:p w:rsidR="001A32EF" w:rsidRPr="00A3251E" w:rsidRDefault="001A32EF" w:rsidP="00252D94">
            <w:pPr>
              <w:jc w:val="left"/>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FUENTES DE INFORMACIÓN PARA ENCONTRAR LAS RESPUESTAS A LAS PREGUNTAS</w:t>
            </w:r>
          </w:p>
        </w:tc>
        <w:tc>
          <w:tcPr>
            <w:tcW w:w="2301" w:type="dxa"/>
            <w:tcBorders>
              <w:top w:val="single" w:sz="4" w:space="0" w:color="auto"/>
              <w:left w:val="single" w:sz="4" w:space="0" w:color="auto"/>
              <w:bottom w:val="single" w:sz="4" w:space="0" w:color="auto"/>
            </w:tcBorders>
            <w:shd w:val="clear" w:color="auto" w:fill="FFC000"/>
          </w:tcPr>
          <w:p w:rsidR="001A32EF" w:rsidRPr="00A3251E" w:rsidRDefault="001A32EF" w:rsidP="00252D94">
            <w:pPr>
              <w:rPr>
                <w:rFonts w:ascii="Tahoma" w:eastAsia="Times New Roman" w:hAnsi="Tahoma" w:cs="Tahoma"/>
                <w:b/>
                <w:bCs/>
                <w:color w:val="E36C0A" w:themeColor="accent6" w:themeShade="BF"/>
                <w:sz w:val="18"/>
                <w:szCs w:val="18"/>
              </w:rPr>
            </w:pPr>
            <w:r w:rsidRPr="00A3251E">
              <w:rPr>
                <w:rFonts w:ascii="Tahoma" w:eastAsia="Times New Roman" w:hAnsi="Tahoma" w:cs="Tahoma"/>
                <w:b/>
                <w:bCs/>
                <w:color w:val="E36C0A" w:themeColor="accent6" w:themeShade="BF"/>
                <w:sz w:val="18"/>
                <w:szCs w:val="18"/>
              </w:rPr>
              <w:t>INSTRUMENTOS PARA LA RECOLECCIÓN DE LA INFORMACIÓN.</w:t>
            </w:r>
          </w:p>
        </w:tc>
      </w:tr>
      <w:tr w:rsidR="001A32EF" w:rsidTr="00252D94">
        <w:trPr>
          <w:trHeight w:val="3000"/>
        </w:trPr>
        <w:tc>
          <w:tcPr>
            <w:tcW w:w="2992" w:type="dxa"/>
            <w:tcBorders>
              <w:top w:val="single" w:sz="4" w:space="0" w:color="auto"/>
              <w:left w:val="single" w:sz="4" w:space="0" w:color="auto"/>
            </w:tcBorders>
          </w:tcPr>
          <w:p w:rsidR="001A32EF" w:rsidRDefault="001A32EF" w:rsidP="00252D94">
            <w:pPr>
              <w:pStyle w:val="Default"/>
              <w:jc w:val="both"/>
              <w:rPr>
                <w:b/>
                <w:bCs/>
                <w:sz w:val="23"/>
                <w:szCs w:val="23"/>
              </w:rPr>
            </w:pPr>
            <w:r>
              <w:rPr>
                <w:b/>
                <w:bCs/>
                <w:sz w:val="23"/>
                <w:szCs w:val="23"/>
              </w:rPr>
              <w:t>SALUD</w:t>
            </w:r>
          </w:p>
        </w:tc>
        <w:tc>
          <w:tcPr>
            <w:tcW w:w="2993" w:type="dxa"/>
            <w:tcBorders>
              <w:top w:val="single" w:sz="4" w:space="0" w:color="auto"/>
            </w:tcBorders>
          </w:tcPr>
          <w:p w:rsidR="001A32EF" w:rsidRPr="008974BF" w:rsidRDefault="001A32EF" w:rsidP="00252D94">
            <w:pPr>
              <w:rPr>
                <w:rFonts w:ascii="Times New Roman" w:hAnsi="Times New Roman" w:cs="Times New Roman"/>
                <w:sz w:val="20"/>
                <w:szCs w:val="20"/>
              </w:rPr>
            </w:pPr>
            <w:r w:rsidRPr="008974BF">
              <w:rPr>
                <w:rFonts w:ascii="Times New Roman" w:hAnsi="Times New Roman" w:cs="Times New Roman"/>
                <w:sz w:val="20"/>
                <w:szCs w:val="20"/>
              </w:rPr>
              <w:t xml:space="preserve">La salud en valencia como en otras partes carece de muchas necesidades de las cuales el municipio y secretaria de salud se ven con la necesidad de lograr conseguir recursos para mejorar la calidad de vida de cada uno de los habitante de este  municipio  que en los cuales le falta mucha infraestructura para </w:t>
            </w:r>
            <w:r>
              <w:rPr>
                <w:rFonts w:ascii="Times New Roman" w:hAnsi="Times New Roman" w:cs="Times New Roman"/>
                <w:sz w:val="20"/>
                <w:szCs w:val="20"/>
              </w:rPr>
              <w:t>prestar un servicio de calidad ó</w:t>
            </w:r>
            <w:r w:rsidRPr="008974BF">
              <w:rPr>
                <w:rFonts w:ascii="Times New Roman" w:hAnsi="Times New Roman" w:cs="Times New Roman"/>
                <w:sz w:val="20"/>
                <w:szCs w:val="20"/>
              </w:rPr>
              <w:t xml:space="preserve">ptima y eficiente </w:t>
            </w:r>
          </w:p>
          <w:p w:rsidR="001A32EF" w:rsidRPr="0079498F" w:rsidRDefault="001A32EF" w:rsidP="00252D94">
            <w:pPr>
              <w:pStyle w:val="Default"/>
              <w:jc w:val="both"/>
              <w:rPr>
                <w:rFonts w:ascii="Times New Roman" w:hAnsi="Times New Roman" w:cs="Times New Roman"/>
                <w:sz w:val="20"/>
                <w:szCs w:val="20"/>
              </w:rPr>
            </w:pPr>
          </w:p>
        </w:tc>
        <w:tc>
          <w:tcPr>
            <w:tcW w:w="3030" w:type="dxa"/>
            <w:tcBorders>
              <w:top w:val="single" w:sz="4" w:space="0" w:color="auto"/>
              <w:right w:val="single" w:sz="4" w:space="0" w:color="auto"/>
            </w:tcBorders>
          </w:tcPr>
          <w:p w:rsidR="001A32EF" w:rsidRDefault="001A32EF" w:rsidP="00252D94">
            <w:pPr>
              <w:pStyle w:val="Default"/>
              <w:rPr>
                <w:bCs/>
                <w:sz w:val="23"/>
                <w:szCs w:val="23"/>
              </w:rPr>
            </w:pPr>
            <w:proofErr w:type="gramStart"/>
            <w:r>
              <w:rPr>
                <w:bCs/>
                <w:sz w:val="23"/>
                <w:szCs w:val="23"/>
              </w:rPr>
              <w:t>las</w:t>
            </w:r>
            <w:proofErr w:type="gramEnd"/>
            <w:r>
              <w:rPr>
                <w:bCs/>
                <w:sz w:val="23"/>
                <w:szCs w:val="23"/>
              </w:rPr>
              <w:t xml:space="preserve"> personas menos favorecidas?</w:t>
            </w:r>
          </w:p>
          <w:p w:rsidR="001A32EF" w:rsidRDefault="001A32EF" w:rsidP="00252D94">
            <w:pPr>
              <w:pStyle w:val="Default"/>
              <w:jc w:val="both"/>
              <w:rPr>
                <w:bCs/>
                <w:sz w:val="23"/>
                <w:szCs w:val="23"/>
              </w:rPr>
            </w:pPr>
          </w:p>
          <w:p w:rsidR="009775AC" w:rsidRDefault="001A32EF" w:rsidP="00252D94">
            <w:pPr>
              <w:pStyle w:val="Default"/>
              <w:rPr>
                <w:bCs/>
                <w:sz w:val="23"/>
                <w:szCs w:val="23"/>
              </w:rPr>
            </w:pPr>
            <w:r>
              <w:rPr>
                <w:bCs/>
                <w:sz w:val="23"/>
                <w:szCs w:val="23"/>
              </w:rPr>
              <w:t>¿Porque existe la población vulnerable?</w:t>
            </w:r>
          </w:p>
          <w:p w:rsidR="009775AC" w:rsidRPr="009775AC" w:rsidRDefault="009775AC" w:rsidP="00252D94">
            <w:pPr>
              <w:rPr>
                <w:lang w:val="es-CO" w:eastAsia="es-CO"/>
              </w:rPr>
            </w:pPr>
          </w:p>
          <w:p w:rsidR="009775AC" w:rsidRDefault="009775AC" w:rsidP="00252D94">
            <w:pPr>
              <w:rPr>
                <w:lang w:val="es-CO" w:eastAsia="es-CO"/>
              </w:rPr>
            </w:pPr>
          </w:p>
          <w:p w:rsidR="001A32EF" w:rsidRPr="009775AC" w:rsidRDefault="001A32EF" w:rsidP="00252D94">
            <w:pPr>
              <w:jc w:val="center"/>
              <w:rPr>
                <w:lang w:val="es-CO" w:eastAsia="es-CO"/>
              </w:rPr>
            </w:pPr>
          </w:p>
        </w:tc>
        <w:tc>
          <w:tcPr>
            <w:tcW w:w="2400" w:type="dxa"/>
            <w:tcBorders>
              <w:top w:val="single" w:sz="4" w:space="0" w:color="auto"/>
              <w:left w:val="single" w:sz="4" w:space="0" w:color="auto"/>
              <w:right w:val="single" w:sz="4" w:space="0" w:color="auto"/>
            </w:tcBorders>
          </w:tcPr>
          <w:p w:rsidR="001A32EF" w:rsidRDefault="001A32EF" w:rsidP="00252D94">
            <w:pPr>
              <w:spacing w:after="200" w:line="276" w:lineRule="auto"/>
              <w:jc w:val="left"/>
              <w:rPr>
                <w:rFonts w:ascii="Arial" w:eastAsia="Calibri" w:hAnsi="Arial" w:cs="Arial"/>
                <w:bCs/>
                <w:color w:val="000000"/>
                <w:sz w:val="23"/>
                <w:szCs w:val="23"/>
                <w:lang w:val="es-CO" w:eastAsia="es-CO"/>
              </w:rPr>
            </w:pPr>
          </w:p>
          <w:p w:rsidR="001A32EF" w:rsidRDefault="001A32EF" w:rsidP="00252D94">
            <w:pPr>
              <w:spacing w:after="200" w:line="276" w:lineRule="auto"/>
              <w:jc w:val="left"/>
              <w:rPr>
                <w:rFonts w:ascii="Arial" w:eastAsia="Calibri" w:hAnsi="Arial" w:cs="Arial"/>
                <w:bCs/>
                <w:color w:val="000000"/>
                <w:sz w:val="23"/>
                <w:szCs w:val="23"/>
                <w:lang w:val="es-CO" w:eastAsia="es-CO"/>
              </w:rPr>
            </w:pPr>
          </w:p>
          <w:p w:rsidR="001A32EF" w:rsidRDefault="001A32EF" w:rsidP="00252D94">
            <w:pPr>
              <w:spacing w:after="200" w:line="276" w:lineRule="auto"/>
              <w:jc w:val="left"/>
              <w:rPr>
                <w:rFonts w:ascii="Arial" w:eastAsia="Calibri" w:hAnsi="Arial" w:cs="Arial"/>
                <w:bCs/>
                <w:color w:val="000000"/>
                <w:sz w:val="23"/>
                <w:szCs w:val="23"/>
                <w:lang w:val="es-CO" w:eastAsia="es-CO"/>
              </w:rPr>
            </w:pPr>
          </w:p>
          <w:p w:rsidR="001A32EF" w:rsidRDefault="001A32EF" w:rsidP="00252D94">
            <w:pPr>
              <w:pStyle w:val="Default"/>
              <w:rPr>
                <w:bCs/>
                <w:sz w:val="23"/>
                <w:szCs w:val="23"/>
              </w:rPr>
            </w:pPr>
            <w:r>
              <w:rPr>
                <w:bCs/>
                <w:sz w:val="23"/>
                <w:szCs w:val="23"/>
              </w:rPr>
              <w:t>Fuente segundaria</w:t>
            </w:r>
          </w:p>
        </w:tc>
        <w:tc>
          <w:tcPr>
            <w:tcW w:w="2301" w:type="dxa"/>
            <w:tcBorders>
              <w:top w:val="single" w:sz="4" w:space="0" w:color="auto"/>
              <w:left w:val="single" w:sz="4" w:space="0" w:color="auto"/>
            </w:tcBorders>
          </w:tcPr>
          <w:p w:rsidR="001A32EF" w:rsidRDefault="001A32EF" w:rsidP="00252D94">
            <w:pPr>
              <w:spacing w:after="200" w:line="276" w:lineRule="auto"/>
              <w:jc w:val="left"/>
              <w:rPr>
                <w:rFonts w:ascii="Arial" w:eastAsia="Calibri" w:hAnsi="Arial" w:cs="Arial"/>
                <w:bCs/>
                <w:color w:val="000000"/>
                <w:sz w:val="23"/>
                <w:szCs w:val="23"/>
                <w:lang w:val="es-CO" w:eastAsia="es-CO"/>
              </w:rPr>
            </w:pPr>
          </w:p>
          <w:p w:rsidR="001A32EF" w:rsidRDefault="001A32EF" w:rsidP="00252D94">
            <w:pPr>
              <w:spacing w:after="200" w:line="276" w:lineRule="auto"/>
              <w:jc w:val="left"/>
              <w:rPr>
                <w:rFonts w:ascii="Arial" w:eastAsia="Calibri" w:hAnsi="Arial" w:cs="Arial"/>
                <w:bCs/>
                <w:color w:val="000000"/>
                <w:sz w:val="23"/>
                <w:szCs w:val="23"/>
                <w:lang w:val="es-CO" w:eastAsia="es-CO"/>
              </w:rPr>
            </w:pPr>
          </w:p>
          <w:p w:rsidR="001A32EF" w:rsidRDefault="001A32EF" w:rsidP="00252D94">
            <w:pPr>
              <w:spacing w:after="200" w:line="276" w:lineRule="auto"/>
              <w:jc w:val="left"/>
              <w:rPr>
                <w:rFonts w:ascii="Arial" w:eastAsia="Calibri" w:hAnsi="Arial" w:cs="Arial"/>
                <w:bCs/>
                <w:color w:val="000000"/>
                <w:sz w:val="23"/>
                <w:szCs w:val="23"/>
                <w:lang w:val="es-CO" w:eastAsia="es-CO"/>
              </w:rPr>
            </w:pPr>
          </w:p>
          <w:p w:rsidR="001A32EF" w:rsidRDefault="001A32EF" w:rsidP="00252D94">
            <w:pPr>
              <w:spacing w:after="200" w:line="276" w:lineRule="auto"/>
              <w:jc w:val="left"/>
              <w:rPr>
                <w:rFonts w:ascii="Arial" w:eastAsia="Calibri" w:hAnsi="Arial" w:cs="Arial"/>
                <w:bCs/>
                <w:color w:val="000000"/>
                <w:sz w:val="23"/>
                <w:szCs w:val="23"/>
                <w:lang w:val="es-CO" w:eastAsia="es-CO"/>
              </w:rPr>
            </w:pPr>
          </w:p>
          <w:p w:rsidR="001A32EF" w:rsidRDefault="001A32EF" w:rsidP="00252D94">
            <w:pPr>
              <w:pStyle w:val="Default"/>
              <w:rPr>
                <w:bCs/>
                <w:sz w:val="23"/>
                <w:szCs w:val="23"/>
              </w:rPr>
            </w:pPr>
            <w:r>
              <w:rPr>
                <w:bCs/>
                <w:sz w:val="23"/>
                <w:szCs w:val="23"/>
              </w:rPr>
              <w:t xml:space="preserve">Consultas extraordinarias </w:t>
            </w:r>
          </w:p>
        </w:tc>
      </w:tr>
    </w:tbl>
    <w:p w:rsidR="00F832A9" w:rsidRDefault="00F832A9" w:rsidP="001A32EF">
      <w:pPr>
        <w:rPr>
          <w:rFonts w:ascii="Arial" w:hAnsi="Arial" w:cs="Arial"/>
          <w:sz w:val="24"/>
          <w:szCs w:val="24"/>
          <w:lang w:val="es-CO"/>
        </w:rPr>
      </w:pPr>
    </w:p>
    <w:p w:rsidR="001A32EF" w:rsidRDefault="001A32EF" w:rsidP="00F832A9">
      <w:pPr>
        <w:jc w:val="center"/>
        <w:rPr>
          <w:rFonts w:cstheme="minorHAnsi"/>
          <w:sz w:val="18"/>
          <w:szCs w:val="18"/>
          <w:lang w:val="es-CO"/>
        </w:rPr>
      </w:pPr>
      <w:bookmarkStart w:id="0" w:name="_GoBack"/>
      <w:bookmarkEnd w:id="0"/>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sectPr w:rsidR="001A32EF" w:rsidSect="0045690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01" w:rsidRDefault="00A22101" w:rsidP="00AD00BF">
      <w:r>
        <w:separator/>
      </w:r>
    </w:p>
  </w:endnote>
  <w:endnote w:type="continuationSeparator" w:id="0">
    <w:p w:rsidR="00A22101" w:rsidRDefault="00A22101" w:rsidP="00AD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01" w:rsidRDefault="00A22101" w:rsidP="00AD00BF">
      <w:r>
        <w:separator/>
      </w:r>
    </w:p>
  </w:footnote>
  <w:footnote w:type="continuationSeparator" w:id="0">
    <w:p w:rsidR="00A22101" w:rsidRDefault="00A22101" w:rsidP="00AD0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B14"/>
    <w:multiLevelType w:val="hybridMultilevel"/>
    <w:tmpl w:val="08D2A1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75643B"/>
    <w:multiLevelType w:val="hybridMultilevel"/>
    <w:tmpl w:val="F06271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980448E"/>
    <w:multiLevelType w:val="hybridMultilevel"/>
    <w:tmpl w:val="6AB41716"/>
    <w:lvl w:ilvl="0" w:tplc="094E36F6">
      <w:start w:val="1"/>
      <w:numFmt w:val="decimal"/>
      <w:lvlText w:val="%1)"/>
      <w:lvlJc w:val="left"/>
      <w:pPr>
        <w:tabs>
          <w:tab w:val="num" w:pos="720"/>
        </w:tabs>
        <w:ind w:left="720" w:hanging="360"/>
      </w:pPr>
    </w:lvl>
    <w:lvl w:ilvl="1" w:tplc="D3B09356" w:tentative="1">
      <w:start w:val="1"/>
      <w:numFmt w:val="decimal"/>
      <w:lvlText w:val="%2)"/>
      <w:lvlJc w:val="left"/>
      <w:pPr>
        <w:tabs>
          <w:tab w:val="num" w:pos="1440"/>
        </w:tabs>
        <w:ind w:left="1440" w:hanging="360"/>
      </w:pPr>
    </w:lvl>
    <w:lvl w:ilvl="2" w:tplc="D1D0B338" w:tentative="1">
      <w:start w:val="1"/>
      <w:numFmt w:val="decimal"/>
      <w:lvlText w:val="%3)"/>
      <w:lvlJc w:val="left"/>
      <w:pPr>
        <w:tabs>
          <w:tab w:val="num" w:pos="2160"/>
        </w:tabs>
        <w:ind w:left="2160" w:hanging="360"/>
      </w:pPr>
    </w:lvl>
    <w:lvl w:ilvl="3" w:tplc="21AE9832" w:tentative="1">
      <w:start w:val="1"/>
      <w:numFmt w:val="decimal"/>
      <w:lvlText w:val="%4)"/>
      <w:lvlJc w:val="left"/>
      <w:pPr>
        <w:tabs>
          <w:tab w:val="num" w:pos="2880"/>
        </w:tabs>
        <w:ind w:left="2880" w:hanging="360"/>
      </w:pPr>
    </w:lvl>
    <w:lvl w:ilvl="4" w:tplc="3B9089BC" w:tentative="1">
      <w:start w:val="1"/>
      <w:numFmt w:val="decimal"/>
      <w:lvlText w:val="%5)"/>
      <w:lvlJc w:val="left"/>
      <w:pPr>
        <w:tabs>
          <w:tab w:val="num" w:pos="3600"/>
        </w:tabs>
        <w:ind w:left="3600" w:hanging="360"/>
      </w:pPr>
    </w:lvl>
    <w:lvl w:ilvl="5" w:tplc="96E68D36" w:tentative="1">
      <w:start w:val="1"/>
      <w:numFmt w:val="decimal"/>
      <w:lvlText w:val="%6)"/>
      <w:lvlJc w:val="left"/>
      <w:pPr>
        <w:tabs>
          <w:tab w:val="num" w:pos="4320"/>
        </w:tabs>
        <w:ind w:left="4320" w:hanging="360"/>
      </w:pPr>
    </w:lvl>
    <w:lvl w:ilvl="6" w:tplc="E79C0C38" w:tentative="1">
      <w:start w:val="1"/>
      <w:numFmt w:val="decimal"/>
      <w:lvlText w:val="%7)"/>
      <w:lvlJc w:val="left"/>
      <w:pPr>
        <w:tabs>
          <w:tab w:val="num" w:pos="5040"/>
        </w:tabs>
        <w:ind w:left="5040" w:hanging="360"/>
      </w:pPr>
    </w:lvl>
    <w:lvl w:ilvl="7" w:tplc="2C7E467A" w:tentative="1">
      <w:start w:val="1"/>
      <w:numFmt w:val="decimal"/>
      <w:lvlText w:val="%8)"/>
      <w:lvlJc w:val="left"/>
      <w:pPr>
        <w:tabs>
          <w:tab w:val="num" w:pos="5760"/>
        </w:tabs>
        <w:ind w:left="5760" w:hanging="360"/>
      </w:pPr>
    </w:lvl>
    <w:lvl w:ilvl="8" w:tplc="15C45F6E" w:tentative="1">
      <w:start w:val="1"/>
      <w:numFmt w:val="decimal"/>
      <w:lvlText w:val="%9)"/>
      <w:lvlJc w:val="left"/>
      <w:pPr>
        <w:tabs>
          <w:tab w:val="num" w:pos="6480"/>
        </w:tabs>
        <w:ind w:left="6480" w:hanging="360"/>
      </w:pPr>
    </w:lvl>
  </w:abstractNum>
  <w:abstractNum w:abstractNumId="3">
    <w:nsid w:val="4B7C12A5"/>
    <w:multiLevelType w:val="hybridMultilevel"/>
    <w:tmpl w:val="EA74E19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6DAF182D"/>
    <w:multiLevelType w:val="multilevel"/>
    <w:tmpl w:val="607022C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75CC6C18"/>
    <w:multiLevelType w:val="hybridMultilevel"/>
    <w:tmpl w:val="50A2ACA8"/>
    <w:lvl w:ilvl="0" w:tplc="240A000B">
      <w:start w:val="1"/>
      <w:numFmt w:val="bullet"/>
      <w:lvlText w:val=""/>
      <w:lvlJc w:val="left"/>
      <w:pPr>
        <w:ind w:left="1485" w:hanging="360"/>
      </w:pPr>
      <w:rPr>
        <w:rFonts w:ascii="Wingdings" w:hAnsi="Wingding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34"/>
    <w:rsid w:val="000D1447"/>
    <w:rsid w:val="001A32EF"/>
    <w:rsid w:val="00252D94"/>
    <w:rsid w:val="00456909"/>
    <w:rsid w:val="004B78E0"/>
    <w:rsid w:val="004C5C4D"/>
    <w:rsid w:val="004E25E0"/>
    <w:rsid w:val="004F5BC8"/>
    <w:rsid w:val="0050283F"/>
    <w:rsid w:val="0052197D"/>
    <w:rsid w:val="005A1F29"/>
    <w:rsid w:val="00664170"/>
    <w:rsid w:val="0081034E"/>
    <w:rsid w:val="009775AC"/>
    <w:rsid w:val="00A22101"/>
    <w:rsid w:val="00A3251E"/>
    <w:rsid w:val="00A50137"/>
    <w:rsid w:val="00AD00BF"/>
    <w:rsid w:val="00B46EED"/>
    <w:rsid w:val="00CC531D"/>
    <w:rsid w:val="00D17C43"/>
    <w:rsid w:val="00D44B9D"/>
    <w:rsid w:val="00D51097"/>
    <w:rsid w:val="00DE50CF"/>
    <w:rsid w:val="00E52A34"/>
    <w:rsid w:val="00E60A95"/>
    <w:rsid w:val="00F11052"/>
    <w:rsid w:val="00F459A9"/>
    <w:rsid w:val="00F471F1"/>
    <w:rsid w:val="00F832A9"/>
    <w:rsid w:val="00FC6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34"/>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2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D00BF"/>
    <w:pPr>
      <w:tabs>
        <w:tab w:val="center" w:pos="4419"/>
        <w:tab w:val="right" w:pos="8838"/>
      </w:tabs>
    </w:pPr>
  </w:style>
  <w:style w:type="character" w:customStyle="1" w:styleId="EncabezadoCar">
    <w:name w:val="Encabezado Car"/>
    <w:basedOn w:val="Fuentedeprrafopredeter"/>
    <w:link w:val="Encabezado"/>
    <w:uiPriority w:val="99"/>
    <w:semiHidden/>
    <w:rsid w:val="00AD00BF"/>
    <w:rPr>
      <w:lang w:val="es-ES"/>
    </w:rPr>
  </w:style>
  <w:style w:type="paragraph" w:styleId="Piedepgina">
    <w:name w:val="footer"/>
    <w:basedOn w:val="Normal"/>
    <w:link w:val="PiedepginaCar"/>
    <w:uiPriority w:val="99"/>
    <w:semiHidden/>
    <w:unhideWhenUsed/>
    <w:rsid w:val="00AD00BF"/>
    <w:pPr>
      <w:tabs>
        <w:tab w:val="center" w:pos="4419"/>
        <w:tab w:val="right" w:pos="8838"/>
      </w:tabs>
    </w:pPr>
  </w:style>
  <w:style w:type="character" w:customStyle="1" w:styleId="PiedepginaCar">
    <w:name w:val="Pie de página Car"/>
    <w:basedOn w:val="Fuentedeprrafopredeter"/>
    <w:link w:val="Piedepgina"/>
    <w:uiPriority w:val="99"/>
    <w:semiHidden/>
    <w:rsid w:val="00AD00BF"/>
    <w:rPr>
      <w:lang w:val="es-ES"/>
    </w:rPr>
  </w:style>
  <w:style w:type="paragraph" w:customStyle="1" w:styleId="Default">
    <w:name w:val="Default"/>
    <w:rsid w:val="00AD00BF"/>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uiPriority w:val="34"/>
    <w:qFormat/>
    <w:rsid w:val="005A1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34"/>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2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D00BF"/>
    <w:pPr>
      <w:tabs>
        <w:tab w:val="center" w:pos="4419"/>
        <w:tab w:val="right" w:pos="8838"/>
      </w:tabs>
    </w:pPr>
  </w:style>
  <w:style w:type="character" w:customStyle="1" w:styleId="EncabezadoCar">
    <w:name w:val="Encabezado Car"/>
    <w:basedOn w:val="Fuentedeprrafopredeter"/>
    <w:link w:val="Encabezado"/>
    <w:uiPriority w:val="99"/>
    <w:semiHidden/>
    <w:rsid w:val="00AD00BF"/>
    <w:rPr>
      <w:lang w:val="es-ES"/>
    </w:rPr>
  </w:style>
  <w:style w:type="paragraph" w:styleId="Piedepgina">
    <w:name w:val="footer"/>
    <w:basedOn w:val="Normal"/>
    <w:link w:val="PiedepginaCar"/>
    <w:uiPriority w:val="99"/>
    <w:semiHidden/>
    <w:unhideWhenUsed/>
    <w:rsid w:val="00AD00BF"/>
    <w:pPr>
      <w:tabs>
        <w:tab w:val="center" w:pos="4419"/>
        <w:tab w:val="right" w:pos="8838"/>
      </w:tabs>
    </w:pPr>
  </w:style>
  <w:style w:type="character" w:customStyle="1" w:styleId="PiedepginaCar">
    <w:name w:val="Pie de página Car"/>
    <w:basedOn w:val="Fuentedeprrafopredeter"/>
    <w:link w:val="Piedepgina"/>
    <w:uiPriority w:val="99"/>
    <w:semiHidden/>
    <w:rsid w:val="00AD00BF"/>
    <w:rPr>
      <w:lang w:val="es-ES"/>
    </w:rPr>
  </w:style>
  <w:style w:type="paragraph" w:customStyle="1" w:styleId="Default">
    <w:name w:val="Default"/>
    <w:rsid w:val="00AD00BF"/>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uiPriority w:val="34"/>
    <w:qFormat/>
    <w:rsid w:val="005A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12391">
      <w:bodyDiv w:val="1"/>
      <w:marLeft w:val="0"/>
      <w:marRight w:val="0"/>
      <w:marTop w:val="0"/>
      <w:marBottom w:val="0"/>
      <w:divBdr>
        <w:top w:val="none" w:sz="0" w:space="0" w:color="auto"/>
        <w:left w:val="none" w:sz="0" w:space="0" w:color="auto"/>
        <w:bottom w:val="none" w:sz="0" w:space="0" w:color="auto"/>
        <w:right w:val="none" w:sz="0" w:space="0" w:color="auto"/>
      </w:divBdr>
      <w:divsChild>
        <w:div w:id="1069618993">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john</cp:lastModifiedBy>
  <cp:revision>2</cp:revision>
  <dcterms:created xsi:type="dcterms:W3CDTF">2013-05-31T02:17:00Z</dcterms:created>
  <dcterms:modified xsi:type="dcterms:W3CDTF">2013-05-31T02:17:00Z</dcterms:modified>
</cp:coreProperties>
</file>