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2" w:rsidRPr="00015B59" w:rsidRDefault="00F21682" w:rsidP="00F21682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Vangelo secondo Matteo, Cap. 11,</w:t>
      </w:r>
      <w:r w:rsidRPr="00015B5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16</w:t>
      </w: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6334446" cy="1467931"/>
            <wp:effectExtent l="19050" t="0" r="9204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46" cy="146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</w:t>
      </w: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4710430" cy="2317750"/>
            <wp:effectExtent l="1905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</w:p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it-IT"/>
        </w:rPr>
        <w:drawing>
          <wp:inline distT="0" distB="0" distL="0" distR="0">
            <wp:extent cx="5922645" cy="2711450"/>
            <wp:effectExtent l="19050" t="0" r="1905" b="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2" w:rsidRDefault="00F21682" w:rsidP="00F21682"/>
    <w:p w:rsidR="00F21682" w:rsidRDefault="00F21682" w:rsidP="00F21682">
      <w:pPr>
        <w:rPr>
          <w:rFonts w:ascii="Arial" w:hAnsi="Arial" w:cs="Arial"/>
          <w:color w:val="222222"/>
          <w:shd w:val="clear" w:color="auto" w:fill="FFFFFF"/>
        </w:rPr>
      </w:pPr>
      <w:hyperlink r:id="rId7" w:history="1">
        <w:r w:rsidRPr="00040591">
          <w:rPr>
            <w:rStyle w:val="Collegamentoipertestuale"/>
            <w:rFonts w:ascii="Arial" w:hAnsi="Arial" w:cs="Arial"/>
            <w:shd w:val="clear" w:color="auto" w:fill="FFFFFF"/>
          </w:rPr>
          <w:t>http://ebookbrowse.com/matteo-testo-greco-e-italiano-cei-1974-pdf-d75225963</w:t>
        </w:r>
      </w:hyperlink>
    </w:p>
    <w:p w:rsidR="00B14CDD" w:rsidRDefault="00B14CDD"/>
    <w:sectPr w:rsidR="00B14CDD" w:rsidSect="00F21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21682"/>
    <w:rsid w:val="00627D3E"/>
    <w:rsid w:val="00B14CDD"/>
    <w:rsid w:val="00C70A7D"/>
    <w:rsid w:val="00F2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6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6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bookbrowse.com/matteo-testo-greco-e-italiano-cei-1974-pdf-d752259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Roby</cp:lastModifiedBy>
  <cp:revision>3</cp:revision>
  <dcterms:created xsi:type="dcterms:W3CDTF">2013-03-31T14:33:00Z</dcterms:created>
  <dcterms:modified xsi:type="dcterms:W3CDTF">2013-03-31T14:34:00Z</dcterms:modified>
</cp:coreProperties>
</file>