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C" w:rsidRPr="00B95C9C" w:rsidRDefault="00B95C9C" w:rsidP="00B95C9C">
      <w:pPr>
        <w:jc w:val="center"/>
        <w:rPr>
          <w:rFonts w:ascii="Lucida Calligraphy" w:hAnsi="Lucida Calligraphy"/>
          <w:b/>
          <w:color w:val="8064A2" w:themeColor="accent4"/>
        </w:rPr>
      </w:pPr>
      <w:r w:rsidRPr="00B95C9C">
        <w:rPr>
          <w:rFonts w:ascii="Lucida Calligraphy" w:hAnsi="Lucida Calligraphy"/>
          <w:b/>
          <w:color w:val="8064A2" w:themeColor="accent4"/>
        </w:rPr>
        <w:t>PROGRAMA “KIDSMOUSE 3.1”</w:t>
      </w:r>
    </w:p>
    <w:p w:rsidR="00B95C9C" w:rsidRPr="00B95C9C" w:rsidRDefault="00B95C9C" w:rsidP="00B95C9C">
      <w:pPr>
        <w:jc w:val="center"/>
      </w:pPr>
    </w:p>
    <w:p w:rsidR="00B95C9C" w:rsidRPr="00B95C9C" w:rsidRDefault="00B95C9C" w:rsidP="00B95C9C">
      <w:pPr>
        <w:rPr>
          <w:b/>
          <w:color w:val="8064A2" w:themeColor="accent4"/>
          <w:sz w:val="24"/>
          <w:szCs w:val="24"/>
        </w:rPr>
      </w:pPr>
    </w:p>
    <w:p w:rsidR="00F51BAB" w:rsidRPr="00B95C9C" w:rsidRDefault="00F51BAB" w:rsidP="00B95C9C">
      <w:pPr>
        <w:rPr>
          <w:rFonts w:ascii="Lucida Calligraphy" w:hAnsi="Lucida Calligraphy"/>
          <w:b/>
          <w:color w:val="8064A2" w:themeColor="accent4"/>
          <w:sz w:val="24"/>
          <w:szCs w:val="24"/>
        </w:rPr>
      </w:pPr>
      <w:r w:rsidRPr="00B95C9C">
        <w:rPr>
          <w:rFonts w:ascii="Lucida Calligraphy" w:hAnsi="Lucida Calligraphy"/>
          <w:b/>
          <w:color w:val="8064A2" w:themeColor="accent4"/>
          <w:sz w:val="24"/>
          <w:szCs w:val="24"/>
        </w:rPr>
        <w:t>Características adicionales</w:t>
      </w:r>
    </w:p>
    <w:p w:rsidR="00F51BAB" w:rsidRDefault="00F51BAB" w:rsidP="00F51BAB">
      <w:pPr>
        <w:pBdr>
          <w:top w:val="single" w:sz="4" w:space="6" w:color="BBBBBB"/>
        </w:pBdr>
        <w:shd w:val="clear" w:color="auto" w:fill="FFFFFF"/>
        <w:spacing w:before="100" w:beforeAutospacing="1" w:after="12" w:line="253" w:lineRule="atLeast"/>
        <w:rPr>
          <w:rFonts w:ascii="Arial" w:eastAsia="Times New Roman" w:hAnsi="Arial" w:cs="Arial"/>
          <w:color w:val="EB8F00"/>
          <w:sz w:val="17"/>
          <w:szCs w:val="17"/>
          <w:lang w:eastAsia="es-AR"/>
        </w:rPr>
      </w:pP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Idioma: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Inglés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Tamaño: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4,6 MB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Fecha: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05 de agosto del 2011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Autor: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hyperlink r:id="rId5" w:tgtFrame="_blank" w:tooltip="Asahi-net" w:history="1">
        <w:proofErr w:type="spellStart"/>
        <w:r w:rsidRPr="00F51BAB">
          <w:rPr>
            <w:rFonts w:ascii="Arial" w:eastAsia="Times New Roman" w:hAnsi="Arial" w:cs="Arial"/>
            <w:color w:val="0064C8"/>
            <w:sz w:val="17"/>
            <w:u w:val="single"/>
            <w:lang w:eastAsia="es-AR"/>
          </w:rPr>
          <w:t>Asahi</w:t>
        </w:r>
        <w:proofErr w:type="spellEnd"/>
        <w:r w:rsidRPr="00F51BAB">
          <w:rPr>
            <w:rFonts w:ascii="Arial" w:eastAsia="Times New Roman" w:hAnsi="Arial" w:cs="Arial"/>
            <w:color w:val="0064C8"/>
            <w:sz w:val="17"/>
            <w:u w:val="single"/>
            <w:lang w:eastAsia="es-AR"/>
          </w:rPr>
          <w:t>-net </w:t>
        </w:r>
      </w:hyperlink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|</w:t>
      </w:r>
      <w:r w:rsidRPr="00F51BAB">
        <w:rPr>
          <w:rFonts w:ascii="Arial" w:eastAsia="Times New Roman" w:hAnsi="Arial" w:cs="Arial"/>
          <w:color w:val="000000"/>
          <w:sz w:val="17"/>
          <w:lang w:eastAsia="es-AR"/>
        </w:rPr>
        <w:t> </w:t>
      </w:r>
      <w:hyperlink r:id="rId6" w:tooltip="7 programas de Asahi-net" w:history="1">
        <w:r w:rsidRPr="00F51BAB">
          <w:rPr>
            <w:rFonts w:ascii="Arial" w:eastAsia="Times New Roman" w:hAnsi="Arial" w:cs="Arial"/>
            <w:color w:val="0064C8"/>
            <w:sz w:val="17"/>
            <w:u w:val="single"/>
            <w:lang w:eastAsia="es-AR"/>
          </w:rPr>
          <w:t>Más programas (7)</w:t>
        </w:r>
      </w:hyperlink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Descargas: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61.379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S.O.: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val="en-US"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val="en-US" w:eastAsia="es-AR"/>
        </w:rPr>
        <w:t>Windows 2000, Windows XP, Windows 2003, Windows Vista, Windows 7, Windows 8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Categoría 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Infantiles &gt; Educativos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ind w:right="69"/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AR"/>
        </w:rPr>
        <w:t>Limitaciones: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before="69"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Algunos juegos están desactivados</w:t>
      </w:r>
    </w:p>
    <w:p w:rsidR="00F51BAB" w:rsidRPr="00F51BAB" w:rsidRDefault="00F51BAB" w:rsidP="00F51BAB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rPr>
          <w:rFonts w:ascii="Arial" w:eastAsia="Times New Roman" w:hAnsi="Arial" w:cs="Arial"/>
          <w:color w:val="000000"/>
          <w:sz w:val="17"/>
          <w:szCs w:val="17"/>
          <w:lang w:eastAsia="es-AR"/>
        </w:rPr>
      </w:pPr>
      <w:r w:rsidRPr="00F51BAB">
        <w:rPr>
          <w:rFonts w:ascii="Arial" w:eastAsia="Times New Roman" w:hAnsi="Arial" w:cs="Arial"/>
          <w:color w:val="000000"/>
          <w:sz w:val="17"/>
          <w:szCs w:val="17"/>
          <w:lang w:eastAsia="es-AR"/>
        </w:rPr>
        <w:t>Nota usuario:</w:t>
      </w:r>
      <w:r w:rsidRPr="00F51BAB">
        <w:rPr>
          <w:rFonts w:ascii="Arial" w:eastAsia="Times New Roman" w:hAnsi="Arial" w:cs="Arial"/>
          <w:color w:val="000000"/>
          <w:sz w:val="17"/>
          <w:lang w:eastAsia="es-AR"/>
        </w:rPr>
        <w:t> </w:t>
      </w:r>
      <w:r>
        <w:rPr>
          <w:rFonts w:ascii="Arial" w:eastAsia="Times New Roman" w:hAnsi="Arial" w:cs="Arial"/>
          <w:color w:val="8FC300"/>
          <w:sz w:val="17"/>
          <w:lang w:eastAsia="es-AR"/>
        </w:rPr>
        <w:t>8</w:t>
      </w:r>
    </w:p>
    <w:p w:rsidR="00F51BAB" w:rsidRDefault="00F51BAB" w:rsidP="00F51BAB">
      <w:pPr>
        <w:numPr>
          <w:ilvl w:val="0"/>
          <w:numId w:val="1"/>
        </w:numPr>
        <w:pBdr>
          <w:top w:val="single" w:sz="4" w:space="6" w:color="BBBBBB"/>
        </w:pBdr>
        <w:shd w:val="clear" w:color="auto" w:fill="FFFFFF"/>
        <w:spacing w:before="100" w:beforeAutospacing="1" w:after="12" w:line="253" w:lineRule="atLeast"/>
        <w:ind w:left="0"/>
        <w:rPr>
          <w:rFonts w:ascii="Arial" w:eastAsia="Times New Roman" w:hAnsi="Arial" w:cs="Arial"/>
          <w:color w:val="EB8F00"/>
          <w:sz w:val="17"/>
          <w:szCs w:val="17"/>
          <w:lang w:eastAsia="es-AR"/>
        </w:rPr>
      </w:pPr>
    </w:p>
    <w:p w:rsidR="00F51BAB" w:rsidRPr="00F51BAB" w:rsidRDefault="00F51BAB" w:rsidP="00F51BAB">
      <w:pPr>
        <w:numPr>
          <w:ilvl w:val="0"/>
          <w:numId w:val="1"/>
        </w:numPr>
        <w:pBdr>
          <w:top w:val="single" w:sz="4" w:space="6" w:color="BBBBBB"/>
        </w:pBdr>
        <w:shd w:val="clear" w:color="auto" w:fill="FFFFFF"/>
        <w:spacing w:before="100" w:beforeAutospacing="1" w:after="12" w:line="253" w:lineRule="atLeast"/>
        <w:ind w:left="0"/>
        <w:rPr>
          <w:rFonts w:ascii="Lucida Calligraphy" w:eastAsia="Times New Roman" w:hAnsi="Lucida Calligraphy" w:cs="Arial"/>
          <w:b/>
          <w:color w:val="8064A2" w:themeColor="accent4"/>
          <w:sz w:val="24"/>
          <w:szCs w:val="24"/>
          <w:lang w:eastAsia="es-AR"/>
        </w:rPr>
      </w:pPr>
      <w:hyperlink r:id="rId7" w:anchor="program-description" w:tooltip="Análisis" w:history="1">
        <w:r w:rsidRPr="00B95C9C">
          <w:rPr>
            <w:rFonts w:ascii="Lucida Calligraphy" w:eastAsia="Times New Roman" w:hAnsi="Lucida Calligraphy" w:cs="Arial"/>
            <w:b/>
            <w:bCs/>
            <w:color w:val="8064A2" w:themeColor="accent4"/>
            <w:sz w:val="24"/>
            <w:szCs w:val="24"/>
            <w:u w:val="single"/>
            <w:lang w:eastAsia="es-AR"/>
          </w:rPr>
          <w:t>Análisis</w:t>
        </w:r>
      </w:hyperlink>
    </w:p>
    <w:p w:rsidR="00F51BAB" w:rsidRPr="00F51BAB" w:rsidRDefault="00F51BAB" w:rsidP="00F51BAB">
      <w:pPr>
        <w:numPr>
          <w:ilvl w:val="0"/>
          <w:numId w:val="1"/>
        </w:numPr>
        <w:pBdr>
          <w:top w:val="single" w:sz="4" w:space="6" w:color="BBBBBB"/>
        </w:pBdr>
        <w:shd w:val="clear" w:color="auto" w:fill="FFFFFF"/>
        <w:spacing w:before="100" w:beforeAutospacing="1" w:after="12" w:line="253" w:lineRule="atLeast"/>
        <w:ind w:left="0"/>
        <w:rPr>
          <w:rFonts w:ascii="Lucida Calligraphy" w:eastAsia="Times New Roman" w:hAnsi="Lucida Calligraphy" w:cs="Arial"/>
          <w:b/>
          <w:color w:val="8064A2" w:themeColor="accent4"/>
          <w:sz w:val="24"/>
          <w:szCs w:val="24"/>
          <w:lang w:eastAsia="es-AR"/>
        </w:rPr>
      </w:pPr>
      <w:hyperlink r:id="rId8" w:anchor="program-pros-cons" w:tooltip="Pros &amp; Cons" w:history="1">
        <w:r w:rsidRPr="00B95C9C">
          <w:rPr>
            <w:rFonts w:ascii="Lucida Calligraphy" w:eastAsia="Times New Roman" w:hAnsi="Lucida Calligraphy" w:cs="Arial"/>
            <w:b/>
            <w:bCs/>
            <w:color w:val="8064A2" w:themeColor="accent4"/>
            <w:sz w:val="24"/>
            <w:szCs w:val="24"/>
            <w:u w:val="single"/>
            <w:lang w:eastAsia="es-AR"/>
          </w:rPr>
          <w:t>Pros &amp; Cons</w:t>
        </w:r>
      </w:hyperlink>
    </w:p>
    <w:p w:rsidR="00F51BAB" w:rsidRPr="00B95C9C" w:rsidRDefault="00F51BAB" w:rsidP="00F51BAB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Lucida Calligraphy" w:hAnsi="Lucida Calligraphy" w:cs="Arial"/>
          <w:b/>
          <w:color w:val="8064A2" w:themeColor="accent4"/>
        </w:rPr>
      </w:pPr>
    </w:p>
    <w:p w:rsidR="00F51BAB" w:rsidRDefault="00F51BAB" w:rsidP="00F51BAB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000000"/>
          <w:sz w:val="17"/>
          <w:szCs w:val="17"/>
        </w:rPr>
      </w:pPr>
    </w:p>
    <w:p w:rsidR="00F51BAB" w:rsidRDefault="00F51BAB" w:rsidP="00F51BAB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Para aprender divirtiéndose, no hay nada como una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adtext"/>
          <w:rFonts w:ascii="Arial" w:hAnsi="Arial" w:cs="Arial"/>
          <w:color w:val="0000D5"/>
          <w:sz w:val="17"/>
          <w:szCs w:val="17"/>
          <w:u w:val="single"/>
          <w:bdr w:val="single" w:sz="4" w:space="0" w:color="auto" w:frame="1"/>
        </w:rPr>
        <w:t>buena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colección de juegos pedagógicos en el PC para los niños, desde puzzles hasta juegos de las parejas pasando por libros digitales de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adtext"/>
          <w:rFonts w:ascii="Arial" w:hAnsi="Arial" w:cs="Arial"/>
          <w:color w:val="0000D5"/>
          <w:sz w:val="17"/>
          <w:szCs w:val="17"/>
          <w:u w:val="single"/>
          <w:bdr w:val="single" w:sz="4" w:space="0" w:color="auto" w:frame="1"/>
        </w:rPr>
        <w:t>dibujos para colorear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o ejercicios de memoria. Algo como KidsMouse.</w:t>
      </w:r>
    </w:p>
    <w:p w:rsidR="00F51BAB" w:rsidRDefault="00F51BAB" w:rsidP="00F51BAB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KidsMouse ofrece una suite de juegos en flash muy completa (más de ocho juegos) con la que tus hijos aprenderán no sólo a distinguir los colores o diferenciar a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adtext"/>
          <w:rFonts w:ascii="Arial" w:hAnsi="Arial" w:cs="Arial"/>
          <w:color w:val="0000D5"/>
          <w:sz w:val="17"/>
          <w:szCs w:val="17"/>
          <w:u w:val="single"/>
          <w:bdr w:val="single" w:sz="4" w:space="0" w:color="auto" w:frame="1"/>
        </w:rPr>
        <w:t>los animales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sino también el manejo del ratón.</w:t>
      </w:r>
    </w:p>
    <w:p w:rsidR="00F51BAB" w:rsidRDefault="00F51BAB" w:rsidP="00F51BAB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dtext"/>
          <w:rFonts w:ascii="Arial" w:hAnsi="Arial" w:cs="Arial"/>
          <w:color w:val="0000D5"/>
          <w:sz w:val="17"/>
          <w:szCs w:val="17"/>
          <w:u w:val="single"/>
          <w:bdr w:val="single" w:sz="4" w:space="0" w:color="auto" w:frame="1"/>
        </w:rPr>
        <w:t>Todos los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juegos que ofrece KidsMouse se manipulan con el ratón, a golpe de clics o movimientos de arrastrar y soltar, todo de un modo muy intuitivo. Los niños puedes jugar solo o con los padres y sus amiguitos. En definitiva, KidsMouse es una colección que todo padre debería tener en su ordenador para pasar un rato divertido con sus hijos.</w:t>
      </w:r>
    </w:p>
    <w:p w:rsidR="00D938A2" w:rsidRDefault="00D938A2"/>
    <w:sectPr w:rsidR="00D938A2" w:rsidSect="00D93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99B"/>
    <w:multiLevelType w:val="multilevel"/>
    <w:tmpl w:val="A9D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1BAB"/>
    <w:rsid w:val="00B95C9C"/>
    <w:rsid w:val="00D938A2"/>
    <w:rsid w:val="00F5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A2"/>
  </w:style>
  <w:style w:type="paragraph" w:styleId="Ttulo3">
    <w:name w:val="heading 3"/>
    <w:basedOn w:val="Normal"/>
    <w:link w:val="Ttulo3Car"/>
    <w:uiPriority w:val="9"/>
    <w:qFormat/>
    <w:rsid w:val="00F51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F51BAB"/>
  </w:style>
  <w:style w:type="character" w:customStyle="1" w:styleId="adtext">
    <w:name w:val="adtext"/>
    <w:basedOn w:val="Fuentedeprrafopredeter"/>
    <w:rsid w:val="00F51BAB"/>
  </w:style>
  <w:style w:type="character" w:styleId="Hipervnculo">
    <w:name w:val="Hyperlink"/>
    <w:basedOn w:val="Fuentedeprrafopredeter"/>
    <w:uiPriority w:val="99"/>
    <w:semiHidden/>
    <w:unhideWhenUsed/>
    <w:rsid w:val="00F51BAB"/>
    <w:rPr>
      <w:color w:val="0000FF"/>
      <w:u w:val="single"/>
    </w:rPr>
  </w:style>
  <w:style w:type="character" w:customStyle="1" w:styleId="title">
    <w:name w:val="title"/>
    <w:basedOn w:val="Fuentedeprrafopredeter"/>
    <w:rsid w:val="00F51BAB"/>
  </w:style>
  <w:style w:type="paragraph" w:styleId="Prrafodelista">
    <w:name w:val="List Paragraph"/>
    <w:basedOn w:val="Normal"/>
    <w:uiPriority w:val="34"/>
    <w:qFormat/>
    <w:rsid w:val="00F51B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51BA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mouse.m.softoni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smouse.m.softon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softonic.com/autor/asahi-net" TargetMode="External"/><Relationship Id="rId5" Type="http://schemas.openxmlformats.org/officeDocument/2006/relationships/hyperlink" Target="http://whiteroom-web.com/kidsmou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2013-09-11T16:47:00Z</dcterms:created>
  <dcterms:modified xsi:type="dcterms:W3CDTF">2013-09-11T17:15:00Z</dcterms:modified>
</cp:coreProperties>
</file>