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ED" w:rsidRPr="008D736A" w:rsidRDefault="00F67558">
      <w:pPr>
        <w:rPr>
          <w:rFonts w:ascii="Century Gothic" w:hAnsi="Century Gothic"/>
          <w:sz w:val="26"/>
          <w:szCs w:val="26"/>
        </w:rPr>
      </w:pPr>
      <w:r w:rsidRPr="008D736A">
        <w:rPr>
          <w:rFonts w:ascii="Century Gothic" w:hAnsi="Century Gothic"/>
          <w:sz w:val="26"/>
          <w:szCs w:val="26"/>
        </w:rPr>
        <w:t>“</w:t>
      </w:r>
      <w:r w:rsidRPr="008D736A">
        <w:rPr>
          <w:rFonts w:ascii="Century Gothic" w:eastAsia="Arial Unicode MS" w:hAnsi="Century Gothic" w:cs="Arial Unicode MS"/>
          <w:sz w:val="26"/>
          <w:szCs w:val="26"/>
        </w:rPr>
        <w:t xml:space="preserve">Familia, grupo de personas emparentadas que viven juntas.” “Casa o Domicilio.” </w:t>
      </w:r>
      <w:r w:rsidRPr="008D736A">
        <w:rPr>
          <w:rFonts w:ascii="Century Gothic" w:hAnsi="Century Gothic"/>
          <w:sz w:val="26"/>
          <w:szCs w:val="26"/>
          <w:shd w:val="clear" w:color="auto" w:fill="F7F3EE"/>
        </w:rPr>
        <w:t>Deriv</w:t>
      </w:r>
      <w:bookmarkStart w:id="0" w:name="_GoBack"/>
      <w:bookmarkEnd w:id="0"/>
      <w:r w:rsidRPr="008D736A">
        <w:rPr>
          <w:rFonts w:ascii="Century Gothic" w:hAnsi="Century Gothic"/>
          <w:sz w:val="26"/>
          <w:szCs w:val="26"/>
          <w:shd w:val="clear" w:color="auto" w:fill="F7F3EE"/>
        </w:rPr>
        <w:t>ado latín “</w:t>
      </w:r>
      <w:proofErr w:type="spellStart"/>
      <w:r w:rsidRPr="008D736A">
        <w:rPr>
          <w:rFonts w:ascii="Century Gothic" w:hAnsi="Century Gothic"/>
          <w:sz w:val="26"/>
          <w:szCs w:val="26"/>
          <w:shd w:val="clear" w:color="auto" w:fill="F7F3EE"/>
        </w:rPr>
        <w:t>focus</w:t>
      </w:r>
      <w:proofErr w:type="spellEnd"/>
      <w:r w:rsidRPr="008D736A">
        <w:rPr>
          <w:rFonts w:ascii="Century Gothic" w:hAnsi="Century Gothic"/>
          <w:sz w:val="26"/>
          <w:szCs w:val="26"/>
          <w:shd w:val="clear" w:color="auto" w:fill="F7F3EE"/>
        </w:rPr>
        <w:t>” – “hogar” (como lugar en la casa donde se prepara el fuego) que luego viene extendido a referirse a la casa misma o a la familia que habita en ella. De raíz indoeuropea *</w:t>
      </w:r>
      <w:proofErr w:type="spellStart"/>
      <w:r w:rsidRPr="008D736A">
        <w:rPr>
          <w:rFonts w:ascii="Century Gothic" w:hAnsi="Century Gothic"/>
          <w:sz w:val="26"/>
          <w:szCs w:val="26"/>
          <w:shd w:val="clear" w:color="auto" w:fill="F7F3EE"/>
        </w:rPr>
        <w:t>bha</w:t>
      </w:r>
      <w:proofErr w:type="spellEnd"/>
      <w:r w:rsidRPr="008D736A">
        <w:rPr>
          <w:rFonts w:ascii="Century Gothic" w:hAnsi="Century Gothic"/>
          <w:sz w:val="26"/>
          <w:szCs w:val="26"/>
          <w:shd w:val="clear" w:color="auto" w:fill="F7F3EE"/>
        </w:rPr>
        <w:t>- “brillar” (no debe confundirse con aquella también escrita *</w:t>
      </w:r>
      <w:proofErr w:type="spellStart"/>
      <w:r w:rsidRPr="008D736A">
        <w:rPr>
          <w:rFonts w:ascii="Century Gothic" w:hAnsi="Century Gothic"/>
          <w:sz w:val="26"/>
          <w:szCs w:val="26"/>
          <w:shd w:val="clear" w:color="auto" w:fill="F7F3EE"/>
        </w:rPr>
        <w:t>bha</w:t>
      </w:r>
      <w:proofErr w:type="spellEnd"/>
      <w:r w:rsidRPr="008D736A">
        <w:rPr>
          <w:rFonts w:ascii="Century Gothic" w:hAnsi="Century Gothic"/>
          <w:sz w:val="26"/>
          <w:szCs w:val="26"/>
          <w:shd w:val="clear" w:color="auto" w:fill="F7F3EE"/>
        </w:rPr>
        <w:t>- “</w:t>
      </w:r>
      <w:hyperlink r:id="rId5" w:history="1">
        <w:r w:rsidRPr="008D736A">
          <w:rPr>
            <w:rStyle w:val="Hipervnculo"/>
            <w:rFonts w:ascii="Century Gothic" w:hAnsi="Century Gothic"/>
            <w:color w:val="auto"/>
            <w:sz w:val="26"/>
            <w:szCs w:val="26"/>
            <w:u w:val="none"/>
            <w:shd w:val="clear" w:color="auto" w:fill="F7F3EE"/>
          </w:rPr>
          <w:t>hablar</w:t>
        </w:r>
      </w:hyperlink>
      <w:r w:rsidRPr="008D736A">
        <w:rPr>
          <w:rFonts w:ascii="Century Gothic" w:hAnsi="Century Gothic"/>
          <w:sz w:val="26"/>
          <w:szCs w:val="26"/>
          <w:shd w:val="clear" w:color="auto" w:fill="F7F3EE"/>
        </w:rPr>
        <w:t xml:space="preserve">“) emparentado en griego con </w:t>
      </w:r>
      <w:proofErr w:type="spellStart"/>
      <w:r w:rsidRPr="008D736A">
        <w:rPr>
          <w:rFonts w:ascii="Century Gothic" w:hAnsi="Century Gothic"/>
          <w:sz w:val="26"/>
          <w:szCs w:val="26"/>
          <w:shd w:val="clear" w:color="auto" w:fill="F7F3EE"/>
        </w:rPr>
        <w:t>φ</w:t>
      </w:r>
      <w:r w:rsidRPr="008D736A">
        <w:rPr>
          <w:rFonts w:ascii="Arial" w:hAnsi="Arial" w:cs="Arial"/>
          <w:sz w:val="26"/>
          <w:szCs w:val="26"/>
          <w:shd w:val="clear" w:color="auto" w:fill="F7F3EE"/>
        </w:rPr>
        <w:t>ῶ</w:t>
      </w:r>
      <w:r w:rsidRPr="008D736A">
        <w:rPr>
          <w:rFonts w:ascii="Century Gothic" w:hAnsi="Century Gothic"/>
          <w:sz w:val="26"/>
          <w:szCs w:val="26"/>
          <w:shd w:val="clear" w:color="auto" w:fill="F7F3EE"/>
        </w:rPr>
        <w:t>ς</w:t>
      </w:r>
      <w:proofErr w:type="spellEnd"/>
      <w:r w:rsidRPr="008D736A">
        <w:rPr>
          <w:rFonts w:ascii="Century Gothic" w:hAnsi="Century Gothic"/>
          <w:sz w:val="26"/>
          <w:szCs w:val="26"/>
          <w:shd w:val="clear" w:color="auto" w:fill="F7F3EE"/>
        </w:rPr>
        <w:t xml:space="preserve">, gen. </w:t>
      </w:r>
      <w:proofErr w:type="spellStart"/>
      <w:proofErr w:type="gramStart"/>
      <w:r w:rsidRPr="008D736A">
        <w:rPr>
          <w:rFonts w:ascii="Century Gothic" w:hAnsi="Century Gothic"/>
          <w:sz w:val="26"/>
          <w:szCs w:val="26"/>
          <w:shd w:val="clear" w:color="auto" w:fill="F7F3EE"/>
        </w:rPr>
        <w:t>φωτός</w:t>
      </w:r>
      <w:proofErr w:type="spellEnd"/>
      <w:proofErr w:type="gramEnd"/>
      <w:r w:rsidRPr="008D736A">
        <w:rPr>
          <w:rFonts w:ascii="Century Gothic" w:hAnsi="Century Gothic"/>
          <w:sz w:val="26"/>
          <w:szCs w:val="26"/>
          <w:shd w:val="clear" w:color="auto" w:fill="F7F3EE"/>
        </w:rPr>
        <w:t xml:space="preserve"> (originariamente </w:t>
      </w:r>
      <w:proofErr w:type="spellStart"/>
      <w:r w:rsidRPr="008D736A">
        <w:rPr>
          <w:rFonts w:ascii="Century Gothic" w:hAnsi="Century Gothic"/>
          <w:sz w:val="26"/>
          <w:szCs w:val="26"/>
          <w:shd w:val="clear" w:color="auto" w:fill="F7F3EE"/>
        </w:rPr>
        <w:t>φάFος</w:t>
      </w:r>
      <w:proofErr w:type="spellEnd"/>
      <w:r w:rsidRPr="008D736A">
        <w:rPr>
          <w:rFonts w:ascii="Century Gothic" w:hAnsi="Century Gothic"/>
          <w:sz w:val="26"/>
          <w:szCs w:val="26"/>
          <w:shd w:val="clear" w:color="auto" w:fill="F7F3EE"/>
        </w:rPr>
        <w:t>) “</w:t>
      </w:r>
      <w:proofErr w:type="spellStart"/>
      <w:r w:rsidRPr="008D736A">
        <w:rPr>
          <w:rFonts w:ascii="Century Gothic" w:hAnsi="Century Gothic"/>
          <w:sz w:val="26"/>
          <w:szCs w:val="26"/>
          <w:shd w:val="clear" w:color="auto" w:fill="F7F3EE"/>
        </w:rPr>
        <w:t>fôs</w:t>
      </w:r>
      <w:proofErr w:type="spellEnd"/>
      <w:r w:rsidRPr="008D736A">
        <w:rPr>
          <w:rFonts w:ascii="Century Gothic" w:hAnsi="Century Gothic"/>
          <w:sz w:val="26"/>
          <w:szCs w:val="26"/>
          <w:shd w:val="clear" w:color="auto" w:fill="F7F3EE"/>
        </w:rPr>
        <w:t xml:space="preserve">, </w:t>
      </w:r>
      <w:proofErr w:type="spellStart"/>
      <w:r w:rsidRPr="008D736A">
        <w:rPr>
          <w:rFonts w:ascii="Century Gothic" w:hAnsi="Century Gothic"/>
          <w:sz w:val="26"/>
          <w:szCs w:val="26"/>
          <w:shd w:val="clear" w:color="auto" w:fill="F7F3EE"/>
        </w:rPr>
        <w:t>fotós</w:t>
      </w:r>
      <w:proofErr w:type="spellEnd"/>
      <w:r w:rsidRPr="008D736A">
        <w:rPr>
          <w:rFonts w:ascii="Century Gothic" w:hAnsi="Century Gothic"/>
          <w:sz w:val="26"/>
          <w:szCs w:val="26"/>
          <w:shd w:val="clear" w:color="auto" w:fill="F7F3EE"/>
        </w:rPr>
        <w:t>” – “luz” y con φα</w:t>
      </w:r>
      <w:proofErr w:type="spellStart"/>
      <w:r w:rsidRPr="008D736A">
        <w:rPr>
          <w:rFonts w:ascii="Century Gothic" w:hAnsi="Century Gothic"/>
          <w:sz w:val="26"/>
          <w:szCs w:val="26"/>
          <w:shd w:val="clear" w:color="auto" w:fill="F7F3EE"/>
        </w:rPr>
        <w:t>ίνω</w:t>
      </w:r>
      <w:proofErr w:type="spellEnd"/>
      <w:r w:rsidRPr="008D736A">
        <w:rPr>
          <w:rFonts w:ascii="Century Gothic" w:hAnsi="Century Gothic"/>
          <w:sz w:val="26"/>
          <w:szCs w:val="26"/>
          <w:shd w:val="clear" w:color="auto" w:fill="F7F3EE"/>
        </w:rPr>
        <w:t xml:space="preserve"> “faino” – “mostrar, traer a la luz”. En el germano occidental se encuentra *</w:t>
      </w:r>
      <w:proofErr w:type="spellStart"/>
      <w:r w:rsidRPr="008D736A">
        <w:rPr>
          <w:rFonts w:ascii="Century Gothic" w:hAnsi="Century Gothic"/>
          <w:sz w:val="26"/>
          <w:szCs w:val="26"/>
          <w:shd w:val="clear" w:color="auto" w:fill="F7F3EE"/>
        </w:rPr>
        <w:t>bauknan</w:t>
      </w:r>
      <w:proofErr w:type="spellEnd"/>
      <w:r w:rsidRPr="008D736A">
        <w:rPr>
          <w:rFonts w:ascii="Century Gothic" w:hAnsi="Century Gothic"/>
          <w:sz w:val="26"/>
          <w:szCs w:val="26"/>
          <w:shd w:val="clear" w:color="auto" w:fill="F7F3EE"/>
        </w:rPr>
        <w:t xml:space="preserve"> – “faro”, de donde proviene la palabra inglesa “</w:t>
      </w:r>
      <w:proofErr w:type="spellStart"/>
      <w:r w:rsidRPr="008D736A">
        <w:rPr>
          <w:rFonts w:ascii="Century Gothic" w:hAnsi="Century Gothic"/>
          <w:sz w:val="26"/>
          <w:szCs w:val="26"/>
          <w:shd w:val="clear" w:color="auto" w:fill="F7F3EE"/>
        </w:rPr>
        <w:t>beacon</w:t>
      </w:r>
      <w:proofErr w:type="spellEnd"/>
      <w:r w:rsidRPr="008D736A">
        <w:rPr>
          <w:rFonts w:ascii="Century Gothic" w:hAnsi="Century Gothic"/>
          <w:sz w:val="26"/>
          <w:szCs w:val="26"/>
          <w:shd w:val="clear" w:color="auto" w:fill="F7F3EE"/>
        </w:rPr>
        <w:t>”.</w:t>
      </w:r>
    </w:p>
    <w:sectPr w:rsidR="009F44ED" w:rsidRPr="008D73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58"/>
    <w:rsid w:val="008D736A"/>
    <w:rsid w:val="009F44ED"/>
    <w:rsid w:val="00F6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675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67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timologia.wordpress.com/2007/02/24/habl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</dc:creator>
  <cp:lastModifiedBy>Mili</cp:lastModifiedBy>
  <cp:revision>2</cp:revision>
  <dcterms:created xsi:type="dcterms:W3CDTF">2014-05-23T17:46:00Z</dcterms:created>
  <dcterms:modified xsi:type="dcterms:W3CDTF">2014-05-23T17:51:00Z</dcterms:modified>
</cp:coreProperties>
</file>