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C2" w:rsidRPr="001F50C2" w:rsidRDefault="001F50C2" w:rsidP="001F50C2">
      <w:pPr>
        <w:pStyle w:val="NormaleWeb"/>
        <w:shd w:val="clear" w:color="auto" w:fill="FFFFFF"/>
        <w:spacing w:before="0" w:beforeAutospacing="0" w:after="0" w:afterAutospacing="0" w:line="386" w:lineRule="atLeast"/>
        <w:rPr>
          <w:rFonts w:ascii="Calibri" w:hAnsi="Calibri"/>
          <w:color w:val="FF0000"/>
          <w:sz w:val="27"/>
          <w:szCs w:val="27"/>
          <w:u w:val="single"/>
        </w:rPr>
      </w:pPr>
      <w:r>
        <w:rPr>
          <w:rFonts w:ascii="Calibri" w:hAnsi="Calibri"/>
          <w:color w:val="FF0000"/>
          <w:sz w:val="27"/>
          <w:szCs w:val="27"/>
          <w:u w:val="single"/>
        </w:rPr>
        <w:t>ENANTIOMERI</w:t>
      </w:r>
    </w:p>
    <w:p w:rsidR="001F50C2" w:rsidRDefault="001F50C2" w:rsidP="001F50C2">
      <w:pPr>
        <w:pStyle w:val="NormaleWeb"/>
        <w:shd w:val="clear" w:color="auto" w:fill="FFFFFF"/>
        <w:spacing w:before="0" w:beforeAutospacing="0" w:after="0" w:afterAutospacing="0" w:line="386" w:lineRule="atLeast"/>
        <w:rPr>
          <w:rFonts w:ascii="Calibri" w:hAnsi="Calibri"/>
          <w:color w:val="333333"/>
          <w:sz w:val="27"/>
          <w:szCs w:val="27"/>
        </w:rPr>
      </w:pPr>
      <w:r>
        <w:rPr>
          <w:rFonts w:ascii="Calibri" w:hAnsi="Calibri"/>
          <w:color w:val="333333"/>
          <w:sz w:val="27"/>
          <w:szCs w:val="27"/>
        </w:rPr>
        <w:t xml:space="preserve">Se i due stereoisomeri sono l’uno l’immagine speculare dell’altro parliamo di </w:t>
      </w:r>
      <w:proofErr w:type="spellStart"/>
      <w:r>
        <w:rPr>
          <w:rStyle w:val="Enfasigrassetto"/>
          <w:rFonts w:ascii="Calibri" w:hAnsi="Calibri"/>
          <w:b w:val="0"/>
          <w:bCs w:val="0"/>
          <w:color w:val="333333"/>
          <w:sz w:val="27"/>
          <w:szCs w:val="27"/>
        </w:rPr>
        <w:t>enantiomeri</w:t>
      </w:r>
      <w:proofErr w:type="spellEnd"/>
      <w:r>
        <w:rPr>
          <w:rFonts w:ascii="Calibri" w:hAnsi="Calibri"/>
          <w:color w:val="333333"/>
          <w:sz w:val="27"/>
          <w:szCs w:val="27"/>
        </w:rPr>
        <w:t xml:space="preserve">. Le nostre mani sono un esempio classico di come due oggetti presentano proprietà tali per cui possiedono un'immagine speculare non sovrapponibile a sé. </w:t>
      </w:r>
    </w:p>
    <w:p w:rsidR="001F50C2" w:rsidRDefault="001F50C2">
      <w:pPr>
        <w:rPr>
          <w:rFonts w:ascii="Calibri" w:hAnsi="Calibri"/>
          <w:noProof/>
          <w:color w:val="333333"/>
          <w:sz w:val="27"/>
          <w:szCs w:val="27"/>
        </w:rPr>
      </w:pPr>
    </w:p>
    <w:p w:rsidR="001F50C2" w:rsidRDefault="001F50C2">
      <w:pPr>
        <w:rPr>
          <w:rFonts w:ascii="Calibri" w:hAnsi="Calibri"/>
          <w:noProof/>
          <w:color w:val="333333"/>
          <w:sz w:val="27"/>
          <w:szCs w:val="27"/>
        </w:rPr>
      </w:pPr>
      <w:r>
        <w:rPr>
          <w:rFonts w:ascii="Calibri" w:hAnsi="Calibri"/>
          <w:noProof/>
          <w:color w:val="333333"/>
          <w:sz w:val="27"/>
          <w:szCs w:val="27"/>
        </w:rPr>
        <w:drawing>
          <wp:inline distT="0" distB="0" distL="0" distR="0">
            <wp:extent cx="2571750" cy="1143000"/>
            <wp:effectExtent l="19050" t="0" r="0" b="0"/>
            <wp:docPr id="3" name="Immagine 1" descr="http://static.oilproject.org/content/5887/370px-Pair_of_enantiom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oilproject.org/content/5887/370px-Pair_of_enantiomer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</w:t>
      </w:r>
      <w:r>
        <w:rPr>
          <w:noProof/>
          <w:lang w:eastAsia="it-IT"/>
        </w:rPr>
        <w:drawing>
          <wp:inline distT="0" distB="0" distL="0" distR="0">
            <wp:extent cx="2483604" cy="1684954"/>
            <wp:effectExtent l="19050" t="0" r="0" b="0"/>
            <wp:docPr id="5" name="Immagine 6" descr="http://upload.wikimedia.org/wikipedia/commons/thumb/e/e8/Chirality_with_hands.svg/765px-Chirality_with_hand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e/e8/Chirality_with_hands.svg/765px-Chirality_with_hands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238" cy="1686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0C2" w:rsidRDefault="001F50C2">
      <w:pPr>
        <w:rPr>
          <w:rFonts w:ascii="Calibri" w:hAnsi="Calibri"/>
          <w:noProof/>
          <w:color w:val="333333"/>
          <w:sz w:val="27"/>
          <w:szCs w:val="27"/>
        </w:rPr>
      </w:pPr>
    </w:p>
    <w:p w:rsidR="00AB346B" w:rsidRDefault="00AB346B"/>
    <w:sectPr w:rsidR="00AB346B" w:rsidSect="001F50C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F50C2"/>
    <w:rsid w:val="001F50C2"/>
    <w:rsid w:val="00AB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4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F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F50C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9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</cp:revision>
  <dcterms:created xsi:type="dcterms:W3CDTF">2014-10-17T18:25:00Z</dcterms:created>
  <dcterms:modified xsi:type="dcterms:W3CDTF">2014-10-17T18:33:00Z</dcterms:modified>
</cp:coreProperties>
</file>