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top w:w="75" w:type="dxa"/>
          <w:left w:w="75" w:type="dxa"/>
          <w:bottom w:w="75" w:type="dxa"/>
          <w:right w:w="75" w:type="dxa"/>
        </w:tblCellMar>
        <w:tblLook w:val="04A0"/>
      </w:tblPr>
      <w:tblGrid>
        <w:gridCol w:w="9936"/>
      </w:tblGrid>
      <w:tr w:rsidR="00A41CDB" w:rsidRPr="00A41CDB" w:rsidTr="00A41CDB">
        <w:trPr>
          <w:tblCellSpacing w:w="37" w:type="dxa"/>
        </w:trPr>
        <w:tc>
          <w:tcPr>
            <w:tcW w:w="3500" w:type="pct"/>
            <w:vAlign w:val="center"/>
            <w:hideMark/>
          </w:tcPr>
          <w:p w:rsidR="00A41CDB" w:rsidRPr="00A41CDB" w:rsidRDefault="00A41CDB" w:rsidP="00A41CDB">
            <w:pPr>
              <w:spacing w:before="100" w:beforeAutospacing="1" w:after="100" w:afterAutospacing="1" w:line="240" w:lineRule="auto"/>
              <w:outlineLvl w:val="1"/>
              <w:rPr>
                <w:rFonts w:ascii="Arial" w:eastAsia="Times New Roman" w:hAnsi="Arial" w:cs="Arial"/>
                <w:b/>
                <w:bCs/>
                <w:color w:val="333333"/>
                <w:sz w:val="30"/>
                <w:szCs w:val="30"/>
                <w:lang w:eastAsia="it-IT"/>
              </w:rPr>
            </w:pPr>
            <w:r w:rsidRPr="00A41CDB">
              <w:rPr>
                <w:rFonts w:ascii="Arial" w:eastAsia="Times New Roman" w:hAnsi="Arial" w:cs="Arial"/>
                <w:b/>
                <w:bCs/>
                <w:color w:val="333333"/>
                <w:sz w:val="30"/>
                <w:lang w:eastAsia="it-IT"/>
              </w:rPr>
              <w:t>Stabilità</w:t>
            </w:r>
          </w:p>
          <w:p w:rsidR="00A41CDB" w:rsidRPr="00A41CDB" w:rsidRDefault="00A41CDB" w:rsidP="00A41CDB">
            <w:pPr>
              <w:spacing w:before="100" w:beforeAutospacing="1" w:after="100" w:afterAutospacing="1" w:line="240" w:lineRule="auto"/>
              <w:rPr>
                <w:rFonts w:ascii="Verdana" w:eastAsia="Times New Roman" w:hAnsi="Verdana" w:cs="Times New Roman"/>
                <w:color w:val="080805"/>
                <w:sz w:val="20"/>
                <w:szCs w:val="20"/>
                <w:lang w:eastAsia="it-IT"/>
              </w:rPr>
            </w:pPr>
            <w:r w:rsidRPr="00A41CDB">
              <w:rPr>
                <w:rFonts w:ascii="Verdana" w:eastAsia="Times New Roman" w:hAnsi="Verdana" w:cs="Times New Roman"/>
                <w:color w:val="080805"/>
                <w:sz w:val="20"/>
                <w:szCs w:val="20"/>
                <w:lang w:eastAsia="it-IT"/>
              </w:rPr>
              <w:t xml:space="preserve">Il </w:t>
            </w:r>
            <w:proofErr w:type="spellStart"/>
            <w:r w:rsidRPr="00A41CDB">
              <w:rPr>
                <w:rFonts w:ascii="Verdana" w:eastAsia="Times New Roman" w:hAnsi="Verdana" w:cs="Times New Roman"/>
                <w:color w:val="080805"/>
                <w:sz w:val="20"/>
                <w:szCs w:val="20"/>
                <w:lang w:eastAsia="it-IT"/>
              </w:rPr>
              <w:t>carbanione</w:t>
            </w:r>
            <w:proofErr w:type="spellEnd"/>
            <w:r w:rsidRPr="00A41CDB">
              <w:rPr>
                <w:rFonts w:ascii="Verdana" w:eastAsia="Times New Roman" w:hAnsi="Verdana" w:cs="Times New Roman"/>
                <w:color w:val="080805"/>
                <w:sz w:val="20"/>
                <w:szCs w:val="20"/>
                <w:lang w:eastAsia="it-IT"/>
              </w:rPr>
              <w:t xml:space="preserve"> è una forte</w:t>
            </w:r>
            <w:r w:rsidRPr="00A41CDB">
              <w:rPr>
                <w:rFonts w:ascii="Verdana" w:eastAsia="Times New Roman" w:hAnsi="Verdana" w:cs="Times New Roman"/>
                <w:color w:val="080805"/>
                <w:sz w:val="20"/>
                <w:lang w:eastAsia="it-IT"/>
              </w:rPr>
              <w:t> </w:t>
            </w:r>
            <w:hyperlink r:id="rId5" w:tgtFrame="_blank" w:history="1">
              <w:r w:rsidRPr="00A41CDB">
                <w:rPr>
                  <w:rFonts w:ascii="Verdana" w:eastAsia="Times New Roman" w:hAnsi="Verdana" w:cs="Times New Roman"/>
                  <w:color w:val="0000FF"/>
                  <w:sz w:val="20"/>
                  <w:u w:val="single"/>
                  <w:lang w:eastAsia="it-IT"/>
                </w:rPr>
                <w:t>base di Lewis,</w:t>
              </w:r>
            </w:hyperlink>
            <w:r w:rsidRPr="00A41CDB">
              <w:rPr>
                <w:rFonts w:ascii="Verdana" w:eastAsia="Times New Roman" w:hAnsi="Verdana" w:cs="Times New Roman"/>
                <w:color w:val="080805"/>
                <w:sz w:val="20"/>
                <w:lang w:eastAsia="it-IT"/>
              </w:rPr>
              <w:t> </w:t>
            </w:r>
            <w:r w:rsidRPr="00A41CDB">
              <w:rPr>
                <w:rFonts w:ascii="Verdana" w:eastAsia="Times New Roman" w:hAnsi="Verdana" w:cs="Times New Roman"/>
                <w:color w:val="080805"/>
                <w:sz w:val="20"/>
                <w:szCs w:val="20"/>
                <w:lang w:eastAsia="it-IT"/>
              </w:rPr>
              <w:t>da qui il suo carattere di reattivo nucleofilo.</w:t>
            </w:r>
          </w:p>
          <w:p w:rsidR="00A41CDB" w:rsidRPr="00A41CDB" w:rsidRDefault="00A41CDB" w:rsidP="00A41CDB">
            <w:pPr>
              <w:spacing w:before="100" w:beforeAutospacing="1" w:after="100" w:afterAutospacing="1" w:line="240" w:lineRule="auto"/>
              <w:rPr>
                <w:rFonts w:ascii="Verdana" w:eastAsia="Times New Roman" w:hAnsi="Verdana" w:cs="Times New Roman"/>
                <w:color w:val="080805"/>
                <w:sz w:val="20"/>
                <w:szCs w:val="20"/>
                <w:lang w:eastAsia="it-IT"/>
              </w:rPr>
            </w:pPr>
            <w:r w:rsidRPr="00A41CDB">
              <w:rPr>
                <w:rFonts w:ascii="Verdana" w:eastAsia="Times New Roman" w:hAnsi="Verdana" w:cs="Times New Roman"/>
                <w:color w:val="080805"/>
                <w:sz w:val="20"/>
                <w:szCs w:val="20"/>
                <w:lang w:eastAsia="it-IT"/>
              </w:rPr>
              <w:t xml:space="preserve">E' quindi stabilizzato da gruppi </w:t>
            </w:r>
            <w:proofErr w:type="spellStart"/>
            <w:r w:rsidRPr="00A41CDB">
              <w:rPr>
                <w:rFonts w:ascii="Verdana" w:eastAsia="Times New Roman" w:hAnsi="Verdana" w:cs="Times New Roman"/>
                <w:color w:val="080805"/>
                <w:sz w:val="20"/>
                <w:szCs w:val="20"/>
                <w:lang w:eastAsia="it-IT"/>
              </w:rPr>
              <w:t>elettron-attrattori</w:t>
            </w:r>
            <w:proofErr w:type="spellEnd"/>
            <w:r w:rsidRPr="00A41CDB">
              <w:rPr>
                <w:rFonts w:ascii="Verdana" w:eastAsia="Times New Roman" w:hAnsi="Verdana" w:cs="Times New Roman"/>
                <w:color w:val="080805"/>
                <w:sz w:val="20"/>
                <w:szCs w:val="20"/>
                <w:lang w:eastAsia="it-IT"/>
              </w:rPr>
              <w:t xml:space="preserve">, cioè tutti i gruppi con effetto induttivo -I e quelli con effetto </w:t>
            </w:r>
            <w:proofErr w:type="spellStart"/>
            <w:r w:rsidRPr="00A41CDB">
              <w:rPr>
                <w:rFonts w:ascii="Verdana" w:eastAsia="Times New Roman" w:hAnsi="Verdana" w:cs="Times New Roman"/>
                <w:color w:val="080805"/>
                <w:sz w:val="20"/>
                <w:szCs w:val="20"/>
                <w:lang w:eastAsia="it-IT"/>
              </w:rPr>
              <w:t>mesomerico</w:t>
            </w:r>
            <w:proofErr w:type="spellEnd"/>
            <w:r w:rsidRPr="00A41CDB">
              <w:rPr>
                <w:rFonts w:ascii="Verdana" w:eastAsia="Times New Roman" w:hAnsi="Verdana" w:cs="Times New Roman"/>
                <w:color w:val="080805"/>
                <w:sz w:val="20"/>
                <w:szCs w:val="20"/>
                <w:lang w:eastAsia="it-IT"/>
              </w:rPr>
              <w:t xml:space="preserve"> </w:t>
            </w:r>
            <w:proofErr w:type="spellStart"/>
            <w:r w:rsidRPr="00A41CDB">
              <w:rPr>
                <w:rFonts w:ascii="Verdana" w:eastAsia="Times New Roman" w:hAnsi="Verdana" w:cs="Times New Roman"/>
                <w:color w:val="080805"/>
                <w:sz w:val="20"/>
                <w:szCs w:val="20"/>
                <w:lang w:eastAsia="it-IT"/>
              </w:rPr>
              <w:t>-M</w:t>
            </w:r>
            <w:proofErr w:type="spellEnd"/>
            <w:r w:rsidRPr="00A41CDB">
              <w:rPr>
                <w:rFonts w:ascii="Verdana" w:eastAsia="Times New Roman" w:hAnsi="Verdana" w:cs="Times New Roman"/>
                <w:color w:val="080805"/>
                <w:sz w:val="20"/>
                <w:szCs w:val="20"/>
                <w:lang w:eastAsia="it-IT"/>
              </w:rPr>
              <w:t>.</w:t>
            </w:r>
          </w:p>
          <w:p w:rsidR="00A41CDB" w:rsidRPr="00A41CDB" w:rsidRDefault="00A41CDB" w:rsidP="00A41CDB">
            <w:pPr>
              <w:spacing w:before="100" w:beforeAutospacing="1" w:after="100" w:afterAutospacing="1" w:line="240" w:lineRule="auto"/>
              <w:rPr>
                <w:rFonts w:ascii="Verdana" w:eastAsia="Times New Roman" w:hAnsi="Verdana" w:cs="Times New Roman"/>
                <w:color w:val="080805"/>
                <w:sz w:val="20"/>
                <w:szCs w:val="20"/>
                <w:lang w:eastAsia="it-IT"/>
              </w:rPr>
            </w:pPr>
            <w:r w:rsidRPr="00A41CDB">
              <w:rPr>
                <w:rFonts w:ascii="Verdana" w:eastAsia="Times New Roman" w:hAnsi="Verdana" w:cs="Times New Roman"/>
                <w:color w:val="080805"/>
                <w:sz w:val="20"/>
                <w:szCs w:val="20"/>
                <w:lang w:eastAsia="it-IT"/>
              </w:rPr>
              <w:t>Nel caso di gruppi alchilici l'ordine decrescente di stabilità è: carbonio primario &gt; carbonio secondario &gt; carbonio primario.</w:t>
            </w:r>
          </w:p>
        </w:tc>
      </w:tr>
    </w:tbl>
    <w:p w:rsidR="00A41CDB" w:rsidRPr="00A41CDB" w:rsidRDefault="00A41CDB" w:rsidP="00A41CDB">
      <w:pPr>
        <w:spacing w:before="100" w:beforeAutospacing="1" w:after="100" w:afterAutospacing="1" w:line="240" w:lineRule="auto"/>
        <w:outlineLvl w:val="1"/>
        <w:rPr>
          <w:rFonts w:ascii="Arial" w:eastAsia="Times New Roman" w:hAnsi="Arial" w:cs="Arial"/>
          <w:b/>
          <w:bCs/>
          <w:color w:val="333333"/>
          <w:sz w:val="30"/>
          <w:szCs w:val="30"/>
          <w:lang w:eastAsia="it-IT"/>
        </w:rPr>
      </w:pPr>
      <w:r w:rsidRPr="00A41CDB">
        <w:rPr>
          <w:rFonts w:ascii="Arial" w:eastAsia="Times New Roman" w:hAnsi="Arial" w:cs="Arial"/>
          <w:b/>
          <w:bCs/>
          <w:color w:val="333333"/>
          <w:sz w:val="30"/>
          <w:lang w:eastAsia="it-IT"/>
        </w:rPr>
        <w:t xml:space="preserve">Esempi di </w:t>
      </w:r>
      <w:proofErr w:type="spellStart"/>
      <w:r w:rsidRPr="00A41CDB">
        <w:rPr>
          <w:rFonts w:ascii="Arial" w:eastAsia="Times New Roman" w:hAnsi="Arial" w:cs="Arial"/>
          <w:b/>
          <w:bCs/>
          <w:color w:val="333333"/>
          <w:sz w:val="30"/>
          <w:lang w:eastAsia="it-IT"/>
        </w:rPr>
        <w:t>carbanioni</w:t>
      </w:r>
      <w:proofErr w:type="spellEnd"/>
    </w:p>
    <w:p w:rsidR="00A41CDB" w:rsidRPr="00A41CDB" w:rsidRDefault="00A41CDB" w:rsidP="00A41CDB">
      <w:pPr>
        <w:spacing w:before="100" w:beforeAutospacing="1" w:after="100" w:afterAutospacing="1" w:line="240" w:lineRule="auto"/>
        <w:rPr>
          <w:rFonts w:ascii="Verdana" w:eastAsia="Times New Roman" w:hAnsi="Verdana" w:cs="Times New Roman"/>
          <w:color w:val="080805"/>
          <w:sz w:val="20"/>
          <w:szCs w:val="20"/>
          <w:lang w:eastAsia="it-IT"/>
        </w:rPr>
      </w:pPr>
      <w:r w:rsidRPr="00A41CDB">
        <w:rPr>
          <w:rFonts w:ascii="Verdana" w:eastAsia="Times New Roman" w:hAnsi="Verdana" w:cs="Times New Roman"/>
          <w:color w:val="080805"/>
          <w:sz w:val="20"/>
          <w:szCs w:val="20"/>
          <w:lang w:eastAsia="it-IT"/>
        </w:rPr>
        <w:t xml:space="preserve">I </w:t>
      </w:r>
      <w:proofErr w:type="spellStart"/>
      <w:r w:rsidRPr="00A41CDB">
        <w:rPr>
          <w:rFonts w:ascii="Verdana" w:eastAsia="Times New Roman" w:hAnsi="Verdana" w:cs="Times New Roman"/>
          <w:color w:val="080805"/>
          <w:sz w:val="20"/>
          <w:szCs w:val="20"/>
          <w:lang w:eastAsia="it-IT"/>
        </w:rPr>
        <w:t>carbanioni</w:t>
      </w:r>
      <w:proofErr w:type="spellEnd"/>
      <w:r w:rsidRPr="00A41CDB">
        <w:rPr>
          <w:rFonts w:ascii="Verdana" w:eastAsia="Times New Roman" w:hAnsi="Verdana" w:cs="Times New Roman"/>
          <w:color w:val="080805"/>
          <w:sz w:val="20"/>
          <w:szCs w:val="20"/>
          <w:lang w:eastAsia="it-IT"/>
        </w:rPr>
        <w:t xml:space="preserve"> sono intermedi di alcune reazioni chimiche, importanti perché, essendo il carbonio portante la carica negativa un forte nucleofilo, può reagire, ad esempio con un idrocarburo alogenato, portando alla formazione di nuovi legami carbonio-carbonio. Ad esempio:</w:t>
      </w:r>
    </w:p>
    <w:p w:rsidR="00A41CDB" w:rsidRPr="00A41CDB" w:rsidRDefault="00A41CDB" w:rsidP="00A41CDB">
      <w:pPr>
        <w:numPr>
          <w:ilvl w:val="0"/>
          <w:numId w:val="1"/>
        </w:numPr>
        <w:spacing w:before="100" w:beforeAutospacing="1" w:after="100" w:afterAutospacing="1" w:line="240" w:lineRule="auto"/>
        <w:rPr>
          <w:rFonts w:ascii="Verdana" w:eastAsia="Times New Roman" w:hAnsi="Verdana" w:cs="Times New Roman"/>
          <w:color w:val="000080"/>
          <w:sz w:val="20"/>
          <w:szCs w:val="20"/>
          <w:lang w:eastAsia="it-IT"/>
        </w:rPr>
      </w:pPr>
      <w:r w:rsidRPr="00A41CDB">
        <w:rPr>
          <w:rFonts w:ascii="Verdana" w:eastAsia="Times New Roman" w:hAnsi="Verdana" w:cs="Times New Roman"/>
          <w:color w:val="000080"/>
          <w:sz w:val="20"/>
          <w:szCs w:val="20"/>
          <w:lang w:eastAsia="it-IT"/>
        </w:rPr>
        <w:t>Gli alchini reagiscono con NaNH</w:t>
      </w:r>
      <w:r w:rsidRPr="00A41CDB">
        <w:rPr>
          <w:rFonts w:ascii="Verdana" w:eastAsia="Times New Roman" w:hAnsi="Verdana" w:cs="Times New Roman"/>
          <w:color w:val="000080"/>
          <w:sz w:val="20"/>
          <w:szCs w:val="20"/>
          <w:vertAlign w:val="subscript"/>
          <w:lang w:eastAsia="it-IT"/>
        </w:rPr>
        <w:t>2</w:t>
      </w:r>
      <w:r w:rsidRPr="00A41CDB">
        <w:rPr>
          <w:rFonts w:ascii="Verdana" w:eastAsia="Times New Roman" w:hAnsi="Verdana" w:cs="Times New Roman"/>
          <w:color w:val="000080"/>
          <w:sz w:val="20"/>
          <w:lang w:eastAsia="it-IT"/>
        </w:rPr>
        <w:t> </w:t>
      </w:r>
      <w:r w:rsidRPr="00A41CDB">
        <w:rPr>
          <w:rFonts w:ascii="Verdana" w:eastAsia="Times New Roman" w:hAnsi="Verdana" w:cs="Times New Roman"/>
          <w:color w:val="000080"/>
          <w:sz w:val="20"/>
          <w:szCs w:val="20"/>
          <w:lang w:eastAsia="it-IT"/>
        </w:rPr>
        <w:t>e dare il sodio-derivato:</w:t>
      </w:r>
    </w:p>
    <w:p w:rsidR="00A41CDB" w:rsidRPr="00A41CDB" w:rsidRDefault="00A41CDB" w:rsidP="00A41CDB">
      <w:pPr>
        <w:spacing w:after="0" w:line="240" w:lineRule="auto"/>
        <w:ind w:left="720"/>
        <w:rPr>
          <w:rFonts w:ascii="Verdana" w:eastAsia="Times New Roman" w:hAnsi="Verdana" w:cs="Times New Roman"/>
          <w:color w:val="080805"/>
          <w:sz w:val="20"/>
          <w:szCs w:val="20"/>
          <w:lang w:eastAsia="it-IT"/>
        </w:rPr>
      </w:pPr>
      <w:proofErr w:type="spellStart"/>
      <w:r w:rsidRPr="00A41CDB">
        <w:rPr>
          <w:rFonts w:ascii="Verdana" w:eastAsia="Times New Roman" w:hAnsi="Verdana" w:cs="Courier New"/>
          <w:color w:val="080805"/>
          <w:sz w:val="20"/>
          <w:lang w:eastAsia="it-IT"/>
        </w:rPr>
        <w:t>HC≡CH</w:t>
      </w:r>
      <w:proofErr w:type="spellEnd"/>
      <w:r w:rsidRPr="00A41CDB">
        <w:rPr>
          <w:rFonts w:ascii="Verdana" w:eastAsia="Times New Roman" w:hAnsi="Verdana" w:cs="Courier New"/>
          <w:color w:val="080805"/>
          <w:sz w:val="20"/>
          <w:lang w:eastAsia="it-IT"/>
        </w:rPr>
        <w:t xml:space="preserve"> + NaNH</w:t>
      </w:r>
      <w:r w:rsidRPr="00A41CDB">
        <w:rPr>
          <w:rFonts w:ascii="Verdana" w:eastAsia="Times New Roman" w:hAnsi="Verdana" w:cs="Courier New"/>
          <w:color w:val="080805"/>
          <w:sz w:val="20"/>
          <w:vertAlign w:val="subscript"/>
          <w:lang w:eastAsia="it-IT"/>
        </w:rPr>
        <w:t>2</w:t>
      </w:r>
      <w:r w:rsidRPr="00A41CDB">
        <w:rPr>
          <w:rFonts w:ascii="Verdana" w:eastAsia="Times New Roman" w:hAnsi="Verdana" w:cs="Courier New"/>
          <w:color w:val="080805"/>
          <w:sz w:val="20"/>
          <w:lang w:eastAsia="it-IT"/>
        </w:rPr>
        <w:t> </w:t>
      </w:r>
      <w:r w:rsidRPr="00A41CDB">
        <w:rPr>
          <w:rFonts w:ascii="Arial" w:eastAsia="Times New Roman" w:hAnsi="Arial" w:cs="Arial"/>
          <w:color w:val="080805"/>
          <w:sz w:val="20"/>
          <w:lang w:eastAsia="it-IT"/>
        </w:rPr>
        <w:t>→</w:t>
      </w:r>
      <w:r w:rsidRPr="00A41CDB">
        <w:rPr>
          <w:rFonts w:ascii="Verdana" w:eastAsia="Times New Roman" w:hAnsi="Verdana" w:cs="Verdana"/>
          <w:color w:val="080805"/>
          <w:sz w:val="20"/>
          <w:lang w:eastAsia="it-IT"/>
        </w:rPr>
        <w:t xml:space="preserve"> </w:t>
      </w:r>
      <w:proofErr w:type="spellStart"/>
      <w:r w:rsidRPr="00A41CDB">
        <w:rPr>
          <w:rFonts w:ascii="Verdana" w:eastAsia="Times New Roman" w:hAnsi="Verdana" w:cs="Verdana"/>
          <w:color w:val="080805"/>
          <w:sz w:val="20"/>
          <w:lang w:eastAsia="it-IT"/>
        </w:rPr>
        <w:t>HC≡CNa</w:t>
      </w:r>
      <w:proofErr w:type="spellEnd"/>
    </w:p>
    <w:p w:rsidR="00A41CDB" w:rsidRPr="00A41CDB" w:rsidRDefault="00A41CDB" w:rsidP="00A41CDB">
      <w:pPr>
        <w:numPr>
          <w:ilvl w:val="0"/>
          <w:numId w:val="2"/>
        </w:numPr>
        <w:spacing w:before="100" w:beforeAutospacing="1" w:after="100" w:afterAutospacing="1" w:line="240" w:lineRule="auto"/>
        <w:rPr>
          <w:rFonts w:ascii="Verdana" w:eastAsia="Times New Roman" w:hAnsi="Verdana" w:cs="Times New Roman"/>
          <w:color w:val="000080"/>
          <w:sz w:val="20"/>
          <w:szCs w:val="20"/>
          <w:lang w:eastAsia="it-IT"/>
        </w:rPr>
      </w:pPr>
      <w:r w:rsidRPr="00A41CDB">
        <w:rPr>
          <w:rFonts w:ascii="Verdana" w:eastAsia="Times New Roman" w:hAnsi="Verdana" w:cs="Times New Roman"/>
          <w:color w:val="000080"/>
          <w:sz w:val="20"/>
          <w:szCs w:val="20"/>
          <w:lang w:eastAsia="it-IT"/>
        </w:rPr>
        <w:t xml:space="preserve">Reattivi di </w:t>
      </w:r>
      <w:proofErr w:type="spellStart"/>
      <w:r w:rsidRPr="00A41CDB">
        <w:rPr>
          <w:rFonts w:ascii="Verdana" w:eastAsia="Times New Roman" w:hAnsi="Verdana" w:cs="Times New Roman"/>
          <w:color w:val="000080"/>
          <w:sz w:val="20"/>
          <w:szCs w:val="20"/>
          <w:lang w:eastAsia="it-IT"/>
        </w:rPr>
        <w:t>Grignard</w:t>
      </w:r>
      <w:proofErr w:type="spellEnd"/>
      <w:r w:rsidRPr="00A41CDB">
        <w:rPr>
          <w:rFonts w:ascii="Verdana" w:eastAsia="Times New Roman" w:hAnsi="Verdana" w:cs="Times New Roman"/>
          <w:color w:val="000080"/>
          <w:sz w:val="20"/>
          <w:szCs w:val="20"/>
          <w:lang w:eastAsia="it-IT"/>
        </w:rPr>
        <w:t>:</w:t>
      </w:r>
    </w:p>
    <w:p w:rsidR="00A41CDB" w:rsidRPr="00A41CDB" w:rsidRDefault="00A41CDB" w:rsidP="00A41CDB">
      <w:pPr>
        <w:spacing w:after="0" w:line="240" w:lineRule="auto"/>
        <w:ind w:left="720"/>
        <w:rPr>
          <w:rFonts w:ascii="Verdana" w:eastAsia="Times New Roman" w:hAnsi="Verdana" w:cs="Times New Roman"/>
          <w:color w:val="080805"/>
          <w:sz w:val="20"/>
          <w:szCs w:val="20"/>
          <w:lang w:eastAsia="it-IT"/>
        </w:rPr>
      </w:pPr>
      <w:r w:rsidRPr="00A41CDB">
        <w:rPr>
          <w:rFonts w:ascii="Verdana" w:eastAsia="Times New Roman" w:hAnsi="Verdana" w:cs="Courier New"/>
          <w:color w:val="080805"/>
          <w:sz w:val="20"/>
          <w:lang w:eastAsia="it-IT"/>
        </w:rPr>
        <w:t>R</w:t>
      </w:r>
      <w:r w:rsidRPr="00A41CDB">
        <w:rPr>
          <w:rFonts w:ascii="Verdana" w:eastAsia="Times New Roman" w:hAnsi="Verdana" w:cs="Courier New"/>
          <w:color w:val="080805"/>
          <w:sz w:val="20"/>
          <w:vertAlign w:val="subscript"/>
          <w:lang w:eastAsia="it-IT"/>
        </w:rPr>
        <w:t>3</w:t>
      </w:r>
      <w:r w:rsidRPr="00A41CDB">
        <w:rPr>
          <w:rFonts w:ascii="Verdana" w:eastAsia="Times New Roman" w:hAnsi="Verdana" w:cs="Courier New"/>
          <w:color w:val="080805"/>
          <w:sz w:val="20"/>
          <w:lang w:eastAsia="it-IT"/>
        </w:rPr>
        <w:t>CBr + Mg −&gt; R</w:t>
      </w:r>
      <w:r w:rsidRPr="00A41CDB">
        <w:rPr>
          <w:rFonts w:ascii="Verdana" w:eastAsia="Times New Roman" w:hAnsi="Verdana" w:cs="Courier New"/>
          <w:color w:val="080805"/>
          <w:sz w:val="20"/>
          <w:vertAlign w:val="subscript"/>
          <w:lang w:eastAsia="it-IT"/>
        </w:rPr>
        <w:t>3</w:t>
      </w:r>
      <w:r w:rsidRPr="00A41CDB">
        <w:rPr>
          <w:rFonts w:ascii="Verdana" w:eastAsia="Times New Roman" w:hAnsi="Verdana" w:cs="Courier New"/>
          <w:color w:val="080805"/>
          <w:sz w:val="20"/>
          <w:lang w:eastAsia="it-IT"/>
        </w:rPr>
        <w:t>CMgBr</w:t>
      </w:r>
    </w:p>
    <w:p w:rsidR="00A41CDB" w:rsidRPr="00A41CDB" w:rsidRDefault="00A41CDB" w:rsidP="00A41CDB">
      <w:pPr>
        <w:numPr>
          <w:ilvl w:val="0"/>
          <w:numId w:val="3"/>
        </w:numPr>
        <w:spacing w:before="100" w:beforeAutospacing="1" w:after="100" w:afterAutospacing="1" w:line="240" w:lineRule="auto"/>
        <w:rPr>
          <w:rFonts w:ascii="Verdana" w:eastAsia="Times New Roman" w:hAnsi="Verdana" w:cs="Times New Roman"/>
          <w:color w:val="000080"/>
          <w:sz w:val="20"/>
          <w:szCs w:val="20"/>
          <w:lang w:eastAsia="it-IT"/>
        </w:rPr>
      </w:pPr>
      <w:r w:rsidRPr="00A41CDB">
        <w:rPr>
          <w:rFonts w:ascii="Verdana" w:eastAsia="Times New Roman" w:hAnsi="Verdana" w:cs="Times New Roman"/>
          <w:color w:val="000080"/>
          <w:sz w:val="20"/>
          <w:szCs w:val="20"/>
          <w:lang w:eastAsia="it-IT"/>
        </w:rPr>
        <w:t>Nei composti carbonilici quali aldeidi e chetoni si hanno varie reazioni del carbonio in α il gruppo carbonilico il cui meccanismo porta alla formazione di una carica negativa su tale carbonio.</w:t>
      </w:r>
    </w:p>
    <w:p w:rsidR="00287BA1" w:rsidRDefault="00287BA1"/>
    <w:sectPr w:rsidR="00287BA1" w:rsidSect="00287B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2312"/>
    <w:multiLevelType w:val="multilevel"/>
    <w:tmpl w:val="3910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D4131"/>
    <w:multiLevelType w:val="multilevel"/>
    <w:tmpl w:val="155C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B0106"/>
    <w:multiLevelType w:val="multilevel"/>
    <w:tmpl w:val="C53A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41CDB"/>
    <w:rsid w:val="00287BA1"/>
    <w:rsid w:val="00A41C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7BA1"/>
  </w:style>
  <w:style w:type="paragraph" w:styleId="Titolo2">
    <w:name w:val="heading 2"/>
    <w:basedOn w:val="Normale"/>
    <w:link w:val="Titolo2Carattere"/>
    <w:uiPriority w:val="9"/>
    <w:qFormat/>
    <w:rsid w:val="00A41CD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41CDB"/>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A41CDB"/>
  </w:style>
  <w:style w:type="paragraph" w:styleId="NormaleWeb">
    <w:name w:val="Normal (Web)"/>
    <w:basedOn w:val="Normale"/>
    <w:uiPriority w:val="99"/>
    <w:unhideWhenUsed/>
    <w:rsid w:val="00A41C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41CDB"/>
  </w:style>
  <w:style w:type="character" w:styleId="Collegamentoipertestuale">
    <w:name w:val="Hyperlink"/>
    <w:basedOn w:val="Carpredefinitoparagrafo"/>
    <w:uiPriority w:val="99"/>
    <w:semiHidden/>
    <w:unhideWhenUsed/>
    <w:rsid w:val="00A41CDB"/>
    <w:rPr>
      <w:color w:val="0000FF"/>
      <w:u w:val="single"/>
    </w:rPr>
  </w:style>
  <w:style w:type="character" w:styleId="MacchinadascrivereHTML">
    <w:name w:val="HTML Typewriter"/>
    <w:basedOn w:val="Carpredefinitoparagrafo"/>
    <w:uiPriority w:val="99"/>
    <w:semiHidden/>
    <w:unhideWhenUsed/>
    <w:rsid w:val="00A41C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51799810">
      <w:bodyDiv w:val="1"/>
      <w:marLeft w:val="0"/>
      <w:marRight w:val="0"/>
      <w:marTop w:val="0"/>
      <w:marBottom w:val="0"/>
      <w:divBdr>
        <w:top w:val="none" w:sz="0" w:space="0" w:color="auto"/>
        <w:left w:val="none" w:sz="0" w:space="0" w:color="auto"/>
        <w:bottom w:val="none" w:sz="0" w:space="0" w:color="auto"/>
        <w:right w:val="none" w:sz="0" w:space="0" w:color="auto"/>
      </w:divBdr>
      <w:divsChild>
        <w:div w:id="484010076">
          <w:marLeft w:val="0"/>
          <w:marRight w:val="0"/>
          <w:marTop w:val="0"/>
          <w:marBottom w:val="0"/>
          <w:divBdr>
            <w:top w:val="none" w:sz="0" w:space="0" w:color="auto"/>
            <w:left w:val="none" w:sz="0" w:space="0" w:color="auto"/>
            <w:bottom w:val="none" w:sz="0" w:space="0" w:color="auto"/>
            <w:right w:val="none" w:sz="0" w:space="0" w:color="auto"/>
          </w:divBdr>
          <w:divsChild>
            <w:div w:id="1443577077">
              <w:marLeft w:val="0"/>
              <w:marRight w:val="0"/>
              <w:marTop w:val="0"/>
              <w:marBottom w:val="0"/>
              <w:divBdr>
                <w:top w:val="none" w:sz="0" w:space="0" w:color="auto"/>
                <w:left w:val="none" w:sz="0" w:space="0" w:color="auto"/>
                <w:bottom w:val="none" w:sz="0" w:space="0" w:color="auto"/>
                <w:right w:val="none" w:sz="0" w:space="0" w:color="auto"/>
              </w:divBdr>
              <w:divsChild>
                <w:div w:id="1774012697">
                  <w:marLeft w:val="0"/>
                  <w:marRight w:val="0"/>
                  <w:marTop w:val="0"/>
                  <w:marBottom w:val="0"/>
                  <w:divBdr>
                    <w:top w:val="none" w:sz="0" w:space="0" w:color="auto"/>
                    <w:left w:val="none" w:sz="0" w:space="0" w:color="auto"/>
                    <w:bottom w:val="none" w:sz="0" w:space="0" w:color="auto"/>
                    <w:right w:val="none" w:sz="0" w:space="0" w:color="auto"/>
                  </w:divBdr>
                  <w:divsChild>
                    <w:div w:id="581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tp://89-97-218-226.ip19.fastwebnet.it/web1/letiochem/lezioni/base_lewis.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1</cp:revision>
  <dcterms:created xsi:type="dcterms:W3CDTF">2014-10-18T12:24:00Z</dcterms:created>
  <dcterms:modified xsi:type="dcterms:W3CDTF">2014-10-18T12:24:00Z</dcterms:modified>
</cp:coreProperties>
</file>