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06" w:rsidRPr="000C0606" w:rsidRDefault="000C0606" w:rsidP="000C0606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</w:pPr>
      <w:r w:rsidRPr="000C060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Legame covalente omopolare e polare</w:t>
      </w:r>
    </w:p>
    <w:p w:rsidR="000C0606" w:rsidRPr="000C0606" w:rsidRDefault="000C0606" w:rsidP="000C0606">
      <w:pPr>
        <w:spacing w:before="100" w:beforeAutospacing="1" w:after="100" w:afterAutospacing="1" w:line="240" w:lineRule="auto"/>
        <w:ind w:left="2835" w:right="2835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0C060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legame covalente si forma tra atomi di uno stesso elemento o di elementi diversi mettendo in comune una o più coppie di elettroni, cioè uno o più </w:t>
      </w:r>
      <w:r w:rsidRPr="000C060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doppietti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 xml:space="preserve"> </w:t>
      </w:r>
      <w:r w:rsidRPr="000C0606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it-IT"/>
        </w:rPr>
        <w:t>elettronici</w:t>
      </w:r>
      <w:r w:rsidRPr="000C0606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:rsidR="000C0606" w:rsidRPr="000C0606" w:rsidRDefault="000C0606" w:rsidP="000C0606">
      <w:pPr>
        <w:spacing w:after="100" w:afterAutospacing="1" w:line="240" w:lineRule="auto"/>
        <w:ind w:left="2835" w:right="2835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it-IT"/>
        </w:rPr>
      </w:pPr>
      <w:r w:rsidRPr="000C0606">
        <w:rPr>
          <w:rFonts w:ascii="Garamond" w:eastAsia="Times New Roman" w:hAnsi="Garamond" w:cs="Times New Roman"/>
          <w:color w:val="17365D" w:themeColor="text2" w:themeShade="BF"/>
          <w:sz w:val="24"/>
          <w:szCs w:val="24"/>
          <w:lang w:eastAsia="it-IT"/>
        </w:rPr>
        <w:t>Se i due atomi che si legano sono uguali, si parla di </w:t>
      </w:r>
      <w:r w:rsidRPr="000C0606">
        <w:rPr>
          <w:rFonts w:ascii="Garamond" w:eastAsia="Times New Roman" w:hAnsi="Garamond" w:cs="Times New Roman"/>
          <w:b/>
          <w:bCs/>
          <w:color w:val="17365D" w:themeColor="text2" w:themeShade="BF"/>
          <w:sz w:val="24"/>
          <w:szCs w:val="24"/>
          <w:lang w:eastAsia="it-IT"/>
        </w:rPr>
        <w:t>legame omopolare</w:t>
      </w:r>
      <w:r w:rsidRPr="000C0606">
        <w:rPr>
          <w:rFonts w:ascii="Garamond" w:eastAsia="Times New Roman" w:hAnsi="Garamond" w:cs="Times New Roman"/>
          <w:color w:val="17365D" w:themeColor="text2" w:themeShade="BF"/>
          <w:sz w:val="24"/>
          <w:szCs w:val="24"/>
          <w:lang w:eastAsia="it-IT"/>
        </w:rPr>
        <w:t xml:space="preserve">. In un legame omopolare come quello posseduto dalle molecole di idrogeno, ossigeno, azoto </w:t>
      </w:r>
      <w:proofErr w:type="spellStart"/>
      <w:r w:rsidRPr="000C0606">
        <w:rPr>
          <w:rFonts w:ascii="Garamond" w:eastAsia="Times New Roman" w:hAnsi="Garamond" w:cs="Times New Roman"/>
          <w:color w:val="17365D" w:themeColor="text2" w:themeShade="BF"/>
          <w:sz w:val="24"/>
          <w:szCs w:val="24"/>
          <w:lang w:eastAsia="it-IT"/>
        </w:rPr>
        <w:t>etc</w:t>
      </w:r>
      <w:proofErr w:type="spellEnd"/>
      <w:r w:rsidRPr="000C0606">
        <w:rPr>
          <w:rFonts w:ascii="Garamond" w:eastAsia="Times New Roman" w:hAnsi="Garamond" w:cs="Times New Roman"/>
          <w:color w:val="17365D" w:themeColor="text2" w:themeShade="BF"/>
          <w:sz w:val="24"/>
          <w:szCs w:val="24"/>
          <w:lang w:eastAsia="it-IT"/>
        </w:rPr>
        <w:t>, la compartecipazione degli elettroni di legame avviene tra 2 atomi identici, per cui la nuvola elettronica è distribuita simmetricamente attorno ai due nuclei.</w:t>
      </w:r>
    </w:p>
    <w:p w:rsidR="000C0606" w:rsidRPr="000C0606" w:rsidRDefault="000C0606" w:rsidP="000C0606">
      <w:pPr>
        <w:spacing w:after="100" w:afterAutospacing="1" w:line="240" w:lineRule="auto"/>
        <w:ind w:left="2835" w:right="2835"/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lang w:eastAsia="it-IT"/>
        </w:rPr>
      </w:pPr>
      <w:r w:rsidRPr="000C0606">
        <w:rPr>
          <w:rFonts w:ascii="Garamond" w:eastAsia="Times New Roman" w:hAnsi="Garamond" w:cs="Times New Roman"/>
          <w:color w:val="4F6228" w:themeColor="accent3" w:themeShade="80"/>
          <w:sz w:val="24"/>
          <w:szCs w:val="24"/>
          <w:lang w:eastAsia="it-IT"/>
        </w:rPr>
        <w:t>Nel caso di un legame covalente tra atomi differenti, il doppietto elettronico è invece condiviso in maniera diversa dai due atomi, in quanto la nuvola elettronica di legame risulta spostata verso l’atomo che ha su di essa un potere attrattivo maggiore.</w:t>
      </w:r>
    </w:p>
    <w:p w:rsidR="000C0606" w:rsidRPr="000C0606" w:rsidRDefault="000C0606" w:rsidP="000C0606">
      <w:pPr>
        <w:spacing w:after="100" w:afterAutospacing="1" w:line="240" w:lineRule="auto"/>
        <w:ind w:left="2835" w:right="2835"/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lang w:eastAsia="it-IT"/>
        </w:rPr>
      </w:pPr>
      <w:r w:rsidRPr="000C0606">
        <w:rPr>
          <w:rFonts w:ascii="Garamond" w:eastAsia="Times New Roman" w:hAnsi="Garamond" w:cs="Times New Roman"/>
          <w:color w:val="4F6228" w:themeColor="accent3" w:themeShade="80"/>
          <w:sz w:val="24"/>
          <w:szCs w:val="24"/>
          <w:lang w:eastAsia="it-IT"/>
        </w:rPr>
        <w:t>Un legame di questo tipo viene definito covalente </w:t>
      </w:r>
      <w:r w:rsidRPr="000C0606">
        <w:rPr>
          <w:rFonts w:ascii="Garamond" w:eastAsia="Times New Roman" w:hAnsi="Garamond" w:cs="Times New Roman"/>
          <w:b/>
          <w:bCs/>
          <w:color w:val="4F6228" w:themeColor="accent3" w:themeShade="80"/>
          <w:sz w:val="24"/>
          <w:szCs w:val="24"/>
          <w:lang w:eastAsia="it-IT"/>
        </w:rPr>
        <w:t>polare</w:t>
      </w:r>
      <w:r w:rsidRPr="000C0606">
        <w:rPr>
          <w:rFonts w:ascii="Garamond" w:eastAsia="Times New Roman" w:hAnsi="Garamond" w:cs="Times New Roman"/>
          <w:color w:val="4F6228" w:themeColor="accent3" w:themeShade="80"/>
          <w:sz w:val="28"/>
          <w:lang w:eastAsia="it-IT"/>
        </w:rPr>
        <w:t> </w:t>
      </w:r>
      <w:r w:rsidRPr="000C0606">
        <w:rPr>
          <w:rFonts w:ascii="Garamond" w:eastAsia="Times New Roman" w:hAnsi="Garamond" w:cs="Times New Roman"/>
          <w:color w:val="4F6228" w:themeColor="accent3" w:themeShade="80"/>
          <w:sz w:val="24"/>
          <w:szCs w:val="24"/>
          <w:lang w:eastAsia="it-IT"/>
        </w:rPr>
        <w:t>poiché esso dà luogo a una molecola polare dal punto di vista elettrico, cioè con una regione positiva e una negativa.</w:t>
      </w:r>
    </w:p>
    <w:p w:rsidR="00BB14AB" w:rsidRDefault="00BB14AB"/>
    <w:sectPr w:rsidR="00BB14AB" w:rsidSect="00BB1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0C0606"/>
    <w:rsid w:val="000C0606"/>
    <w:rsid w:val="00BB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4AB"/>
  </w:style>
  <w:style w:type="paragraph" w:styleId="Titolo3">
    <w:name w:val="heading 3"/>
    <w:basedOn w:val="Normale"/>
    <w:link w:val="Titolo3Carattere"/>
    <w:uiPriority w:val="9"/>
    <w:qFormat/>
    <w:rsid w:val="000C0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C060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0C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C06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C0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2014-10-19T13:46:00Z</dcterms:created>
  <dcterms:modified xsi:type="dcterms:W3CDTF">2014-10-19T13:47:00Z</dcterms:modified>
</cp:coreProperties>
</file>