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4C" w:rsidRPr="00FF11D5" w:rsidRDefault="009E7C4C" w:rsidP="009E7C4C">
      <w:pPr>
        <w:spacing w:after="0"/>
        <w:jc w:val="center"/>
        <w:rPr>
          <w:rFonts w:ascii="Arial" w:hAnsi="Arial" w:cs="Arial"/>
          <w:sz w:val="24"/>
          <w:szCs w:val="24"/>
        </w:rPr>
      </w:pPr>
      <w:r w:rsidRPr="00FF11D5">
        <w:rPr>
          <w:rFonts w:ascii="Arial" w:hAnsi="Arial" w:cs="Arial"/>
          <w:sz w:val="24"/>
          <w:szCs w:val="24"/>
        </w:rPr>
        <w:t>TEMA</w:t>
      </w:r>
    </w:p>
    <w:p w:rsidR="009E7C4C" w:rsidRPr="00FF11D5" w:rsidRDefault="009E7C4C" w:rsidP="009E7C4C">
      <w:pPr>
        <w:pStyle w:val="Default"/>
        <w:spacing w:line="276" w:lineRule="auto"/>
        <w:jc w:val="center"/>
        <w:rPr>
          <w:color w:val="auto"/>
        </w:rPr>
      </w:pPr>
    </w:p>
    <w:p w:rsidR="009E7C4C" w:rsidRPr="00FF11D5" w:rsidRDefault="009E7C4C" w:rsidP="009E7C4C">
      <w:pPr>
        <w:pStyle w:val="Default"/>
        <w:spacing w:line="276" w:lineRule="auto"/>
        <w:jc w:val="center"/>
        <w:rPr>
          <w:color w:val="auto"/>
        </w:rPr>
      </w:pPr>
    </w:p>
    <w:p w:rsidR="009E7C4C" w:rsidRPr="00FF11D5" w:rsidRDefault="009E7C4C" w:rsidP="009E7C4C">
      <w:pPr>
        <w:pStyle w:val="Default"/>
        <w:spacing w:line="276" w:lineRule="auto"/>
        <w:jc w:val="center"/>
        <w:rPr>
          <w:bCs/>
          <w:color w:val="auto"/>
        </w:rPr>
      </w:pPr>
      <w:r w:rsidRPr="00FF11D5">
        <w:rPr>
          <w:bCs/>
          <w:color w:val="auto"/>
        </w:rPr>
        <w:t>ACTIVIDAD FORO COLABORATIVO</w:t>
      </w:r>
    </w:p>
    <w:p w:rsidR="009E7C4C" w:rsidRPr="00FF11D5" w:rsidRDefault="009E7C4C" w:rsidP="009E7C4C">
      <w:pPr>
        <w:pStyle w:val="Default"/>
        <w:spacing w:line="276" w:lineRule="auto"/>
        <w:jc w:val="center"/>
        <w:rPr>
          <w:bCs/>
        </w:rPr>
      </w:pPr>
      <w:r w:rsidRPr="00FF11D5">
        <w:rPr>
          <w:bCs/>
          <w:color w:val="auto"/>
        </w:rPr>
        <w:t xml:space="preserve">AMBITO DE INDAGACION </w:t>
      </w:r>
    </w:p>
    <w:p w:rsidR="009E7C4C" w:rsidRDefault="009E7C4C" w:rsidP="009E7C4C">
      <w:pPr>
        <w:spacing w:after="0"/>
        <w:jc w:val="center"/>
        <w:rPr>
          <w:rFonts w:ascii="Arial" w:hAnsi="Arial" w:cs="Arial"/>
          <w:bCs/>
          <w:sz w:val="24"/>
          <w:szCs w:val="24"/>
        </w:rPr>
      </w:pPr>
    </w:p>
    <w:p w:rsidR="009E7C4C" w:rsidRPr="00FF11D5" w:rsidRDefault="009E7C4C" w:rsidP="009E7C4C">
      <w:pPr>
        <w:spacing w:after="0"/>
        <w:jc w:val="center"/>
        <w:rPr>
          <w:rFonts w:ascii="Arial" w:hAnsi="Arial" w:cs="Arial"/>
          <w:bCs/>
          <w:sz w:val="24"/>
          <w:szCs w:val="24"/>
        </w:rPr>
      </w:pPr>
    </w:p>
    <w:p w:rsidR="009E7C4C" w:rsidRPr="00FF11D5" w:rsidRDefault="009E7C4C" w:rsidP="009E7C4C">
      <w:pPr>
        <w:shd w:val="clear" w:color="auto" w:fill="FFFFFF"/>
        <w:spacing w:after="0"/>
        <w:jc w:val="center"/>
        <w:rPr>
          <w:rFonts w:ascii="Arial" w:hAnsi="Arial" w:cs="Arial"/>
          <w:b/>
          <w:sz w:val="24"/>
          <w:szCs w:val="24"/>
        </w:rPr>
      </w:pPr>
      <w:r w:rsidRPr="00FF11D5">
        <w:rPr>
          <w:rFonts w:ascii="Arial" w:hAnsi="Arial" w:cs="Arial"/>
          <w:b/>
          <w:sz w:val="24"/>
          <w:szCs w:val="24"/>
        </w:rPr>
        <w:t>MAPAS DE CONOCIMIENTO REGIONAL</w:t>
      </w:r>
    </w:p>
    <w:p w:rsidR="009E7C4C" w:rsidRPr="00FF11D5" w:rsidRDefault="009E7C4C" w:rsidP="009E7C4C">
      <w:pPr>
        <w:spacing w:after="0"/>
        <w:jc w:val="both"/>
        <w:rPr>
          <w:rFonts w:ascii="Arial" w:hAnsi="Arial" w:cs="Arial"/>
          <w:sz w:val="24"/>
          <w:szCs w:val="24"/>
        </w:rPr>
      </w:pPr>
    </w:p>
    <w:p w:rsidR="009E7C4C" w:rsidRPr="00FF11D5" w:rsidRDefault="009E7C4C" w:rsidP="009E7C4C">
      <w:pPr>
        <w:spacing w:after="0"/>
        <w:jc w:val="both"/>
        <w:rPr>
          <w:rFonts w:ascii="Arial" w:hAnsi="Arial" w:cs="Arial"/>
          <w:sz w:val="24"/>
          <w:szCs w:val="24"/>
        </w:rPr>
      </w:pPr>
    </w:p>
    <w:p w:rsidR="009E7C4C" w:rsidRPr="00FF11D5" w:rsidRDefault="009E7C4C" w:rsidP="009E7C4C">
      <w:pPr>
        <w:spacing w:after="0"/>
        <w:jc w:val="center"/>
        <w:rPr>
          <w:rFonts w:ascii="Arial" w:hAnsi="Arial" w:cs="Arial"/>
          <w:sz w:val="24"/>
          <w:szCs w:val="24"/>
        </w:rPr>
      </w:pPr>
      <w:r w:rsidRPr="00FF11D5">
        <w:rPr>
          <w:rFonts w:ascii="Arial" w:hAnsi="Arial" w:cs="Arial"/>
          <w:sz w:val="24"/>
          <w:szCs w:val="24"/>
        </w:rPr>
        <w:t>PRESENTADO POR:</w:t>
      </w:r>
    </w:p>
    <w:p w:rsidR="009E7C4C" w:rsidRPr="00FF11D5" w:rsidRDefault="009E7C4C" w:rsidP="009E7C4C">
      <w:pPr>
        <w:spacing w:after="0"/>
        <w:jc w:val="center"/>
        <w:rPr>
          <w:rFonts w:ascii="Arial" w:hAnsi="Arial" w:cs="Arial"/>
          <w:sz w:val="24"/>
          <w:szCs w:val="24"/>
        </w:rPr>
      </w:pPr>
    </w:p>
    <w:p w:rsidR="009E7C4C" w:rsidRPr="00FF11D5" w:rsidRDefault="009E7C4C" w:rsidP="009E7C4C">
      <w:pPr>
        <w:spacing w:after="0"/>
        <w:jc w:val="center"/>
        <w:rPr>
          <w:rFonts w:ascii="Arial" w:hAnsi="Arial" w:cs="Arial"/>
          <w:sz w:val="24"/>
          <w:szCs w:val="24"/>
        </w:rPr>
      </w:pPr>
    </w:p>
    <w:p w:rsidR="009E7C4C" w:rsidRPr="00FF11D5" w:rsidRDefault="009E7C4C" w:rsidP="009E7C4C">
      <w:pPr>
        <w:spacing w:after="0"/>
        <w:jc w:val="center"/>
        <w:rPr>
          <w:rFonts w:ascii="Arial" w:hAnsi="Arial" w:cs="Arial"/>
          <w:sz w:val="24"/>
          <w:szCs w:val="24"/>
        </w:rPr>
      </w:pPr>
    </w:p>
    <w:p w:rsidR="009E7C4C" w:rsidRPr="00FF11D5" w:rsidRDefault="009E7C4C" w:rsidP="009E7C4C">
      <w:pPr>
        <w:spacing w:after="0"/>
        <w:ind w:left="2832"/>
        <w:jc w:val="both"/>
        <w:rPr>
          <w:rFonts w:ascii="Arial" w:hAnsi="Arial" w:cs="Arial"/>
          <w:sz w:val="24"/>
          <w:szCs w:val="24"/>
        </w:rPr>
      </w:pPr>
      <w:r w:rsidRPr="00FF11D5">
        <w:rPr>
          <w:rFonts w:ascii="Arial" w:hAnsi="Arial" w:cs="Arial"/>
          <w:sz w:val="24"/>
          <w:szCs w:val="24"/>
        </w:rPr>
        <w:t>ESTUDIANTE: LICENCIATURA ETNOEDUCACION</w:t>
      </w:r>
    </w:p>
    <w:p w:rsidR="009E7C4C" w:rsidRDefault="009E7C4C" w:rsidP="009E7C4C">
      <w:pPr>
        <w:spacing w:after="0"/>
        <w:ind w:left="2832"/>
        <w:jc w:val="both"/>
        <w:rPr>
          <w:rFonts w:ascii="Arial" w:hAnsi="Arial" w:cs="Arial"/>
          <w:b/>
          <w:sz w:val="24"/>
          <w:szCs w:val="24"/>
        </w:rPr>
      </w:pPr>
    </w:p>
    <w:p w:rsidR="009E7C4C" w:rsidRDefault="009E7C4C" w:rsidP="009E7C4C">
      <w:pPr>
        <w:spacing w:after="0"/>
        <w:ind w:left="2832"/>
        <w:jc w:val="both"/>
        <w:rPr>
          <w:rFonts w:ascii="Arial" w:hAnsi="Arial" w:cs="Arial"/>
          <w:b/>
          <w:sz w:val="24"/>
          <w:szCs w:val="24"/>
        </w:rPr>
      </w:pPr>
    </w:p>
    <w:p w:rsidR="009E7C4C" w:rsidRPr="004B4E0E" w:rsidRDefault="009E7C4C" w:rsidP="009E7C4C">
      <w:pPr>
        <w:spacing w:after="0"/>
        <w:ind w:left="2832"/>
        <w:jc w:val="both"/>
        <w:rPr>
          <w:rFonts w:ascii="Arial" w:hAnsi="Arial" w:cs="Arial"/>
          <w:b/>
          <w:sz w:val="24"/>
          <w:szCs w:val="24"/>
        </w:rPr>
      </w:pPr>
      <w:r w:rsidRPr="004B4E0E">
        <w:rPr>
          <w:rFonts w:ascii="Arial" w:hAnsi="Arial" w:cs="Arial"/>
          <w:b/>
          <w:sz w:val="24"/>
          <w:szCs w:val="24"/>
        </w:rPr>
        <w:t>JESUS EMILIO PEREZ MONCADA</w:t>
      </w:r>
    </w:p>
    <w:p w:rsidR="009E7C4C" w:rsidRPr="00FF11D5" w:rsidRDefault="009E7C4C" w:rsidP="009E7C4C">
      <w:pPr>
        <w:spacing w:after="0"/>
        <w:ind w:left="2832"/>
        <w:jc w:val="both"/>
        <w:rPr>
          <w:rFonts w:ascii="Arial" w:hAnsi="Arial" w:cs="Arial"/>
          <w:sz w:val="24"/>
          <w:szCs w:val="24"/>
        </w:rPr>
      </w:pPr>
      <w:r w:rsidRPr="00FF11D5">
        <w:rPr>
          <w:rFonts w:ascii="Arial" w:hAnsi="Arial" w:cs="Arial"/>
          <w:sz w:val="24"/>
          <w:szCs w:val="24"/>
        </w:rPr>
        <w:t>CODIGO: 79616288</w:t>
      </w:r>
    </w:p>
    <w:p w:rsidR="009E7C4C" w:rsidRPr="00FF11D5" w:rsidRDefault="009E7C4C" w:rsidP="009E7C4C">
      <w:pPr>
        <w:spacing w:after="0"/>
        <w:ind w:left="2832"/>
        <w:jc w:val="both"/>
        <w:rPr>
          <w:rFonts w:ascii="Arial" w:hAnsi="Arial" w:cs="Arial"/>
          <w:sz w:val="24"/>
          <w:szCs w:val="24"/>
        </w:rPr>
      </w:pPr>
    </w:p>
    <w:p w:rsidR="009E7C4C" w:rsidRPr="00FF11D5" w:rsidRDefault="009E7C4C" w:rsidP="009E7C4C">
      <w:pPr>
        <w:spacing w:after="0"/>
        <w:ind w:left="2832"/>
        <w:jc w:val="both"/>
        <w:rPr>
          <w:rFonts w:ascii="Arial" w:hAnsi="Arial" w:cs="Arial"/>
          <w:sz w:val="24"/>
          <w:szCs w:val="24"/>
        </w:rPr>
      </w:pPr>
      <w:r w:rsidRPr="00FF11D5">
        <w:rPr>
          <w:rFonts w:ascii="Arial" w:hAnsi="Arial" w:cs="Arial"/>
          <w:b/>
          <w:bCs/>
          <w:sz w:val="24"/>
          <w:szCs w:val="24"/>
          <w:lang w:val="es-ES"/>
        </w:rPr>
        <w:t>NELSON ENRIQUE HERNANDEZ</w:t>
      </w:r>
    </w:p>
    <w:p w:rsidR="009E7C4C" w:rsidRPr="00FF11D5" w:rsidRDefault="009E7C4C" w:rsidP="009E7C4C">
      <w:pPr>
        <w:spacing w:after="0"/>
        <w:ind w:left="2832"/>
        <w:jc w:val="both"/>
        <w:rPr>
          <w:rFonts w:ascii="Arial" w:hAnsi="Arial" w:cs="Arial"/>
          <w:sz w:val="24"/>
          <w:szCs w:val="24"/>
        </w:rPr>
      </w:pPr>
      <w:r w:rsidRPr="00FF11D5">
        <w:rPr>
          <w:rFonts w:ascii="Arial" w:hAnsi="Arial" w:cs="Arial"/>
          <w:sz w:val="24"/>
          <w:szCs w:val="24"/>
        </w:rPr>
        <w:t>CODIGO:</w:t>
      </w:r>
      <w:r>
        <w:rPr>
          <w:rFonts w:ascii="Arial" w:hAnsi="Arial" w:cs="Arial"/>
          <w:sz w:val="24"/>
          <w:szCs w:val="24"/>
        </w:rPr>
        <w:t xml:space="preserve"> 15170632</w:t>
      </w:r>
    </w:p>
    <w:p w:rsidR="009E7C4C" w:rsidRPr="00FF11D5" w:rsidRDefault="009E7C4C" w:rsidP="009E7C4C">
      <w:pPr>
        <w:spacing w:after="0"/>
        <w:ind w:left="2832"/>
        <w:jc w:val="both"/>
        <w:rPr>
          <w:rFonts w:ascii="Arial" w:hAnsi="Arial" w:cs="Arial"/>
          <w:sz w:val="24"/>
          <w:szCs w:val="24"/>
        </w:rPr>
      </w:pPr>
    </w:p>
    <w:p w:rsidR="009E7C4C" w:rsidRPr="00FF11D5" w:rsidRDefault="009E7C4C" w:rsidP="009E7C4C">
      <w:pPr>
        <w:spacing w:after="0"/>
        <w:ind w:left="2832"/>
        <w:jc w:val="both"/>
        <w:rPr>
          <w:rFonts w:ascii="Arial" w:hAnsi="Arial" w:cs="Arial"/>
          <w:b/>
          <w:bCs/>
          <w:sz w:val="24"/>
          <w:szCs w:val="24"/>
          <w:lang w:val="es-ES"/>
        </w:rPr>
      </w:pPr>
      <w:r w:rsidRPr="00FF11D5">
        <w:rPr>
          <w:rFonts w:ascii="Arial" w:hAnsi="Arial" w:cs="Arial"/>
          <w:b/>
          <w:bCs/>
          <w:sz w:val="24"/>
          <w:szCs w:val="24"/>
          <w:lang w:val="es-ES"/>
        </w:rPr>
        <w:t>NEIVIS ESTHER SALAZAR</w:t>
      </w:r>
    </w:p>
    <w:p w:rsidR="009E7C4C" w:rsidRPr="00FF11D5" w:rsidRDefault="009E7C4C" w:rsidP="009E7C4C">
      <w:pPr>
        <w:spacing w:after="0"/>
        <w:ind w:left="2832"/>
        <w:jc w:val="both"/>
        <w:rPr>
          <w:rFonts w:ascii="Arial" w:hAnsi="Arial" w:cs="Arial"/>
          <w:sz w:val="24"/>
          <w:szCs w:val="24"/>
        </w:rPr>
      </w:pPr>
      <w:r w:rsidRPr="00FF11D5">
        <w:rPr>
          <w:rFonts w:ascii="Arial" w:hAnsi="Arial" w:cs="Arial"/>
          <w:sz w:val="24"/>
          <w:szCs w:val="24"/>
        </w:rPr>
        <w:t>CODIGO:</w:t>
      </w:r>
    </w:p>
    <w:p w:rsidR="009E7C4C" w:rsidRPr="00FF11D5" w:rsidRDefault="009E7C4C" w:rsidP="009E7C4C">
      <w:pPr>
        <w:spacing w:after="0"/>
        <w:ind w:left="2832"/>
        <w:jc w:val="both"/>
        <w:rPr>
          <w:rFonts w:ascii="Arial" w:hAnsi="Arial" w:cs="Arial"/>
          <w:sz w:val="24"/>
          <w:szCs w:val="24"/>
        </w:rPr>
      </w:pPr>
    </w:p>
    <w:p w:rsidR="009E7C4C" w:rsidRPr="00FF11D5" w:rsidRDefault="009E7C4C" w:rsidP="009E7C4C">
      <w:pPr>
        <w:spacing w:after="0" w:line="240" w:lineRule="auto"/>
        <w:ind w:left="2832" w:right="227"/>
        <w:jc w:val="both"/>
        <w:rPr>
          <w:rFonts w:ascii="Arial" w:hAnsi="Arial" w:cs="Arial"/>
          <w:sz w:val="24"/>
          <w:szCs w:val="24"/>
        </w:rPr>
      </w:pPr>
      <w:r w:rsidRPr="00FF11D5">
        <w:rPr>
          <w:rFonts w:ascii="Arial" w:hAnsi="Arial" w:cs="Arial"/>
          <w:sz w:val="24"/>
          <w:szCs w:val="24"/>
        </w:rPr>
        <w:t>Presentado A:</w:t>
      </w:r>
    </w:p>
    <w:p w:rsidR="009E7C4C" w:rsidRPr="00FF11D5" w:rsidRDefault="009E7C4C" w:rsidP="009E7C4C">
      <w:pPr>
        <w:autoSpaceDE w:val="0"/>
        <w:autoSpaceDN w:val="0"/>
        <w:adjustRightInd w:val="0"/>
        <w:spacing w:after="0" w:line="240" w:lineRule="auto"/>
        <w:ind w:left="2832"/>
        <w:rPr>
          <w:rFonts w:ascii="Arial" w:hAnsi="Arial" w:cs="Arial"/>
          <w:b/>
          <w:bCs/>
          <w:sz w:val="24"/>
          <w:szCs w:val="24"/>
          <w:lang w:val="es-ES"/>
        </w:rPr>
      </w:pPr>
      <w:r w:rsidRPr="00FF11D5">
        <w:rPr>
          <w:rFonts w:ascii="Arial" w:hAnsi="Arial" w:cs="Arial"/>
          <w:b/>
          <w:bCs/>
          <w:sz w:val="24"/>
          <w:szCs w:val="24"/>
          <w:lang w:val="es-ES"/>
        </w:rPr>
        <w:t>NILSON YESID MORENO</w:t>
      </w:r>
    </w:p>
    <w:p w:rsidR="009E7C4C" w:rsidRPr="00FF11D5" w:rsidRDefault="009E7C4C" w:rsidP="009E7C4C">
      <w:pPr>
        <w:autoSpaceDE w:val="0"/>
        <w:autoSpaceDN w:val="0"/>
        <w:adjustRightInd w:val="0"/>
        <w:spacing w:after="0" w:line="240" w:lineRule="auto"/>
        <w:ind w:left="2832"/>
        <w:rPr>
          <w:rFonts w:ascii="Arial" w:eastAsia="Times New Roman" w:hAnsi="Arial" w:cs="Arial"/>
          <w:bCs/>
          <w:sz w:val="24"/>
          <w:szCs w:val="24"/>
          <w:lang w:eastAsia="es-CO"/>
        </w:rPr>
      </w:pPr>
      <w:r w:rsidRPr="00FF11D5">
        <w:rPr>
          <w:rFonts w:ascii="Arial" w:hAnsi="Arial" w:cs="Arial"/>
          <w:sz w:val="24"/>
          <w:szCs w:val="24"/>
        </w:rPr>
        <w:t>Tutor Asesor</w:t>
      </w:r>
    </w:p>
    <w:p w:rsidR="009E7C4C" w:rsidRPr="00FF11D5" w:rsidRDefault="009E7C4C" w:rsidP="009E7C4C">
      <w:pPr>
        <w:autoSpaceDE w:val="0"/>
        <w:autoSpaceDN w:val="0"/>
        <w:adjustRightInd w:val="0"/>
        <w:spacing w:after="0" w:line="240" w:lineRule="auto"/>
        <w:ind w:left="2832"/>
        <w:rPr>
          <w:rFonts w:ascii="Arial" w:eastAsia="Times New Roman" w:hAnsi="Arial" w:cs="Arial"/>
          <w:bCs/>
          <w:sz w:val="24"/>
          <w:szCs w:val="24"/>
          <w:lang w:eastAsia="es-CO"/>
        </w:rPr>
      </w:pPr>
    </w:p>
    <w:p w:rsidR="009E7C4C" w:rsidRDefault="009E7C4C" w:rsidP="009E7C4C">
      <w:pPr>
        <w:spacing w:after="0"/>
        <w:ind w:left="2832"/>
        <w:rPr>
          <w:rFonts w:ascii="Arial" w:hAnsi="Arial" w:cs="Arial"/>
          <w:b/>
          <w:bCs/>
          <w:color w:val="000000"/>
          <w:sz w:val="24"/>
          <w:szCs w:val="24"/>
        </w:rPr>
      </w:pPr>
      <w:r w:rsidRPr="00FF11D5">
        <w:rPr>
          <w:rFonts w:ascii="Arial" w:hAnsi="Arial" w:cs="Arial"/>
          <w:b/>
          <w:bCs/>
          <w:color w:val="000000"/>
          <w:sz w:val="24"/>
          <w:szCs w:val="24"/>
        </w:rPr>
        <w:t>Curso: 712001</w:t>
      </w:r>
      <w:r>
        <w:rPr>
          <w:rFonts w:ascii="Arial" w:hAnsi="Arial" w:cs="Arial"/>
          <w:b/>
          <w:bCs/>
          <w:color w:val="000000"/>
          <w:sz w:val="24"/>
          <w:szCs w:val="24"/>
        </w:rPr>
        <w:t>ª</w:t>
      </w:r>
    </w:p>
    <w:p w:rsidR="009E7C4C" w:rsidRDefault="009E7C4C" w:rsidP="009E7C4C">
      <w:pPr>
        <w:spacing w:after="0"/>
        <w:ind w:left="2832"/>
        <w:rPr>
          <w:rFonts w:ascii="Arial" w:hAnsi="Arial" w:cs="Arial"/>
          <w:b/>
          <w:bCs/>
          <w:color w:val="000000"/>
          <w:sz w:val="24"/>
          <w:szCs w:val="24"/>
        </w:rPr>
      </w:pPr>
    </w:p>
    <w:p w:rsidR="009E7C4C" w:rsidRDefault="009E7C4C" w:rsidP="009E7C4C">
      <w:pPr>
        <w:spacing w:after="0"/>
        <w:ind w:left="2832"/>
        <w:rPr>
          <w:rFonts w:ascii="Arial" w:hAnsi="Arial" w:cs="Arial"/>
          <w:b/>
          <w:bCs/>
          <w:color w:val="000000"/>
          <w:sz w:val="24"/>
          <w:szCs w:val="24"/>
        </w:rPr>
      </w:pPr>
    </w:p>
    <w:p w:rsidR="009E7C4C" w:rsidRPr="00FF11D5" w:rsidRDefault="009E7C4C" w:rsidP="009E7C4C">
      <w:pPr>
        <w:spacing w:after="0"/>
        <w:jc w:val="both"/>
        <w:rPr>
          <w:rFonts w:ascii="Arial" w:hAnsi="Arial" w:cs="Arial"/>
          <w:sz w:val="24"/>
          <w:szCs w:val="24"/>
        </w:rPr>
      </w:pPr>
    </w:p>
    <w:p w:rsidR="009E7C4C" w:rsidRDefault="009E7C4C" w:rsidP="009E7C4C">
      <w:pPr>
        <w:spacing w:after="0"/>
        <w:jc w:val="center"/>
        <w:rPr>
          <w:rFonts w:ascii="Arial" w:hAnsi="Arial" w:cs="Arial"/>
          <w:sz w:val="24"/>
          <w:szCs w:val="24"/>
        </w:rPr>
      </w:pPr>
    </w:p>
    <w:p w:rsidR="009E7C4C" w:rsidRPr="00FF11D5" w:rsidRDefault="009E7C4C" w:rsidP="009E7C4C">
      <w:pPr>
        <w:spacing w:after="0"/>
        <w:jc w:val="center"/>
        <w:rPr>
          <w:rFonts w:ascii="Arial" w:hAnsi="Arial" w:cs="Arial"/>
          <w:sz w:val="24"/>
          <w:szCs w:val="24"/>
        </w:rPr>
      </w:pPr>
      <w:r w:rsidRPr="00FF11D5">
        <w:rPr>
          <w:rFonts w:ascii="Arial" w:hAnsi="Arial" w:cs="Arial"/>
          <w:sz w:val="24"/>
          <w:szCs w:val="24"/>
        </w:rPr>
        <w:t>UNIVERSIDAD NACIONAL ABIERTA Y A DISTANCIA</w:t>
      </w:r>
    </w:p>
    <w:p w:rsidR="009E7C4C" w:rsidRPr="00FF11D5" w:rsidRDefault="009E7C4C" w:rsidP="009E7C4C">
      <w:pPr>
        <w:spacing w:after="0"/>
        <w:jc w:val="center"/>
        <w:rPr>
          <w:rFonts w:ascii="Arial" w:hAnsi="Arial" w:cs="Arial"/>
          <w:sz w:val="24"/>
          <w:szCs w:val="24"/>
        </w:rPr>
      </w:pPr>
      <w:r w:rsidRPr="00FF11D5">
        <w:rPr>
          <w:rFonts w:ascii="Arial" w:hAnsi="Arial" w:cs="Arial"/>
          <w:sz w:val="24"/>
          <w:szCs w:val="24"/>
        </w:rPr>
        <w:t>ESCUELA CIENCIAS DE LA EDUCACION</w:t>
      </w:r>
    </w:p>
    <w:p w:rsidR="009E7C4C" w:rsidRDefault="009E7C4C" w:rsidP="009E7C4C">
      <w:pPr>
        <w:spacing w:after="0"/>
        <w:jc w:val="center"/>
        <w:rPr>
          <w:rFonts w:ascii="Arial" w:hAnsi="Arial" w:cs="Arial"/>
          <w:sz w:val="24"/>
          <w:szCs w:val="24"/>
        </w:rPr>
      </w:pPr>
      <w:r>
        <w:rPr>
          <w:rFonts w:ascii="Arial" w:hAnsi="Arial" w:cs="Arial"/>
          <w:sz w:val="24"/>
          <w:szCs w:val="24"/>
        </w:rPr>
        <w:t>2014</w:t>
      </w:r>
    </w:p>
    <w:p w:rsidR="009E7C4C" w:rsidRDefault="009E7C4C" w:rsidP="009E7C4C">
      <w:pPr>
        <w:spacing w:after="0"/>
        <w:jc w:val="center"/>
        <w:rPr>
          <w:rFonts w:ascii="Arial" w:hAnsi="Arial" w:cs="Arial"/>
          <w:sz w:val="24"/>
          <w:szCs w:val="24"/>
        </w:rPr>
      </w:pPr>
    </w:p>
    <w:p w:rsidR="009E7C4C" w:rsidRDefault="009E7C4C" w:rsidP="009E7C4C">
      <w:pPr>
        <w:spacing w:after="0"/>
        <w:jc w:val="center"/>
        <w:rPr>
          <w:rFonts w:ascii="Arial" w:hAnsi="Arial" w:cs="Arial"/>
          <w:sz w:val="24"/>
          <w:szCs w:val="24"/>
        </w:rPr>
      </w:pPr>
    </w:p>
    <w:p w:rsidR="009E7C4C" w:rsidRPr="00FF11D5" w:rsidRDefault="009E7C4C" w:rsidP="009E7C4C">
      <w:pPr>
        <w:spacing w:after="0"/>
        <w:jc w:val="both"/>
        <w:rPr>
          <w:rFonts w:ascii="Arial" w:hAnsi="Arial" w:cs="Arial"/>
          <w:sz w:val="24"/>
          <w:szCs w:val="24"/>
        </w:rPr>
      </w:pPr>
    </w:p>
    <w:p w:rsidR="009E7C4C" w:rsidRPr="0065365E" w:rsidRDefault="009E7C4C" w:rsidP="009E7C4C">
      <w:pPr>
        <w:spacing w:after="0"/>
        <w:rPr>
          <w:rFonts w:ascii="Arial" w:hAnsi="Arial" w:cs="Arial"/>
          <w:sz w:val="24"/>
          <w:szCs w:val="24"/>
        </w:rPr>
      </w:pPr>
      <w:r w:rsidRPr="0065365E">
        <w:rPr>
          <w:rFonts w:ascii="Arial" w:hAnsi="Arial" w:cs="Arial"/>
          <w:b/>
          <w:sz w:val="24"/>
          <w:szCs w:val="24"/>
        </w:rPr>
        <w:lastRenderedPageBreak/>
        <w:t>INTRODUCCION</w:t>
      </w:r>
    </w:p>
    <w:p w:rsidR="009E7C4C" w:rsidRPr="0065365E" w:rsidRDefault="009E7C4C" w:rsidP="009E7C4C">
      <w:pPr>
        <w:spacing w:after="0"/>
        <w:jc w:val="both"/>
        <w:rPr>
          <w:rFonts w:ascii="Arial" w:hAnsi="Arial" w:cs="Arial"/>
          <w:sz w:val="24"/>
          <w:szCs w:val="24"/>
        </w:rPr>
      </w:pPr>
    </w:p>
    <w:p w:rsidR="009E7C4C" w:rsidRPr="0065365E" w:rsidRDefault="009E7C4C" w:rsidP="009E7C4C">
      <w:pPr>
        <w:spacing w:after="0" w:line="480" w:lineRule="auto"/>
        <w:ind w:firstLine="709"/>
        <w:rPr>
          <w:rFonts w:ascii="Arial" w:hAnsi="Arial" w:cs="Arial"/>
          <w:sz w:val="24"/>
          <w:szCs w:val="24"/>
        </w:rPr>
      </w:pPr>
      <w:r w:rsidRPr="0065365E">
        <w:rPr>
          <w:rFonts w:ascii="Arial" w:hAnsi="Arial" w:cs="Arial"/>
          <w:sz w:val="24"/>
          <w:szCs w:val="24"/>
        </w:rPr>
        <w:t>Simplificar una indagación dentro del ámbito ambiental, con cultura estadística es reflexible, dentro del trabajo que actualmente presentamos, indagamos sobre el comportamiento ambiental que tienen hoy en día nuestros gobernantes, con la finalidad de formular preguntas de carácter profundo pero con tintes problemáticos, de modo que atiendan las propuestas correlativas a este factor; no ajeno a sus pretensiones tanto electorales como ya administrativas; como también la formulación de ambientes educativos, socio-económicos, conflictivos, de salud y enfocados a una población vulnerable sea étnica, raizal, mestiza o población urbana.</w:t>
      </w:r>
    </w:p>
    <w:p w:rsidR="009E7C4C" w:rsidRPr="0065365E" w:rsidRDefault="009E7C4C" w:rsidP="009E7C4C">
      <w:pPr>
        <w:spacing w:after="0" w:line="480" w:lineRule="auto"/>
        <w:rPr>
          <w:rFonts w:ascii="Arial" w:hAnsi="Arial" w:cs="Arial"/>
          <w:sz w:val="24"/>
          <w:szCs w:val="24"/>
        </w:rPr>
      </w:pPr>
    </w:p>
    <w:p w:rsidR="009E7C4C" w:rsidRPr="0065365E" w:rsidRDefault="009E7C4C" w:rsidP="009E7C4C">
      <w:pPr>
        <w:spacing w:after="0" w:line="480" w:lineRule="auto"/>
        <w:ind w:firstLine="709"/>
        <w:rPr>
          <w:rFonts w:ascii="Arial" w:hAnsi="Arial" w:cs="Arial"/>
          <w:sz w:val="24"/>
          <w:szCs w:val="24"/>
        </w:rPr>
      </w:pPr>
      <w:r w:rsidRPr="0065365E">
        <w:rPr>
          <w:rFonts w:ascii="Arial" w:hAnsi="Arial" w:cs="Arial"/>
          <w:sz w:val="24"/>
          <w:szCs w:val="24"/>
        </w:rPr>
        <w:t>También dentro de la presente actividad se pudo tabular lo especifico para encontrar el resultado del ámbito regional donde se optó por conseguir un buen método donde se requiere hacer forma e investigación, ya sea con encuestas experimentales o aplicando la metodología tradicional de la investigación, ayudando de un modo constructivo que estas experiencias ayudan y estimulan la capacidad de nosotros para resolver problemas.</w:t>
      </w:r>
    </w:p>
    <w:p w:rsidR="009E7C4C" w:rsidRPr="00F773C1" w:rsidRDefault="009E7C4C" w:rsidP="009E7C4C">
      <w:pPr>
        <w:spacing w:after="0" w:line="480" w:lineRule="auto"/>
        <w:rPr>
          <w:rFonts w:ascii="Arial" w:hAnsi="Arial" w:cs="Arial"/>
          <w:sz w:val="24"/>
          <w:szCs w:val="24"/>
        </w:rPr>
      </w:pPr>
    </w:p>
    <w:p w:rsidR="009E7C4C" w:rsidRDefault="009E7C4C" w:rsidP="009E7C4C">
      <w:pPr>
        <w:spacing w:after="0" w:line="480" w:lineRule="auto"/>
        <w:rPr>
          <w:rFonts w:ascii="Arial" w:hAnsi="Arial" w:cs="Arial"/>
          <w:sz w:val="24"/>
          <w:szCs w:val="24"/>
        </w:rPr>
      </w:pPr>
    </w:p>
    <w:p w:rsidR="009E7C4C" w:rsidRDefault="009E7C4C" w:rsidP="009E7C4C">
      <w:pPr>
        <w:spacing w:after="0" w:line="480" w:lineRule="auto"/>
        <w:rPr>
          <w:rFonts w:ascii="Arial" w:hAnsi="Arial" w:cs="Arial"/>
          <w:sz w:val="24"/>
          <w:szCs w:val="24"/>
        </w:rPr>
      </w:pPr>
    </w:p>
    <w:p w:rsidR="009E7C4C" w:rsidRDefault="009E7C4C" w:rsidP="009E7C4C">
      <w:pPr>
        <w:spacing w:after="0" w:line="480" w:lineRule="auto"/>
        <w:rPr>
          <w:rFonts w:ascii="Arial" w:hAnsi="Arial" w:cs="Arial"/>
          <w:sz w:val="24"/>
          <w:szCs w:val="24"/>
        </w:rPr>
      </w:pPr>
    </w:p>
    <w:p w:rsidR="009E7C4C" w:rsidRDefault="009E7C4C" w:rsidP="009E7C4C">
      <w:pPr>
        <w:spacing w:after="0"/>
        <w:jc w:val="both"/>
        <w:rPr>
          <w:rFonts w:ascii="Arial" w:hAnsi="Arial" w:cs="Arial"/>
          <w:sz w:val="24"/>
          <w:szCs w:val="24"/>
        </w:rPr>
      </w:pPr>
    </w:p>
    <w:p w:rsidR="009E7C4C" w:rsidRDefault="009E7C4C" w:rsidP="009E7C4C">
      <w:pPr>
        <w:spacing w:after="0"/>
        <w:jc w:val="both"/>
        <w:rPr>
          <w:rFonts w:ascii="Arial" w:hAnsi="Arial" w:cs="Arial"/>
          <w:b/>
          <w:sz w:val="24"/>
          <w:szCs w:val="24"/>
        </w:rPr>
      </w:pPr>
    </w:p>
    <w:p w:rsidR="009E7C4C" w:rsidRDefault="009E7C4C" w:rsidP="009E7C4C">
      <w:pPr>
        <w:spacing w:after="0"/>
        <w:jc w:val="both"/>
        <w:rPr>
          <w:rFonts w:ascii="Arial" w:hAnsi="Arial" w:cs="Arial"/>
          <w:b/>
          <w:sz w:val="24"/>
          <w:szCs w:val="24"/>
        </w:rPr>
      </w:pPr>
    </w:p>
    <w:p w:rsidR="009E7C4C" w:rsidRDefault="009E7C4C" w:rsidP="009E7C4C">
      <w:pPr>
        <w:spacing w:after="0"/>
        <w:jc w:val="both"/>
        <w:rPr>
          <w:rFonts w:ascii="Arial" w:hAnsi="Arial" w:cs="Arial"/>
          <w:b/>
          <w:sz w:val="24"/>
          <w:szCs w:val="24"/>
        </w:rPr>
      </w:pPr>
    </w:p>
    <w:p w:rsidR="009E7C4C" w:rsidRPr="00F773C1" w:rsidRDefault="009E7C4C" w:rsidP="009E7C4C">
      <w:pPr>
        <w:spacing w:after="0"/>
        <w:jc w:val="both"/>
        <w:rPr>
          <w:rFonts w:ascii="Arial" w:hAnsi="Arial" w:cs="Arial"/>
          <w:b/>
          <w:sz w:val="24"/>
          <w:szCs w:val="24"/>
        </w:rPr>
      </w:pPr>
      <w:bookmarkStart w:id="0" w:name="_GoBack"/>
      <w:bookmarkEnd w:id="0"/>
      <w:r w:rsidRPr="00F773C1">
        <w:rPr>
          <w:rFonts w:ascii="Arial" w:hAnsi="Arial" w:cs="Arial"/>
          <w:b/>
          <w:sz w:val="24"/>
          <w:szCs w:val="24"/>
        </w:rPr>
        <w:lastRenderedPageBreak/>
        <w:t>DESARROLLO</w:t>
      </w:r>
    </w:p>
    <w:p w:rsidR="009E7C4C" w:rsidRPr="00F773C1" w:rsidRDefault="009E7C4C" w:rsidP="009E7C4C">
      <w:pPr>
        <w:spacing w:after="0" w:line="240" w:lineRule="auto"/>
        <w:jc w:val="both"/>
        <w:rPr>
          <w:rFonts w:ascii="Arial" w:hAnsi="Arial" w:cs="Arial"/>
          <w:sz w:val="24"/>
          <w:szCs w:val="24"/>
        </w:rPr>
      </w:pPr>
    </w:p>
    <w:p w:rsidR="009E7C4C" w:rsidRPr="00F773C1" w:rsidRDefault="009E7C4C" w:rsidP="009E7C4C">
      <w:pPr>
        <w:numPr>
          <w:ilvl w:val="0"/>
          <w:numId w:val="1"/>
        </w:numPr>
        <w:spacing w:before="100" w:beforeAutospacing="1" w:after="100" w:afterAutospacing="1" w:line="480" w:lineRule="auto"/>
        <w:jc w:val="both"/>
        <w:rPr>
          <w:rFonts w:ascii="Arial" w:eastAsia="Times New Roman" w:hAnsi="Arial" w:cs="Arial"/>
          <w:b/>
          <w:color w:val="000000"/>
          <w:sz w:val="24"/>
          <w:szCs w:val="24"/>
          <w:lang w:eastAsia="es-CO"/>
        </w:rPr>
      </w:pPr>
      <w:r w:rsidRPr="00F773C1">
        <w:rPr>
          <w:rFonts w:ascii="Arial" w:eastAsia="Times New Roman" w:hAnsi="Arial" w:cs="Arial"/>
          <w:b/>
          <w:color w:val="000000"/>
          <w:sz w:val="24"/>
          <w:szCs w:val="24"/>
          <w:lang w:eastAsia="es-CO"/>
        </w:rPr>
        <w:t>¿QUÉ SE ENTIENDE POR ÁMBITO DE INDAGACIÓN?</w:t>
      </w:r>
    </w:p>
    <w:p w:rsidR="009E7C4C" w:rsidRPr="00F773C1" w:rsidRDefault="009E7C4C" w:rsidP="009E7C4C">
      <w:pPr>
        <w:spacing w:before="100" w:beforeAutospacing="1" w:after="100" w:afterAutospacing="1" w:line="480" w:lineRule="auto"/>
        <w:ind w:firstLine="709"/>
        <w:rPr>
          <w:rFonts w:ascii="Arial" w:eastAsia="Times New Roman" w:hAnsi="Arial" w:cs="Arial"/>
          <w:color w:val="000000"/>
          <w:sz w:val="24"/>
          <w:szCs w:val="24"/>
          <w:lang w:eastAsia="es-CO"/>
        </w:rPr>
      </w:pPr>
      <w:r w:rsidRPr="00F773C1">
        <w:rPr>
          <w:rFonts w:ascii="Arial" w:eastAsia="Times New Roman" w:hAnsi="Arial" w:cs="Arial"/>
          <w:color w:val="000000"/>
          <w:sz w:val="24"/>
          <w:szCs w:val="24"/>
          <w:lang w:eastAsia="es-CO"/>
        </w:rPr>
        <w:t>El ámbito de indagación es una metodología que se plantea en busca del conocimiento de la región, en todos sus aspectos, ya sea región urbana, semiurbana y rural del entorno donde nos posicionemos, es decir, no se trata sólo del espacio en el que se desarrolla la vida sino que también abarca seres vivos, objetos, agua, suelo, aire y las relaciones entre ellos, así como elementos tan intangibles como la cultura". Constituye además el entorno que afecta y condiciona especialmente las circunstancias de vida de las personas o la sociedad en su conjunto.</w:t>
      </w:r>
    </w:p>
    <w:p w:rsidR="00DF316D" w:rsidRDefault="009E7C4C" w:rsidP="009E7C4C">
      <w:r w:rsidRPr="00F773C1">
        <w:rPr>
          <w:rFonts w:ascii="Arial" w:eastAsia="Times New Roman" w:hAnsi="Arial" w:cs="Arial"/>
          <w:color w:val="000000"/>
          <w:sz w:val="24"/>
          <w:szCs w:val="24"/>
          <w:lang w:eastAsia="es-CO"/>
        </w:rPr>
        <w:t>Se puede decir que por medio de la investigación podemos  determinar su situación actual, identificar sus problemas, necesidades y expectativas para sus posibles soluciones en un futuro.</w:t>
      </w:r>
    </w:p>
    <w:sectPr w:rsidR="00DF31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D2BB1"/>
    <w:multiLevelType w:val="hybridMultilevel"/>
    <w:tmpl w:val="1E3EAFD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4C"/>
    <w:rsid w:val="009E7C4C"/>
    <w:rsid w:val="00DF31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C4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E7C4C"/>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C4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E7C4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1955</Characters>
  <Application>Microsoft Office Word</Application>
  <DocSecurity>0</DocSecurity>
  <Lines>16</Lines>
  <Paragraphs>4</Paragraphs>
  <ScaleCrop>false</ScaleCrop>
  <Company>GP</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HERNANDEZ</dc:creator>
  <cp:lastModifiedBy>NELSON HERNANDEZ</cp:lastModifiedBy>
  <cp:revision>1</cp:revision>
  <dcterms:created xsi:type="dcterms:W3CDTF">2014-11-26T02:00:00Z</dcterms:created>
  <dcterms:modified xsi:type="dcterms:W3CDTF">2014-11-26T02:00:00Z</dcterms:modified>
</cp:coreProperties>
</file>