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2694" w:rsidRDefault="003D54E9">
      <w:pPr>
        <w:widowControl w:val="0"/>
        <w:spacing w:line="360" w:lineRule="auto"/>
        <w:ind w:left="57" w:right="57"/>
        <w:jc w:val="center"/>
      </w:pP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Ομήρου </w:t>
      </w:r>
      <w:r>
        <w:rPr>
          <w:rFonts w:ascii="Verdana" w:eastAsia="Verdana" w:hAnsi="Verdana" w:cs="Verdana"/>
          <w:i/>
          <w:sz w:val="20"/>
        </w:rPr>
        <w:t>Οδύσσεια</w:t>
      </w:r>
      <w:r>
        <w:rPr>
          <w:rFonts w:ascii="Verdana" w:eastAsia="Verdana" w:hAnsi="Verdana" w:cs="Verdana"/>
          <w:sz w:val="20"/>
        </w:rPr>
        <w:t xml:space="preserve"> </w:t>
      </w:r>
    </w:p>
    <w:p w:rsidR="00BB2694" w:rsidRDefault="003D54E9">
      <w:pPr>
        <w:widowControl w:val="0"/>
        <w:spacing w:line="360" w:lineRule="auto"/>
        <w:ind w:left="57" w:right="57"/>
        <w:jc w:val="right"/>
      </w:pPr>
      <w:r>
        <w:rPr>
          <w:rFonts w:ascii="Verdana" w:eastAsia="Verdana" w:hAnsi="Verdana" w:cs="Verdana"/>
          <w:sz w:val="20"/>
        </w:rPr>
        <w:t>Μετάφραση Δ. Ν. Μαρωνίτης</w:t>
      </w:r>
    </w:p>
    <w:p w:rsidR="00BB2694" w:rsidRDefault="003D54E9">
      <w:pPr>
        <w:widowControl w:val="0"/>
        <w:spacing w:line="360" w:lineRule="auto"/>
        <w:ind w:left="57" w:right="57"/>
        <w:jc w:val="right"/>
      </w:pPr>
      <w:r>
        <w:rPr>
          <w:rFonts w:ascii="Verdana" w:eastAsia="Verdana" w:hAnsi="Verdana" w:cs="Verdana"/>
          <w:sz w:val="20"/>
        </w:rPr>
        <w:t>Θεσσαλονίκη: ΙΝΣ 2006</w:t>
      </w:r>
    </w:p>
    <w:p w:rsidR="00BB2694" w:rsidRDefault="00BB2694">
      <w:pPr>
        <w:widowControl w:val="0"/>
        <w:spacing w:line="360" w:lineRule="auto"/>
        <w:ind w:left="57" w:right="57"/>
      </w:pP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 xml:space="preserve">Ραψωδία </w:t>
      </w:r>
      <w:r>
        <w:rPr>
          <w:rFonts w:ascii="Verdana" w:eastAsia="Verdana" w:hAnsi="Verdana" w:cs="Verdana"/>
          <w:i/>
          <w:sz w:val="20"/>
        </w:rPr>
        <w:t>ω</w:t>
      </w:r>
      <w:r>
        <w:rPr>
          <w:rFonts w:ascii="Verdana" w:eastAsia="Verdana" w:hAnsi="Verdana" w:cs="Verdana"/>
          <w:sz w:val="20"/>
        </w:rPr>
        <w:t>: «Νέκυια Δευτέρα»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FF0000"/>
          <w:sz w:val="20"/>
        </w:rPr>
        <w:t>ΚΑΥΣΗ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Μέρες δεκαεφτά, μερόνυχτα δεκαεφτά, το μοιρολόγι κράτησε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θνητών ανθρώπων και θεών αθάνατων.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FF0000"/>
          <w:sz w:val="20"/>
        </w:rPr>
        <w:t>Ετοιμασία πυράς: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6AA84F"/>
          <w:sz w:val="20"/>
        </w:rPr>
        <w:t>Και πάνω στις δεκαοχτώ στη φλόγα της πυράς σε παραδώσαμε,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65 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FF0000"/>
          <w:sz w:val="20"/>
        </w:rPr>
        <w:t>χοές: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σφάζοντας γύρω πρόβατα πολλά, αρνιά παχιά και βόδια ελικοκέρατα.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Κι όσο το σώμα σου λαμπάδιαζε μέσα στα θεϊκά σου ρούχα, με λίπος αλειμμένο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 xml:space="preserve">και μέλι άφθονο, γλυκό, πολλοί, ήρωες Αχαιοί, 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γύρω από τη φωτιά που σ’ έκαιγε, φορώντας όπλα, πεζοί και καβαλάρηδες,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σάλευσαν σαν το κύμα –στα ύψη έφτανε βοή μεγάλη.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70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FF0000"/>
          <w:sz w:val="20"/>
        </w:rPr>
        <w:t>Σβήσιμο πυράς: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Κι όταν του Ηφαίστου η φλόγα έκανε το κατόρθωμά της,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FF0000"/>
          <w:sz w:val="20"/>
        </w:rPr>
        <w:t>Συλλογή οστών: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με της αυγής το χάραμα μαζέψαμε, Αχιλλέα, λευκ</w:t>
      </w:r>
      <w:r>
        <w:rPr>
          <w:rFonts w:ascii="Verdana" w:eastAsia="Verdana" w:hAnsi="Verdana" w:cs="Verdana"/>
          <w:color w:val="38761D"/>
          <w:sz w:val="20"/>
        </w:rPr>
        <w:t>ά τα οστά σου,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μέσα σε άκρατο κρασί και αλοιφές.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FF0000"/>
          <w:sz w:val="20"/>
        </w:rPr>
        <w:t>Τοποθέτηση λειψάνων σε λάρνακα: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Τότε κι η μάνα σου προσφέρει χρυσό αμφορέα, δώρο, όπως έλεγε,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του Διονύσου, έργο του έξοχου τεχνίτη Ηφαίστου.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75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Εκεί λευκά τα οστά σου μένουν, λαμπρέ Αχιλλέα, με του Μενοιτιάδη,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color w:val="38761D"/>
          <w:sz w:val="20"/>
        </w:rPr>
        <w:t>του νεκρού Πατρόκλου, τα οστά αξεχώριστα.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Χώρια ωστόσο του Αντιλόχου, που τον τίμησες πιο πολύ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από τους άλλους σου συντρόφους, μετά τον θάνατο</w:t>
      </w:r>
    </w:p>
    <w:p w:rsidR="00BB2694" w:rsidRDefault="003D54E9">
      <w:pPr>
        <w:widowControl w:val="0"/>
        <w:spacing w:line="360" w:lineRule="auto"/>
        <w:ind w:left="57" w:right="57"/>
      </w:pPr>
      <w:r>
        <w:rPr>
          <w:rFonts w:ascii="Verdana" w:eastAsia="Verdana" w:hAnsi="Verdana" w:cs="Verdana"/>
          <w:sz w:val="20"/>
        </w:rPr>
        <w:t>του αγαπημένου σου Πατρόκλου.</w:t>
      </w:r>
    </w:p>
    <w:p w:rsidR="00BB2694" w:rsidRDefault="00BB2694">
      <w:pPr>
        <w:widowControl w:val="0"/>
        <w:spacing w:line="360" w:lineRule="auto"/>
        <w:ind w:left="57" w:right="57"/>
      </w:pPr>
    </w:p>
    <w:sectPr w:rsidR="00BB269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BB2694"/>
    <w:rsid w:val="003D54E9"/>
    <w:rsid w:val="00B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Καύση Οδύσσεια.docx</vt:lpstr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Καύση Οδύσσεια.docx</dc:title>
  <dc:creator>Lampros</dc:creator>
  <cp:lastModifiedBy>LP</cp:lastModifiedBy>
  <cp:revision>2</cp:revision>
  <dcterms:created xsi:type="dcterms:W3CDTF">2014-12-30T19:31:00Z</dcterms:created>
  <dcterms:modified xsi:type="dcterms:W3CDTF">2014-12-30T19:31:00Z</dcterms:modified>
</cp:coreProperties>
</file>