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13FE" w:rsidRDefault="00AC30DB">
      <w:pPr>
        <w:widowControl w:val="0"/>
        <w:spacing w:line="360" w:lineRule="auto"/>
        <w:ind w:left="57" w:right="57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Οδύσσεια</w:t>
      </w:r>
      <w:r>
        <w:rPr>
          <w:rFonts w:ascii="Verdana" w:eastAsia="Verdana" w:hAnsi="Verdana" w:cs="Verdana"/>
          <w:sz w:val="20"/>
        </w:rPr>
        <w:t xml:space="preserve"> </w:t>
      </w:r>
    </w:p>
    <w:p w:rsidR="008B13FE" w:rsidRDefault="00AC30DB">
      <w:pPr>
        <w:widowControl w:val="0"/>
        <w:spacing w:line="360" w:lineRule="auto"/>
        <w:ind w:left="57" w:right="57"/>
        <w:jc w:val="right"/>
      </w:pPr>
      <w:r>
        <w:rPr>
          <w:rFonts w:ascii="Verdana" w:eastAsia="Verdana" w:hAnsi="Verdana" w:cs="Verdana"/>
          <w:sz w:val="20"/>
        </w:rPr>
        <w:t>Μετάφραση Δ. Ν. Μαρωνίτης</w:t>
      </w:r>
    </w:p>
    <w:p w:rsidR="008B13FE" w:rsidRDefault="00AC30DB">
      <w:pPr>
        <w:widowControl w:val="0"/>
        <w:spacing w:line="360" w:lineRule="auto"/>
        <w:ind w:left="57" w:right="57"/>
        <w:jc w:val="right"/>
      </w:pPr>
      <w:r>
        <w:rPr>
          <w:rFonts w:ascii="Verdana" w:eastAsia="Verdana" w:hAnsi="Verdana" w:cs="Verdana"/>
          <w:sz w:val="20"/>
        </w:rPr>
        <w:t>Θεσσαλονίκη: ΙΝΣ 2006</w:t>
      </w:r>
    </w:p>
    <w:p w:rsidR="008B13FE" w:rsidRDefault="008B13FE">
      <w:pPr>
        <w:widowControl w:val="0"/>
        <w:spacing w:line="360" w:lineRule="auto"/>
        <w:ind w:left="57" w:right="57"/>
      </w:pP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 xml:space="preserve">Ραψωδία </w:t>
      </w:r>
      <w:r>
        <w:rPr>
          <w:rFonts w:ascii="Verdana" w:eastAsia="Verdana" w:hAnsi="Verdana" w:cs="Verdana"/>
          <w:i/>
          <w:sz w:val="20"/>
        </w:rPr>
        <w:t>ω</w:t>
      </w:r>
      <w:r>
        <w:rPr>
          <w:rFonts w:ascii="Verdana" w:eastAsia="Verdana" w:hAnsi="Verdana" w:cs="Verdana"/>
          <w:sz w:val="20"/>
        </w:rPr>
        <w:t>: «Νέκυια Δευτέρα»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ΠΑΡΕΠΟΜΕΝΑ: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Επιτάφια άθλα: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Η μάνα σου μετά απ’ τους θεούς γυρεύοντας περίκαλλα έπαθλα,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85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στη μέση τα έβαλε, ν’ αγωνιστούν γι’ αυτά οι αριστείς των Αχαιών.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Ο ίδιος πέτυχες, όσο ακόμη ζούσες, αγώνες επιτάφιους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ανδρών γενναίων, κάθε φορά που έσβηνε ένας βασιλιάς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κι οι νέοι ζώνονταν ν’ αγωνιστούν, ποιος τα βραβεία θα πάρει.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Αν όμως έβλεπε εκείνα, με θαυμασμό θα γέμιζε η θέα τους τον νου σου,</w:t>
      </w:r>
      <w:r>
        <w:rPr>
          <w:rFonts w:ascii="Verdana" w:eastAsia="Verdana" w:hAnsi="Verdana" w:cs="Verdana"/>
          <w:color w:val="38761D"/>
          <w:sz w:val="20"/>
        </w:rPr>
        <w:tab/>
        <w:t>90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όσα περίκαλλα έπα</w:t>
      </w:r>
      <w:r>
        <w:rPr>
          <w:rFonts w:ascii="Verdana" w:eastAsia="Verdana" w:hAnsi="Verdana" w:cs="Verdana"/>
          <w:color w:val="38761D"/>
          <w:sz w:val="20"/>
        </w:rPr>
        <w:t>θλα στη μέση έβαλε η θεά, η Θέτιδα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με τους χιονάτους αστραγάλους –γιατί ήσουν πάντα φίλος των θεών.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Εσύ, Αχιλλέα, και νεκρός έσωσες έτσι τ’ όνομά σου,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αφού για πάντα, σ’ όλους τους άνθρώπους, λαμπρό το κλέος σου θα μείνει.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Εμένα όμως, όταν τον πόλεμο αποτε</w:t>
      </w:r>
      <w:r>
        <w:rPr>
          <w:rFonts w:ascii="Verdana" w:eastAsia="Verdana" w:hAnsi="Verdana" w:cs="Verdana"/>
          <w:sz w:val="20"/>
        </w:rPr>
        <w:t>λείωσα, ποια χάρη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ποια χαρά μού απόμεινε;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Ο Δίας στοχάστηκε στον γυρισμό μου άγριο χαλασμό,</w:t>
      </w:r>
    </w:p>
    <w:p w:rsidR="008B13FE" w:rsidRDefault="00AC30DB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να πέσω από τα χέρια του Αιγίσθου και της καταραμένης μου γυναίκας.»</w:t>
      </w:r>
    </w:p>
    <w:sectPr w:rsidR="008B13F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B13FE"/>
    <w:rsid w:val="008B13FE"/>
    <w:rsid w:val="00A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Παρεπόμενα Οδύσσεια.docx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Παρεπόμενα Οδύσσεια.docx</dc:title>
  <dc:creator>Lampros</dc:creator>
  <cp:lastModifiedBy>LP</cp:lastModifiedBy>
  <cp:revision>2</cp:revision>
  <dcterms:created xsi:type="dcterms:W3CDTF">2014-12-30T20:16:00Z</dcterms:created>
  <dcterms:modified xsi:type="dcterms:W3CDTF">2014-12-30T20:16:00Z</dcterms:modified>
</cp:coreProperties>
</file>